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39F14" w14:textId="18A9CF0B" w:rsidR="0062134E" w:rsidRPr="007C0541" w:rsidRDefault="007176F3" w:rsidP="00F47310">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1) </w:t>
      </w:r>
      <w:r w:rsidR="0062134E" w:rsidRPr="007C0541">
        <w:rPr>
          <w:rFonts w:ascii="Times New Roman" w:hAnsi="Times New Roman" w:cs="Times New Roman"/>
          <w:b/>
          <w:color w:val="002060"/>
          <w:sz w:val="34"/>
          <w:szCs w:val="34"/>
          <w:lang w:val="en-US"/>
        </w:rPr>
        <w:t>PHYSICS</w:t>
      </w:r>
      <w:r w:rsidR="00FF6B32">
        <w:rPr>
          <w:rFonts w:ascii="Times New Roman" w:hAnsi="Times New Roman" w:cs="Times New Roman"/>
          <w:b/>
          <w:color w:val="002060"/>
          <w:sz w:val="34"/>
          <w:szCs w:val="34"/>
          <w:lang w:val="en-US"/>
        </w:rPr>
        <w:t xml:space="preserve"> </w:t>
      </w:r>
      <w:r w:rsidR="00F84228">
        <w:rPr>
          <w:rFonts w:ascii="Times New Roman" w:hAnsi="Times New Roman" w:cs="Times New Roman"/>
          <w:b/>
          <w:color w:val="002060"/>
          <w:sz w:val="34"/>
          <w:szCs w:val="34"/>
          <w:lang w:val="en-US"/>
        </w:rPr>
        <w:t xml:space="preserve"> </w:t>
      </w:r>
      <w:r w:rsidR="00016265">
        <w:rPr>
          <w:rFonts w:ascii="Times New Roman" w:hAnsi="Times New Roman" w:cs="Times New Roman"/>
          <w:b/>
          <w:color w:val="002060"/>
          <w:sz w:val="34"/>
          <w:szCs w:val="34"/>
          <w:lang w:val="en-US"/>
        </w:rPr>
        <w:t xml:space="preserve"> </w:t>
      </w:r>
    </w:p>
    <w:p w14:paraId="6F0AA04C" w14:textId="77777777" w:rsidR="0062134E" w:rsidRDefault="0062134E" w:rsidP="00F47310">
      <w:pPr>
        <w:contextualSpacing/>
        <w:jc w:val="both"/>
        <w:rPr>
          <w:rFonts w:ascii="Times New Roman" w:hAnsi="Times New Roman" w:cs="Times New Roman"/>
          <w:sz w:val="20"/>
          <w:szCs w:val="20"/>
          <w:lang w:val="en-US"/>
        </w:rPr>
      </w:pPr>
    </w:p>
    <w:p w14:paraId="05B4823E"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Quantum Dynamics </w:t>
      </w:r>
    </w:p>
    <w:p w14:paraId="78F53719"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Relativity </w:t>
      </w:r>
    </w:p>
    <w:p w14:paraId="724FAB39"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Particles</w:t>
      </w:r>
    </w:p>
    <w:p w14:paraId="75688E55"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Gauge Theory</w:t>
      </w:r>
    </w:p>
    <w:p w14:paraId="472950FC"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Astronomy, Astrophysics </w:t>
      </w:r>
    </w:p>
    <w:p w14:paraId="1714A200"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Materials </w:t>
      </w:r>
    </w:p>
    <w:p w14:paraId="0D97944C"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Fluid Dynamics </w:t>
      </w:r>
    </w:p>
    <w:p w14:paraId="0B20E73A"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Entropies, Information, Thermodynamics</w:t>
      </w:r>
    </w:p>
    <w:p w14:paraId="085357B8" w14:textId="0C12E368"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Dynamic Systems Theory, Including Nonlinear Dynamics, Criticality</w:t>
      </w:r>
      <w:r w:rsidR="00675FC3">
        <w:rPr>
          <w:rFonts w:ascii="Times New Roman" w:hAnsi="Times New Roman" w:cs="Times New Roman"/>
          <w:b/>
          <w:bCs/>
          <w:color w:val="0070C0"/>
          <w:sz w:val="20"/>
          <w:szCs w:val="20"/>
          <w:lang w:val="en-US"/>
        </w:rPr>
        <w:t xml:space="preserve"> </w:t>
      </w:r>
    </w:p>
    <w:p w14:paraId="0058D170" w14:textId="6C2F9BF3"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Long-Range Correlations, Collective </w:t>
      </w:r>
      <w:r w:rsidR="00596394" w:rsidRPr="005051A7">
        <w:rPr>
          <w:rFonts w:ascii="Times New Roman" w:hAnsi="Times New Roman" w:cs="Times New Roman"/>
          <w:b/>
          <w:bCs/>
          <w:color w:val="0070C0"/>
          <w:sz w:val="20"/>
          <w:szCs w:val="20"/>
          <w:lang w:val="en-US"/>
        </w:rPr>
        <w:t>Behavior</w:t>
      </w:r>
    </w:p>
    <w:p w14:paraId="6A6773E0" w14:textId="77777777" w:rsidR="0062134E" w:rsidRDefault="0062134E" w:rsidP="00F47310">
      <w:pPr>
        <w:contextualSpacing/>
        <w:jc w:val="both"/>
        <w:rPr>
          <w:rFonts w:ascii="Times New Roman" w:hAnsi="Times New Roman" w:cs="Times New Roman"/>
          <w:b/>
          <w:sz w:val="20"/>
          <w:szCs w:val="20"/>
          <w:lang w:val="en-US"/>
        </w:rPr>
      </w:pPr>
    </w:p>
    <w:p w14:paraId="1B55559B" w14:textId="77777777" w:rsidR="0062134E" w:rsidRPr="00CE18BB" w:rsidRDefault="0062134E" w:rsidP="00F47310">
      <w:pPr>
        <w:contextualSpacing/>
        <w:jc w:val="both"/>
        <w:rPr>
          <w:rFonts w:ascii="Times New Roman" w:hAnsi="Times New Roman" w:cs="Times New Roman"/>
          <w:sz w:val="20"/>
          <w:szCs w:val="20"/>
          <w:lang w:val="en-US"/>
        </w:rPr>
      </w:pPr>
    </w:p>
    <w:p w14:paraId="33C1CD96" w14:textId="42DE15FD" w:rsidR="0062134E" w:rsidRPr="007C0541" w:rsidRDefault="007176F3" w:rsidP="00F47310">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2) </w:t>
      </w:r>
      <w:r w:rsidR="0062134E" w:rsidRPr="007C0541">
        <w:rPr>
          <w:rFonts w:ascii="Times New Roman" w:hAnsi="Times New Roman" w:cs="Times New Roman"/>
          <w:b/>
          <w:color w:val="002060"/>
          <w:sz w:val="34"/>
          <w:szCs w:val="34"/>
          <w:lang w:val="en-US"/>
        </w:rPr>
        <w:t>MATHEMATICS</w:t>
      </w:r>
    </w:p>
    <w:p w14:paraId="2CF8C8C3" w14:textId="77777777" w:rsidR="0062134E" w:rsidRPr="007C0541" w:rsidRDefault="0062134E" w:rsidP="00F47310">
      <w:pPr>
        <w:contextualSpacing/>
        <w:jc w:val="both"/>
        <w:rPr>
          <w:rFonts w:ascii="Times New Roman" w:hAnsi="Times New Roman" w:cs="Times New Roman"/>
          <w:b/>
          <w:color w:val="002060"/>
          <w:sz w:val="34"/>
          <w:szCs w:val="34"/>
          <w:lang w:val="en-US"/>
        </w:rPr>
      </w:pPr>
    </w:p>
    <w:p w14:paraId="5F3AAF70"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Topology, N-Dimensional Manifolds </w:t>
      </w:r>
    </w:p>
    <w:p w14:paraId="69694A48"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Geometry, Algebra</w:t>
      </w:r>
    </w:p>
    <w:p w14:paraId="075389E5" w14:textId="77777777" w:rsidR="0062134E" w:rsidRPr="007C0541"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Fractals, Power Laws</w:t>
      </w:r>
    </w:p>
    <w:p w14:paraId="2ADDD296"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Neural Networks</w:t>
      </w:r>
    </w:p>
    <w:p w14:paraId="1AE48768" w14:textId="77777777" w:rsidR="0062134E" w:rsidRPr="005051A7" w:rsidRDefault="0062134E" w:rsidP="00F47310">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Computer Science</w:t>
      </w:r>
    </w:p>
    <w:p w14:paraId="4C2B5C20"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Image Processing </w:t>
      </w:r>
    </w:p>
    <w:p w14:paraId="367A0C12"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Set Theory </w:t>
      </w:r>
    </w:p>
    <w:p w14:paraId="032DDD38" w14:textId="77777777" w:rsidR="0062134E" w:rsidRPr="005051A7" w:rsidRDefault="0062134E" w:rsidP="00F47310">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Logic</w:t>
      </w:r>
    </w:p>
    <w:p w14:paraId="118C562F" w14:textId="77777777" w:rsidR="0062134E" w:rsidRPr="00B44865" w:rsidRDefault="0062134E" w:rsidP="00F47310">
      <w:pPr>
        <w:spacing w:before="0" w:after="0"/>
        <w:contextualSpacing/>
        <w:jc w:val="both"/>
        <w:rPr>
          <w:rFonts w:ascii="Times New Roman" w:eastAsia="Times New Roman" w:hAnsi="Times New Roman" w:cs="Times New Roman"/>
          <w:sz w:val="20"/>
          <w:szCs w:val="20"/>
          <w:lang w:val="en-GB"/>
        </w:rPr>
      </w:pPr>
    </w:p>
    <w:p w14:paraId="63D88342" w14:textId="77777777" w:rsidR="00457EEB" w:rsidRDefault="00457EEB" w:rsidP="00F47310">
      <w:pPr>
        <w:contextualSpacing/>
        <w:jc w:val="both"/>
        <w:rPr>
          <w:rFonts w:ascii="Times New Roman" w:hAnsi="Times New Roman" w:cs="Times New Roman"/>
          <w:b/>
          <w:color w:val="002060"/>
          <w:sz w:val="34"/>
          <w:szCs w:val="34"/>
          <w:lang w:val="en-US"/>
        </w:rPr>
      </w:pPr>
    </w:p>
    <w:p w14:paraId="6C26F648" w14:textId="7A59D8A1" w:rsidR="0062134E" w:rsidRPr="007C0541" w:rsidRDefault="007176F3" w:rsidP="00F47310">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3) </w:t>
      </w:r>
      <w:r w:rsidR="0062134E" w:rsidRPr="007C0541">
        <w:rPr>
          <w:rFonts w:ascii="Times New Roman" w:hAnsi="Times New Roman" w:cs="Times New Roman"/>
          <w:b/>
          <w:color w:val="002060"/>
          <w:sz w:val="34"/>
          <w:szCs w:val="34"/>
          <w:lang w:val="en-US"/>
        </w:rPr>
        <w:t>BIOLOGY</w:t>
      </w:r>
    </w:p>
    <w:p w14:paraId="2DC32B35" w14:textId="77777777" w:rsidR="0062134E" w:rsidRPr="00CE18BB" w:rsidRDefault="0062134E" w:rsidP="00F47310">
      <w:pPr>
        <w:contextualSpacing/>
        <w:jc w:val="both"/>
        <w:rPr>
          <w:rFonts w:ascii="Times New Roman" w:hAnsi="Times New Roman" w:cs="Times New Roman"/>
          <w:sz w:val="20"/>
          <w:szCs w:val="20"/>
          <w:lang w:val="en-US"/>
        </w:rPr>
      </w:pPr>
    </w:p>
    <w:p w14:paraId="335D5E41"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Life: Definition And Origins</w:t>
      </w:r>
    </w:p>
    <w:p w14:paraId="1FF5C0D4"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Gauge Theories </w:t>
      </w:r>
      <w:proofErr w:type="gramStart"/>
      <w:r w:rsidRPr="005051A7">
        <w:rPr>
          <w:rFonts w:ascii="Times New Roman" w:hAnsi="Times New Roman" w:cs="Times New Roman"/>
          <w:b/>
          <w:bCs/>
          <w:color w:val="0070C0"/>
          <w:sz w:val="20"/>
          <w:szCs w:val="20"/>
          <w:lang w:val="en-US"/>
        </w:rPr>
        <w:t>For</w:t>
      </w:r>
      <w:proofErr w:type="gramEnd"/>
      <w:r w:rsidRPr="005051A7">
        <w:rPr>
          <w:rFonts w:ascii="Times New Roman" w:hAnsi="Times New Roman" w:cs="Times New Roman"/>
          <w:b/>
          <w:bCs/>
          <w:color w:val="0070C0"/>
          <w:sz w:val="20"/>
          <w:szCs w:val="20"/>
          <w:lang w:val="en-US"/>
        </w:rPr>
        <w:t xml:space="preserve"> Biology</w:t>
      </w:r>
    </w:p>
    <w:p w14:paraId="31F336FE"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Chemistry, Energy Requirements</w:t>
      </w:r>
    </w:p>
    <w:p w14:paraId="5A918E08"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Protein Folding</w:t>
      </w:r>
    </w:p>
    <w:p w14:paraId="1D02A7FE"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Evolution</w:t>
      </w:r>
    </w:p>
    <w:p w14:paraId="094442FB" w14:textId="1ACA4F3C" w:rsidR="002472AD" w:rsidRDefault="002472AD" w:rsidP="00F47310">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Botanic</w:t>
      </w:r>
    </w:p>
    <w:p w14:paraId="457E6535" w14:textId="404E52F9" w:rsidR="008243EA" w:rsidRDefault="008243EA" w:rsidP="00F47310">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Entomology</w:t>
      </w:r>
    </w:p>
    <w:p w14:paraId="09F38202" w14:textId="77777777" w:rsidR="0062134E"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The Physics Subtending Biological Phenomena</w:t>
      </w:r>
    </w:p>
    <w:p w14:paraId="66D1D62E" w14:textId="6BEEB240" w:rsidR="00853A42" w:rsidRPr="005051A7" w:rsidRDefault="00853A42" w:rsidP="00F47310">
      <w:pPr>
        <w:contextualSpacing/>
        <w:jc w:val="both"/>
        <w:rPr>
          <w:rFonts w:ascii="Times New Roman" w:hAnsi="Times New Roman" w:cs="Times New Roman"/>
          <w:b/>
          <w:bCs/>
          <w:color w:val="0070C0"/>
          <w:sz w:val="20"/>
          <w:szCs w:val="20"/>
          <w:lang w:val="en-US"/>
        </w:rPr>
      </w:pPr>
    </w:p>
    <w:p w14:paraId="74AA8F85" w14:textId="77777777" w:rsidR="0062134E" w:rsidRPr="007C0541" w:rsidRDefault="0062134E" w:rsidP="00F47310">
      <w:pPr>
        <w:contextualSpacing/>
        <w:jc w:val="both"/>
        <w:rPr>
          <w:rFonts w:ascii="Times New Roman" w:hAnsi="Times New Roman" w:cs="Times New Roman"/>
          <w:b/>
          <w:color w:val="002060"/>
          <w:sz w:val="34"/>
          <w:szCs w:val="34"/>
          <w:lang w:val="en-GB"/>
        </w:rPr>
      </w:pPr>
    </w:p>
    <w:p w14:paraId="11192F5C" w14:textId="0430750A" w:rsidR="0062134E" w:rsidRDefault="007176F3" w:rsidP="00F47310">
      <w:pPr>
        <w:contextualSpacing/>
        <w:jc w:val="both"/>
        <w:rPr>
          <w:rFonts w:ascii="Times New Roman" w:hAnsi="Times New Roman" w:cs="Times New Roman"/>
          <w:b/>
          <w:color w:val="002060"/>
          <w:sz w:val="34"/>
          <w:szCs w:val="34"/>
          <w:lang w:val="en-GB"/>
        </w:rPr>
      </w:pPr>
      <w:r>
        <w:rPr>
          <w:rFonts w:ascii="Times New Roman" w:hAnsi="Times New Roman" w:cs="Times New Roman"/>
          <w:b/>
          <w:color w:val="002060"/>
          <w:sz w:val="34"/>
          <w:szCs w:val="34"/>
          <w:lang w:val="en-GB"/>
        </w:rPr>
        <w:t xml:space="preserve">4) </w:t>
      </w:r>
      <w:r w:rsidR="0062134E" w:rsidRPr="007C0541">
        <w:rPr>
          <w:rFonts w:ascii="Times New Roman" w:hAnsi="Times New Roman" w:cs="Times New Roman"/>
          <w:b/>
          <w:color w:val="002060"/>
          <w:sz w:val="34"/>
          <w:szCs w:val="34"/>
          <w:lang w:val="en-GB"/>
        </w:rPr>
        <w:t>NEUROSCIENCE</w:t>
      </w:r>
    </w:p>
    <w:p w14:paraId="659A4EF4" w14:textId="77777777" w:rsidR="00457EEB" w:rsidRPr="007C0541" w:rsidRDefault="00457EEB" w:rsidP="00F47310">
      <w:pPr>
        <w:contextualSpacing/>
        <w:jc w:val="both"/>
        <w:rPr>
          <w:rFonts w:ascii="Times New Roman" w:hAnsi="Times New Roman" w:cs="Times New Roman"/>
          <w:b/>
          <w:color w:val="002060"/>
          <w:sz w:val="34"/>
          <w:szCs w:val="34"/>
          <w:lang w:val="en-GB"/>
        </w:rPr>
      </w:pPr>
    </w:p>
    <w:p w14:paraId="0E3A8795" w14:textId="77777777" w:rsidR="0062134E" w:rsidRPr="005051A7" w:rsidRDefault="0062134E" w:rsidP="00F47310">
      <w:pPr>
        <w:contextualSpacing/>
        <w:jc w:val="both"/>
        <w:rPr>
          <w:rFonts w:ascii="Times New Roman" w:hAnsi="Times New Roman" w:cs="Times New Roman"/>
          <w:b/>
          <w:color w:val="0070C0"/>
          <w:sz w:val="20"/>
          <w:szCs w:val="20"/>
          <w:lang w:val="en-GB"/>
        </w:rPr>
      </w:pPr>
      <w:r w:rsidRPr="005051A7">
        <w:rPr>
          <w:rFonts w:ascii="Times New Roman" w:hAnsi="Times New Roman" w:cs="Times New Roman"/>
          <w:b/>
          <w:color w:val="0070C0"/>
          <w:sz w:val="20"/>
          <w:szCs w:val="20"/>
          <w:lang w:val="en-GB"/>
        </w:rPr>
        <w:t>The Multidimensional Brain</w:t>
      </w:r>
    </w:p>
    <w:p w14:paraId="76702A94" w14:textId="77777777" w:rsidR="0062134E" w:rsidRPr="005051A7" w:rsidRDefault="0062134E" w:rsidP="00F47310">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 xml:space="preserve">General Theories </w:t>
      </w:r>
      <w:proofErr w:type="gramStart"/>
      <w:r w:rsidRPr="005051A7">
        <w:rPr>
          <w:rFonts w:ascii="Times New Roman" w:hAnsi="Times New Roman" w:cs="Times New Roman"/>
          <w:b/>
          <w:color w:val="0070C0"/>
          <w:sz w:val="20"/>
          <w:szCs w:val="20"/>
          <w:lang w:val="en-US"/>
        </w:rPr>
        <w:t>Of</w:t>
      </w:r>
      <w:proofErr w:type="gramEnd"/>
      <w:r w:rsidRPr="005051A7">
        <w:rPr>
          <w:rFonts w:ascii="Times New Roman" w:hAnsi="Times New Roman" w:cs="Times New Roman"/>
          <w:b/>
          <w:color w:val="0070C0"/>
          <w:sz w:val="20"/>
          <w:szCs w:val="20"/>
          <w:lang w:val="en-US"/>
        </w:rPr>
        <w:t xml:space="preserve"> </w:t>
      </w:r>
      <w:proofErr w:type="gramStart"/>
      <w:r w:rsidRPr="005051A7">
        <w:rPr>
          <w:rFonts w:ascii="Times New Roman" w:hAnsi="Times New Roman" w:cs="Times New Roman"/>
          <w:b/>
          <w:color w:val="0070C0"/>
          <w:sz w:val="20"/>
          <w:szCs w:val="20"/>
          <w:lang w:val="en-US"/>
        </w:rPr>
        <w:t>The</w:t>
      </w:r>
      <w:proofErr w:type="gramEnd"/>
      <w:r w:rsidRPr="005051A7">
        <w:rPr>
          <w:rFonts w:ascii="Times New Roman" w:hAnsi="Times New Roman" w:cs="Times New Roman"/>
          <w:b/>
          <w:color w:val="0070C0"/>
          <w:sz w:val="20"/>
          <w:szCs w:val="20"/>
          <w:lang w:val="en-US"/>
        </w:rPr>
        <w:t xml:space="preserve"> Brain</w:t>
      </w:r>
    </w:p>
    <w:p w14:paraId="481E6C99" w14:textId="77777777" w:rsidR="0062134E" w:rsidRDefault="0062134E" w:rsidP="00F47310">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 xml:space="preserve">Specific Functions </w:t>
      </w:r>
      <w:proofErr w:type="gramStart"/>
      <w:r w:rsidRPr="005051A7">
        <w:rPr>
          <w:rFonts w:ascii="Times New Roman" w:hAnsi="Times New Roman" w:cs="Times New Roman"/>
          <w:b/>
          <w:color w:val="0070C0"/>
          <w:sz w:val="20"/>
          <w:szCs w:val="20"/>
          <w:lang w:val="en-US"/>
        </w:rPr>
        <w:t>Of</w:t>
      </w:r>
      <w:proofErr w:type="gramEnd"/>
      <w:r w:rsidRPr="005051A7">
        <w:rPr>
          <w:rFonts w:ascii="Times New Roman" w:hAnsi="Times New Roman" w:cs="Times New Roman"/>
          <w:b/>
          <w:color w:val="0070C0"/>
          <w:sz w:val="20"/>
          <w:szCs w:val="20"/>
          <w:lang w:val="en-US"/>
        </w:rPr>
        <w:t xml:space="preserve"> </w:t>
      </w:r>
      <w:proofErr w:type="gramStart"/>
      <w:r w:rsidRPr="005051A7">
        <w:rPr>
          <w:rFonts w:ascii="Times New Roman" w:hAnsi="Times New Roman" w:cs="Times New Roman"/>
          <w:b/>
          <w:color w:val="0070C0"/>
          <w:sz w:val="20"/>
          <w:szCs w:val="20"/>
          <w:lang w:val="en-US"/>
        </w:rPr>
        <w:t>The</w:t>
      </w:r>
      <w:proofErr w:type="gramEnd"/>
      <w:r w:rsidRPr="005051A7">
        <w:rPr>
          <w:rFonts w:ascii="Times New Roman" w:hAnsi="Times New Roman" w:cs="Times New Roman"/>
          <w:b/>
          <w:color w:val="0070C0"/>
          <w:sz w:val="20"/>
          <w:szCs w:val="20"/>
          <w:lang w:val="en-US"/>
        </w:rPr>
        <w:t xml:space="preserve"> Brain</w:t>
      </w:r>
    </w:p>
    <w:p w14:paraId="31E38E14"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Spontaneous activity of the brain</w:t>
      </w:r>
    </w:p>
    <w:p w14:paraId="01CE5555"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Perception</w:t>
      </w:r>
    </w:p>
    <w:p w14:paraId="63AC5CF7"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Depth Perception</w:t>
      </w:r>
    </w:p>
    <w:p w14:paraId="66776DAF" w14:textId="77777777" w:rsidR="00457EEB" w:rsidRPr="002D7AA6" w:rsidRDefault="00457EEB" w:rsidP="00F47310">
      <w:pPr>
        <w:ind w:left="708" w:firstLine="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Visual imagery</w:t>
      </w:r>
    </w:p>
    <w:p w14:paraId="0EB7D062"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Multisensory integration</w:t>
      </w:r>
    </w:p>
    <w:p w14:paraId="3CC1F21B"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Sleep</w:t>
      </w:r>
    </w:p>
    <w:p w14:paraId="7771B99E"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Language</w:t>
      </w:r>
    </w:p>
    <w:p w14:paraId="60EACAFF" w14:textId="77777777" w:rsidR="00457EEB" w:rsidRPr="002D7AA6" w:rsidRDefault="00457EEB" w:rsidP="00F47310">
      <w:pPr>
        <w:ind w:left="708" w:firstLine="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Syntax and Semantics</w:t>
      </w:r>
    </w:p>
    <w:p w14:paraId="2A7A885B"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Experience acquisition and transmission</w:t>
      </w:r>
    </w:p>
    <w:p w14:paraId="39CDDE3B"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Time passing</w:t>
      </w:r>
    </w:p>
    <w:p w14:paraId="29D348BD"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Abstraction</w:t>
      </w:r>
    </w:p>
    <w:p w14:paraId="299A4331"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Mental concepts</w:t>
      </w:r>
    </w:p>
    <w:p w14:paraId="1E10820C" w14:textId="77777777" w:rsidR="00457EEB"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Intelligence</w:t>
      </w:r>
    </w:p>
    <w:p w14:paraId="523DCDD2" w14:textId="4101756B" w:rsidR="0024117A" w:rsidRPr="002D7AA6" w:rsidRDefault="0024117A" w:rsidP="00F47310">
      <w:pPr>
        <w:ind w:left="708"/>
        <w:contextualSpacing/>
        <w:jc w:val="both"/>
        <w:rPr>
          <w:rFonts w:ascii="Times New Roman" w:hAnsi="Times New Roman" w:cs="Times New Roman"/>
          <w:color w:val="00B0F0"/>
          <w:sz w:val="20"/>
          <w:szCs w:val="20"/>
          <w:lang w:val="en-US"/>
        </w:rPr>
      </w:pPr>
      <w:r>
        <w:rPr>
          <w:rFonts w:ascii="Times New Roman" w:hAnsi="Times New Roman" w:cs="Times New Roman"/>
          <w:color w:val="00B0F0"/>
          <w:sz w:val="20"/>
          <w:szCs w:val="20"/>
          <w:lang w:val="en-US"/>
        </w:rPr>
        <w:t>Empathy</w:t>
      </w:r>
    </w:p>
    <w:p w14:paraId="1E2FFC02" w14:textId="77777777" w:rsidR="00457EEB" w:rsidRPr="005051A7" w:rsidRDefault="00457EEB" w:rsidP="00F47310">
      <w:pPr>
        <w:contextualSpacing/>
        <w:jc w:val="both"/>
        <w:rPr>
          <w:rFonts w:ascii="Times New Roman" w:hAnsi="Times New Roman" w:cs="Times New Roman"/>
          <w:b/>
          <w:color w:val="0070C0"/>
          <w:sz w:val="20"/>
          <w:szCs w:val="20"/>
          <w:lang w:val="en-US"/>
        </w:rPr>
      </w:pPr>
    </w:p>
    <w:p w14:paraId="37C9E61A" w14:textId="77777777" w:rsidR="0062134E" w:rsidRPr="00CE18BB" w:rsidRDefault="0062134E" w:rsidP="00F47310">
      <w:pPr>
        <w:contextualSpacing/>
        <w:jc w:val="both"/>
        <w:rPr>
          <w:rFonts w:ascii="Times New Roman" w:hAnsi="Times New Roman" w:cs="Times New Roman"/>
          <w:b/>
          <w:sz w:val="20"/>
          <w:szCs w:val="20"/>
          <w:lang w:val="en-US"/>
        </w:rPr>
      </w:pPr>
    </w:p>
    <w:p w14:paraId="776D5362" w14:textId="06E51305" w:rsidR="0062134E" w:rsidRPr="0062134E" w:rsidRDefault="007176F3" w:rsidP="00F47310">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5) </w:t>
      </w:r>
      <w:r w:rsidR="0062134E" w:rsidRPr="0062134E">
        <w:rPr>
          <w:rFonts w:ascii="Times New Roman" w:hAnsi="Times New Roman" w:cs="Times New Roman"/>
          <w:b/>
          <w:color w:val="002060"/>
          <w:sz w:val="34"/>
          <w:szCs w:val="34"/>
          <w:lang w:val="en-US"/>
        </w:rPr>
        <w:t>MEDICINE</w:t>
      </w:r>
    </w:p>
    <w:p w14:paraId="3824BDDB" w14:textId="77777777" w:rsidR="0062134E" w:rsidRPr="0062134E" w:rsidRDefault="0062134E" w:rsidP="00F47310">
      <w:pPr>
        <w:contextualSpacing/>
        <w:jc w:val="both"/>
        <w:rPr>
          <w:rFonts w:ascii="Times New Roman" w:hAnsi="Times New Roman" w:cs="Times New Roman"/>
          <w:sz w:val="20"/>
          <w:szCs w:val="20"/>
          <w:lang w:val="en-US"/>
        </w:rPr>
      </w:pPr>
    </w:p>
    <w:p w14:paraId="749439B8" w14:textId="77777777" w:rsidR="0062134E" w:rsidRPr="005051A7"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Pediatric Dermatology</w:t>
      </w:r>
    </w:p>
    <w:p w14:paraId="75774CC3"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Gastroenterology</w:t>
      </w:r>
    </w:p>
    <w:p w14:paraId="7CC8DE08"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Pediatric Gastroenterology</w:t>
      </w:r>
    </w:p>
    <w:p w14:paraId="40FAC939" w14:textId="77777777" w:rsidR="0062134E" w:rsidRPr="005051A7" w:rsidRDefault="0062134E" w:rsidP="00F47310">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Neonatology</w:t>
      </w:r>
    </w:p>
    <w:p w14:paraId="70067455" w14:textId="77777777" w:rsidR="0062134E" w:rsidRPr="005051A7" w:rsidRDefault="0062134E" w:rsidP="00F47310">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Neurology</w:t>
      </w:r>
    </w:p>
    <w:p w14:paraId="42A9DEE9" w14:textId="77777777" w:rsidR="0062134E" w:rsidRPr="0062134E" w:rsidRDefault="0062134E" w:rsidP="00F47310">
      <w:pPr>
        <w:contextualSpacing/>
        <w:jc w:val="both"/>
        <w:rPr>
          <w:rFonts w:ascii="Times New Roman" w:hAnsi="Times New Roman" w:cs="Times New Roman"/>
          <w:sz w:val="20"/>
          <w:szCs w:val="20"/>
          <w:lang w:val="en-US"/>
        </w:rPr>
      </w:pPr>
      <w:r w:rsidRPr="0062134E">
        <w:rPr>
          <w:rFonts w:ascii="Times New Roman" w:hAnsi="Times New Roman" w:cs="Times New Roman"/>
          <w:b/>
          <w:bCs/>
          <w:color w:val="0070C0"/>
          <w:sz w:val="20"/>
          <w:szCs w:val="20"/>
          <w:lang w:val="en-US"/>
        </w:rPr>
        <w:t>Genetics</w:t>
      </w:r>
    </w:p>
    <w:p w14:paraId="09D95834" w14:textId="77777777" w:rsidR="0062134E" w:rsidRPr="007C0541" w:rsidRDefault="0062134E" w:rsidP="00F47310">
      <w:pPr>
        <w:contextualSpacing/>
        <w:jc w:val="both"/>
        <w:rPr>
          <w:rFonts w:ascii="Times New Roman" w:hAnsi="Times New Roman" w:cs="Times New Roman"/>
          <w:b/>
          <w:bCs/>
          <w:color w:val="0070C0"/>
          <w:sz w:val="20"/>
          <w:szCs w:val="20"/>
          <w:lang w:val="en-US"/>
        </w:rPr>
      </w:pPr>
      <w:r w:rsidRPr="007C0541">
        <w:rPr>
          <w:rFonts w:ascii="Times New Roman" w:hAnsi="Times New Roman" w:cs="Times New Roman"/>
          <w:b/>
          <w:bCs/>
          <w:color w:val="0070C0"/>
          <w:sz w:val="20"/>
          <w:szCs w:val="20"/>
          <w:lang w:val="en-US"/>
        </w:rPr>
        <w:t>Endocrinology</w:t>
      </w:r>
    </w:p>
    <w:p w14:paraId="72198846" w14:textId="77777777" w:rsidR="0062134E" w:rsidRPr="007C0541" w:rsidRDefault="0062134E" w:rsidP="00F47310">
      <w:pPr>
        <w:contextualSpacing/>
        <w:jc w:val="both"/>
        <w:rPr>
          <w:rFonts w:ascii="Times New Roman" w:hAnsi="Times New Roman" w:cs="Times New Roman"/>
          <w:sz w:val="20"/>
          <w:szCs w:val="20"/>
          <w:lang w:val="en-US"/>
        </w:rPr>
      </w:pPr>
      <w:r w:rsidRPr="007C0541">
        <w:rPr>
          <w:rFonts w:ascii="Times New Roman" w:hAnsi="Times New Roman" w:cs="Times New Roman"/>
          <w:b/>
          <w:bCs/>
          <w:color w:val="0070C0"/>
          <w:sz w:val="20"/>
          <w:szCs w:val="20"/>
          <w:lang w:val="en-US"/>
        </w:rPr>
        <w:t>Orthopedics</w:t>
      </w:r>
    </w:p>
    <w:p w14:paraId="29552429" w14:textId="4A24C2AC" w:rsidR="00676512" w:rsidRPr="005051A7" w:rsidRDefault="00676512" w:rsidP="00F47310">
      <w:pPr>
        <w:contextualSpacing/>
        <w:jc w:val="both"/>
        <w:rPr>
          <w:rFonts w:ascii="Times New Roman" w:hAnsi="Times New Roman" w:cs="Times New Roman"/>
          <w:sz w:val="20"/>
          <w:szCs w:val="20"/>
          <w:lang w:val="en-US"/>
        </w:rPr>
      </w:pPr>
      <w:r>
        <w:rPr>
          <w:rFonts w:ascii="Times New Roman" w:hAnsi="Times New Roman" w:cs="Times New Roman"/>
          <w:b/>
          <w:bCs/>
          <w:color w:val="0070C0"/>
          <w:sz w:val="20"/>
          <w:szCs w:val="20"/>
          <w:lang w:val="en-US"/>
        </w:rPr>
        <w:t>Neurology</w:t>
      </w:r>
    </w:p>
    <w:p w14:paraId="5214BE9F" w14:textId="77777777" w:rsidR="0062134E" w:rsidRPr="005051A7" w:rsidRDefault="0062134E" w:rsidP="00F47310">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Infectious Diseases</w:t>
      </w:r>
    </w:p>
    <w:p w14:paraId="00E1BBC6" w14:textId="77777777" w:rsidR="0062134E" w:rsidRPr="005051A7" w:rsidRDefault="0062134E" w:rsidP="00F47310">
      <w:pPr>
        <w:ind w:left="708" w:firstLine="708"/>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Covid</w:t>
      </w:r>
    </w:p>
    <w:p w14:paraId="6FE51E94" w14:textId="6299ECDF" w:rsidR="00124452" w:rsidRDefault="00124452" w:rsidP="00F47310">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Immunology</w:t>
      </w:r>
    </w:p>
    <w:p w14:paraId="6EED3E85" w14:textId="2BDA4711" w:rsidR="0062134E" w:rsidRPr="005051A7"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Rheumatology</w:t>
      </w:r>
    </w:p>
    <w:p w14:paraId="1E8458E0"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Oncology</w:t>
      </w:r>
    </w:p>
    <w:p w14:paraId="56523F3F" w14:textId="77777777" w:rsidR="0062134E" w:rsidRPr="005051A7"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Pediatric Methodology</w:t>
      </w:r>
    </w:p>
    <w:p w14:paraId="2C5144BB" w14:textId="77777777" w:rsidR="0062134E" w:rsidRDefault="0062134E" w:rsidP="00F47310">
      <w:pPr>
        <w:contextualSpacing/>
        <w:jc w:val="both"/>
        <w:rPr>
          <w:rFonts w:ascii="Times New Roman" w:hAnsi="Times New Roman" w:cs="Times New Roman"/>
          <w:sz w:val="20"/>
          <w:szCs w:val="20"/>
          <w:lang w:val="en-US"/>
        </w:rPr>
      </w:pPr>
    </w:p>
    <w:p w14:paraId="0E8AC25A" w14:textId="77777777" w:rsidR="0062134E" w:rsidRPr="000B4D16" w:rsidRDefault="0062134E" w:rsidP="00F47310">
      <w:pPr>
        <w:contextualSpacing/>
        <w:jc w:val="both"/>
        <w:rPr>
          <w:rFonts w:ascii="Times New Roman" w:hAnsi="Times New Roman" w:cs="Times New Roman"/>
          <w:sz w:val="20"/>
          <w:szCs w:val="20"/>
          <w:lang w:val="en-US"/>
        </w:rPr>
      </w:pPr>
    </w:p>
    <w:p w14:paraId="7C4E9E7B" w14:textId="147BDA13" w:rsidR="0062134E" w:rsidRPr="007C0541" w:rsidRDefault="007176F3" w:rsidP="00F47310">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6) </w:t>
      </w:r>
      <w:r w:rsidR="0062134E" w:rsidRPr="007C0541">
        <w:rPr>
          <w:rFonts w:ascii="Times New Roman" w:hAnsi="Times New Roman" w:cs="Times New Roman"/>
          <w:b/>
          <w:color w:val="002060"/>
          <w:sz w:val="34"/>
          <w:szCs w:val="34"/>
          <w:lang w:val="en-US"/>
        </w:rPr>
        <w:t>HISTORY, LITERATURE, ET AL.</w:t>
      </w:r>
    </w:p>
    <w:p w14:paraId="6F22BFD4" w14:textId="77777777" w:rsidR="0062134E" w:rsidRDefault="0062134E" w:rsidP="00F47310">
      <w:pPr>
        <w:contextualSpacing/>
        <w:jc w:val="both"/>
        <w:rPr>
          <w:rFonts w:ascii="Times New Roman" w:hAnsi="Times New Roman" w:cs="Times New Roman"/>
          <w:sz w:val="20"/>
          <w:szCs w:val="20"/>
          <w:lang w:val="en-US"/>
        </w:rPr>
      </w:pPr>
    </w:p>
    <w:p w14:paraId="23261EA1" w14:textId="77777777" w:rsidR="0062134E" w:rsidRPr="007C0541"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Literature</w:t>
      </w:r>
    </w:p>
    <w:p w14:paraId="0871CEA6" w14:textId="77777777" w:rsidR="0062134E" w:rsidRPr="005051A7"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History</w:t>
      </w:r>
    </w:p>
    <w:p w14:paraId="111166B6" w14:textId="77777777" w:rsidR="0062134E" w:rsidRPr="007C0541"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Sport</w:t>
      </w:r>
    </w:p>
    <w:p w14:paraId="639E14A1" w14:textId="77777777" w:rsidR="0062134E" w:rsidRPr="005051A7"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Economics</w:t>
      </w:r>
    </w:p>
    <w:p w14:paraId="428A4D63" w14:textId="77777777" w:rsidR="0062134E" w:rsidRDefault="0062134E" w:rsidP="00F47310">
      <w:pPr>
        <w:contextualSpacing/>
        <w:jc w:val="both"/>
        <w:rPr>
          <w:rFonts w:ascii="Times New Roman" w:hAnsi="Times New Roman" w:cs="Times New Roman"/>
          <w:color w:val="808080" w:themeColor="background1" w:themeShade="80"/>
          <w:sz w:val="20"/>
          <w:szCs w:val="20"/>
          <w:lang w:val="en-US"/>
        </w:rPr>
      </w:pPr>
    </w:p>
    <w:p w14:paraId="5E58A4D9" w14:textId="77777777" w:rsidR="0062134E" w:rsidRPr="00172BF2" w:rsidRDefault="0062134E" w:rsidP="00F47310">
      <w:pPr>
        <w:contextualSpacing/>
        <w:jc w:val="both"/>
        <w:rPr>
          <w:rFonts w:ascii="Times New Roman" w:hAnsi="Times New Roman" w:cs="Times New Roman"/>
          <w:sz w:val="20"/>
          <w:szCs w:val="20"/>
          <w:lang w:val="en-US"/>
        </w:rPr>
      </w:pPr>
    </w:p>
    <w:p w14:paraId="09B90C00" w14:textId="77787DA2" w:rsidR="0062134E" w:rsidRPr="007C0541" w:rsidRDefault="007176F3" w:rsidP="00F47310">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7) </w:t>
      </w:r>
      <w:r w:rsidR="0062134E" w:rsidRPr="007C0541">
        <w:rPr>
          <w:rFonts w:ascii="Times New Roman" w:hAnsi="Times New Roman" w:cs="Times New Roman"/>
          <w:b/>
          <w:color w:val="002060"/>
          <w:sz w:val="34"/>
          <w:szCs w:val="34"/>
          <w:lang w:val="en-US"/>
        </w:rPr>
        <w:t>PHILOSOPHY</w:t>
      </w:r>
    </w:p>
    <w:p w14:paraId="1B0E1672" w14:textId="77777777" w:rsidR="0062134E" w:rsidRPr="007C0541" w:rsidRDefault="0062134E" w:rsidP="00F47310">
      <w:pPr>
        <w:contextualSpacing/>
        <w:jc w:val="both"/>
        <w:rPr>
          <w:rFonts w:ascii="Times New Roman" w:hAnsi="Times New Roman" w:cs="Times New Roman"/>
          <w:b/>
          <w:color w:val="002060"/>
          <w:sz w:val="34"/>
          <w:szCs w:val="34"/>
          <w:lang w:val="en-US"/>
        </w:rPr>
      </w:pPr>
    </w:p>
    <w:p w14:paraId="067FE0F8" w14:textId="77777777" w:rsidR="0062134E" w:rsidRPr="007C0541"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Ontology </w:t>
      </w:r>
    </w:p>
    <w:p w14:paraId="72E63D7E" w14:textId="77777777" w:rsidR="0062134E" w:rsidRPr="007C0541" w:rsidRDefault="0062134E" w:rsidP="00F47310">
      <w:pPr>
        <w:contextualSpacing/>
        <w:jc w:val="both"/>
        <w:rPr>
          <w:rFonts w:ascii="Times New Roman" w:hAnsi="Times New Roman" w:cs="Times New Roman"/>
          <w:sz w:val="20"/>
          <w:szCs w:val="20"/>
          <w:lang w:val="en-US"/>
        </w:rPr>
      </w:pPr>
      <w:r w:rsidRPr="007C0541">
        <w:rPr>
          <w:rFonts w:ascii="Times New Roman" w:hAnsi="Times New Roman" w:cs="Times New Roman"/>
          <w:b/>
          <w:bCs/>
          <w:color w:val="0070C0"/>
          <w:sz w:val="20"/>
          <w:szCs w:val="20"/>
          <w:lang w:val="en-US"/>
        </w:rPr>
        <w:t>Identity</w:t>
      </w:r>
    </w:p>
    <w:p w14:paraId="05D1FBD8"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Induction </w:t>
      </w:r>
    </w:p>
    <w:p w14:paraId="63B744B0"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Epistemology  </w:t>
      </w:r>
    </w:p>
    <w:p w14:paraId="08D30F20"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Language</w:t>
      </w:r>
    </w:p>
    <w:p w14:paraId="7B75DB9B" w14:textId="53B0C762" w:rsidR="00EF1108"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Philosophy Of Science </w:t>
      </w:r>
    </w:p>
    <w:p w14:paraId="3B45CF12" w14:textId="1B797219" w:rsidR="00EF1108" w:rsidRPr="005051A7" w:rsidRDefault="00EF1108" w:rsidP="00F47310">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Logic</w:t>
      </w:r>
    </w:p>
    <w:p w14:paraId="77DC3A76" w14:textId="77777777" w:rsidR="0062134E" w:rsidRDefault="0062134E" w:rsidP="00F47310">
      <w:pPr>
        <w:contextualSpacing/>
        <w:jc w:val="both"/>
        <w:rPr>
          <w:rFonts w:ascii="Times New Roman" w:hAnsi="Times New Roman" w:cs="Times New Roman"/>
          <w:sz w:val="20"/>
          <w:szCs w:val="20"/>
          <w:lang w:val="en-US"/>
        </w:rPr>
      </w:pPr>
    </w:p>
    <w:p w14:paraId="382EE54D" w14:textId="77777777" w:rsidR="0062134E" w:rsidRPr="00457EEB" w:rsidRDefault="0062134E" w:rsidP="00F47310">
      <w:pPr>
        <w:contextualSpacing/>
        <w:jc w:val="both"/>
        <w:rPr>
          <w:rFonts w:ascii="Times New Roman" w:hAnsi="Times New Roman" w:cs="Times New Roman"/>
          <w:b/>
          <w:color w:val="0070C0"/>
          <w:sz w:val="50"/>
          <w:szCs w:val="50"/>
          <w:lang w:val="en-US"/>
        </w:rPr>
        <w:sectPr w:rsidR="0062134E" w:rsidRPr="00457EEB" w:rsidSect="0062134E">
          <w:headerReference w:type="default" r:id="rId8"/>
          <w:footerReference w:type="default" r:id="rId9"/>
          <w:pgSz w:w="11906" w:h="16838"/>
          <w:pgMar w:top="1134" w:right="1134" w:bottom="1134" w:left="1134" w:header="709" w:footer="709" w:gutter="0"/>
          <w:cols w:num="2" w:space="708"/>
          <w:docGrid w:linePitch="360"/>
        </w:sectPr>
      </w:pPr>
    </w:p>
    <w:p w14:paraId="7E9247EA" w14:textId="77777777" w:rsidR="0062134E" w:rsidRPr="0062134E" w:rsidRDefault="0062134E" w:rsidP="00F47310">
      <w:pPr>
        <w:contextualSpacing/>
        <w:jc w:val="both"/>
        <w:rPr>
          <w:rFonts w:ascii="Times New Roman" w:hAnsi="Times New Roman" w:cs="Times New Roman"/>
          <w:b/>
          <w:color w:val="0070C0"/>
          <w:sz w:val="50"/>
          <w:szCs w:val="50"/>
          <w:lang w:val="en-GB"/>
        </w:rPr>
      </w:pPr>
    </w:p>
    <w:p w14:paraId="732859E3" w14:textId="77777777" w:rsidR="0062134E" w:rsidRDefault="0062134E" w:rsidP="00F47310">
      <w:pPr>
        <w:contextualSpacing/>
        <w:jc w:val="both"/>
        <w:rPr>
          <w:rFonts w:ascii="Times New Roman" w:hAnsi="Times New Roman" w:cs="Times New Roman"/>
          <w:b/>
          <w:color w:val="0070C0"/>
          <w:sz w:val="50"/>
          <w:szCs w:val="50"/>
          <w:lang w:val="en-US"/>
        </w:rPr>
      </w:pPr>
    </w:p>
    <w:p w14:paraId="4D065B1B" w14:textId="24C6EDAA" w:rsidR="00EF1108" w:rsidRDefault="00EF1108" w:rsidP="00F47310">
      <w:pPr>
        <w:contextualSpacing/>
        <w:jc w:val="both"/>
        <w:rPr>
          <w:rFonts w:ascii="Times New Roman" w:hAnsi="Times New Roman" w:cs="Times New Roman"/>
          <w:b/>
          <w:color w:val="0070C0"/>
          <w:sz w:val="50"/>
          <w:szCs w:val="50"/>
          <w:lang w:val="en-US"/>
        </w:rPr>
      </w:pPr>
    </w:p>
    <w:p w14:paraId="0C063D6A" w14:textId="77777777" w:rsidR="00A2484E" w:rsidRDefault="00A2484E" w:rsidP="00F47310">
      <w:pPr>
        <w:contextualSpacing/>
        <w:jc w:val="both"/>
        <w:rPr>
          <w:rFonts w:ascii="Times New Roman" w:hAnsi="Times New Roman" w:cs="Times New Roman"/>
          <w:b/>
          <w:color w:val="0070C0"/>
          <w:sz w:val="30"/>
          <w:szCs w:val="30"/>
          <w:lang w:val="en-US"/>
        </w:rPr>
      </w:pPr>
    </w:p>
    <w:p w14:paraId="39971606" w14:textId="382FFDE4" w:rsidR="00FC3178" w:rsidRDefault="00FC3178" w:rsidP="00F47310">
      <w:pPr>
        <w:contextualSpacing/>
        <w:jc w:val="both"/>
        <w:rPr>
          <w:rFonts w:ascii="Times New Roman" w:hAnsi="Times New Roman" w:cs="Times New Roman"/>
          <w:b/>
          <w:color w:val="002060"/>
          <w:sz w:val="30"/>
          <w:szCs w:val="30"/>
          <w:lang w:val="en-US"/>
        </w:rPr>
      </w:pPr>
      <w:r>
        <w:rPr>
          <w:rFonts w:ascii="Times New Roman" w:hAnsi="Times New Roman" w:cs="Times New Roman"/>
          <w:b/>
          <w:color w:val="002060"/>
          <w:sz w:val="30"/>
          <w:szCs w:val="30"/>
          <w:lang w:val="en-US"/>
        </w:rPr>
        <w:t>---------------------------------------------------------------------------------------------</w:t>
      </w:r>
    </w:p>
    <w:p w14:paraId="7C4C03DA" w14:textId="77777777" w:rsidR="001723CD" w:rsidRDefault="00D641FC" w:rsidP="00F47310">
      <w:pPr>
        <w:contextualSpacing/>
        <w:jc w:val="both"/>
        <w:rPr>
          <w:rFonts w:ascii="Times New Roman" w:hAnsi="Times New Roman" w:cs="Times New Roman"/>
          <w:b/>
          <w:color w:val="002060"/>
          <w:sz w:val="30"/>
          <w:szCs w:val="30"/>
          <w:lang w:val="en-US"/>
        </w:rPr>
      </w:pPr>
      <w:r w:rsidRPr="00A2484E">
        <w:rPr>
          <w:rFonts w:ascii="Times New Roman" w:hAnsi="Times New Roman" w:cs="Times New Roman"/>
          <w:b/>
          <w:color w:val="002060"/>
          <w:sz w:val="30"/>
          <w:szCs w:val="30"/>
          <w:lang w:val="en-US"/>
        </w:rPr>
        <w:t xml:space="preserve">My body of work presents an integrated, cross-disciplinary framework </w:t>
      </w:r>
      <w:r w:rsidR="00662BDD" w:rsidRPr="00A2484E">
        <w:rPr>
          <w:rFonts w:ascii="Times New Roman" w:hAnsi="Times New Roman" w:cs="Times New Roman"/>
          <w:b/>
          <w:color w:val="002060"/>
          <w:sz w:val="30"/>
          <w:szCs w:val="30"/>
          <w:lang w:val="en-US"/>
        </w:rPr>
        <w:t xml:space="preserve">aiming to </w:t>
      </w:r>
      <w:r w:rsidRPr="00A2484E">
        <w:rPr>
          <w:rFonts w:ascii="Times New Roman" w:hAnsi="Times New Roman" w:cs="Times New Roman"/>
          <w:b/>
          <w:color w:val="002060"/>
          <w:sz w:val="30"/>
          <w:szCs w:val="30"/>
          <w:lang w:val="en-US"/>
        </w:rPr>
        <w:t xml:space="preserve">redefine how we understand </w:t>
      </w:r>
      <w:r w:rsidR="00662BDD" w:rsidRPr="00A2484E">
        <w:rPr>
          <w:rFonts w:ascii="Times New Roman" w:hAnsi="Times New Roman" w:cs="Times New Roman"/>
          <w:b/>
          <w:color w:val="002060"/>
          <w:sz w:val="30"/>
          <w:szCs w:val="30"/>
          <w:lang w:val="en-US"/>
        </w:rPr>
        <w:t xml:space="preserve">physical, </w:t>
      </w:r>
      <w:r w:rsidRPr="00A2484E">
        <w:rPr>
          <w:rFonts w:ascii="Times New Roman" w:hAnsi="Times New Roman" w:cs="Times New Roman"/>
          <w:b/>
          <w:color w:val="002060"/>
          <w:sz w:val="30"/>
          <w:szCs w:val="30"/>
          <w:lang w:val="en-US"/>
        </w:rPr>
        <w:t>biological</w:t>
      </w:r>
      <w:r w:rsidR="00662BDD" w:rsidRPr="00A2484E">
        <w:rPr>
          <w:rFonts w:ascii="Times New Roman" w:hAnsi="Times New Roman" w:cs="Times New Roman"/>
          <w:b/>
          <w:color w:val="002060"/>
          <w:sz w:val="30"/>
          <w:szCs w:val="30"/>
          <w:lang w:val="en-US"/>
        </w:rPr>
        <w:t xml:space="preserve"> and</w:t>
      </w:r>
      <w:r w:rsidRPr="00A2484E">
        <w:rPr>
          <w:rFonts w:ascii="Times New Roman" w:hAnsi="Times New Roman" w:cs="Times New Roman"/>
          <w:b/>
          <w:color w:val="002060"/>
          <w:sz w:val="30"/>
          <w:szCs w:val="30"/>
          <w:lang w:val="en-US"/>
        </w:rPr>
        <w:t xml:space="preserve"> cognitive systems. Drawing from topology, thermodynamics, gauge theory and information science, I explore how structure and function emerge through constraints, symmetry and entropy across scales. I model brain activity in multidimensional topological spaces, propose entropy-based measures of cognition and reinterpret evolution as a geometrically and informationally constrained process. Empirical studies</w:t>
      </w:r>
      <w:r w:rsidR="00AA35BB" w:rsidRPr="00A2484E">
        <w:rPr>
          <w:rFonts w:ascii="Times New Roman" w:hAnsi="Times New Roman" w:cs="Times New Roman"/>
          <w:b/>
          <w:color w:val="002060"/>
          <w:sz w:val="30"/>
          <w:szCs w:val="30"/>
          <w:lang w:val="en-US"/>
        </w:rPr>
        <w:t xml:space="preserve">, simulations </w:t>
      </w:r>
      <w:r w:rsidR="00901212">
        <w:rPr>
          <w:rFonts w:ascii="Times New Roman" w:hAnsi="Times New Roman" w:cs="Times New Roman"/>
          <w:b/>
          <w:color w:val="002060"/>
          <w:sz w:val="30"/>
          <w:szCs w:val="30"/>
          <w:lang w:val="en-US"/>
        </w:rPr>
        <w:t xml:space="preserve">and </w:t>
      </w:r>
      <w:r w:rsidRPr="00A2484E">
        <w:rPr>
          <w:rFonts w:ascii="Times New Roman" w:hAnsi="Times New Roman" w:cs="Times New Roman"/>
          <w:b/>
          <w:color w:val="002060"/>
          <w:sz w:val="30"/>
          <w:szCs w:val="30"/>
          <w:lang w:val="en-US"/>
        </w:rPr>
        <w:t xml:space="preserve">computational modeling </w:t>
      </w:r>
      <w:r w:rsidR="00901212">
        <w:rPr>
          <w:rFonts w:ascii="Times New Roman" w:hAnsi="Times New Roman" w:cs="Times New Roman"/>
          <w:b/>
          <w:color w:val="002060"/>
          <w:sz w:val="30"/>
          <w:szCs w:val="30"/>
          <w:lang w:val="en-US"/>
        </w:rPr>
        <w:t xml:space="preserve">are provided to </w:t>
      </w:r>
      <w:r w:rsidRPr="00A2484E">
        <w:rPr>
          <w:rFonts w:ascii="Times New Roman" w:hAnsi="Times New Roman" w:cs="Times New Roman"/>
          <w:b/>
          <w:color w:val="002060"/>
          <w:sz w:val="30"/>
          <w:szCs w:val="30"/>
          <w:lang w:val="en-US"/>
        </w:rPr>
        <w:t xml:space="preserve">support my theoretical proposals, including </w:t>
      </w:r>
      <w:r w:rsidR="001723CD">
        <w:rPr>
          <w:rFonts w:ascii="Times New Roman" w:hAnsi="Times New Roman" w:cs="Times New Roman"/>
          <w:b/>
          <w:color w:val="002060"/>
          <w:sz w:val="30"/>
          <w:szCs w:val="30"/>
          <w:lang w:val="en-US"/>
        </w:rPr>
        <w:t>unusual</w:t>
      </w:r>
      <w:r w:rsidRPr="00A2484E">
        <w:rPr>
          <w:rFonts w:ascii="Times New Roman" w:hAnsi="Times New Roman" w:cs="Times New Roman"/>
          <w:b/>
          <w:color w:val="002060"/>
          <w:sz w:val="30"/>
          <w:szCs w:val="30"/>
          <w:lang w:val="en-US"/>
        </w:rPr>
        <w:t xml:space="preserve"> </w:t>
      </w:r>
      <w:r w:rsidR="00536D37" w:rsidRPr="00A2484E">
        <w:rPr>
          <w:rFonts w:ascii="Times New Roman" w:hAnsi="Times New Roman" w:cs="Times New Roman"/>
          <w:b/>
          <w:color w:val="002060"/>
          <w:sz w:val="30"/>
          <w:szCs w:val="30"/>
          <w:lang w:val="en-US"/>
        </w:rPr>
        <w:t>approaches to</w:t>
      </w:r>
      <w:r w:rsidRPr="00A2484E">
        <w:rPr>
          <w:rFonts w:ascii="Times New Roman" w:hAnsi="Times New Roman" w:cs="Times New Roman"/>
          <w:b/>
          <w:color w:val="002060"/>
          <w:sz w:val="30"/>
          <w:szCs w:val="30"/>
          <w:lang w:val="en-US"/>
        </w:rPr>
        <w:t xml:space="preserve"> pathology and biological development. Philosophical inquiry informs my </w:t>
      </w:r>
      <w:r w:rsidR="00536D37" w:rsidRPr="00A2484E">
        <w:rPr>
          <w:rFonts w:ascii="Times New Roman" w:hAnsi="Times New Roman" w:cs="Times New Roman"/>
          <w:b/>
          <w:color w:val="002060"/>
          <w:sz w:val="30"/>
          <w:szCs w:val="30"/>
          <w:lang w:val="en-US"/>
        </w:rPr>
        <w:t>attitude</w:t>
      </w:r>
      <w:r w:rsidRPr="00A2484E">
        <w:rPr>
          <w:rFonts w:ascii="Times New Roman" w:hAnsi="Times New Roman" w:cs="Times New Roman"/>
          <w:b/>
          <w:color w:val="002060"/>
          <w:sz w:val="30"/>
          <w:szCs w:val="30"/>
          <w:lang w:val="en-US"/>
        </w:rPr>
        <w:t xml:space="preserve">, bridging classical concepts like causality and being with modern physics and neurobiology. </w:t>
      </w:r>
    </w:p>
    <w:p w14:paraId="35D50AF9" w14:textId="77777777" w:rsidR="001723CD" w:rsidRDefault="001723CD" w:rsidP="00F47310">
      <w:pPr>
        <w:contextualSpacing/>
        <w:jc w:val="both"/>
        <w:rPr>
          <w:rFonts w:ascii="Times New Roman" w:hAnsi="Times New Roman" w:cs="Times New Roman"/>
          <w:b/>
          <w:color w:val="002060"/>
          <w:sz w:val="30"/>
          <w:szCs w:val="30"/>
          <w:lang w:val="en-US"/>
        </w:rPr>
      </w:pPr>
    </w:p>
    <w:p w14:paraId="31753CDB" w14:textId="0B3CC819" w:rsidR="00EC1666" w:rsidRPr="00A2484E" w:rsidRDefault="00D641FC" w:rsidP="00F47310">
      <w:pPr>
        <w:contextualSpacing/>
        <w:jc w:val="both"/>
        <w:rPr>
          <w:rFonts w:ascii="Times New Roman" w:hAnsi="Times New Roman" w:cs="Times New Roman"/>
          <w:b/>
          <w:color w:val="002060"/>
          <w:sz w:val="30"/>
          <w:szCs w:val="30"/>
          <w:lang w:val="en-US"/>
        </w:rPr>
      </w:pPr>
      <w:r w:rsidRPr="00A2484E">
        <w:rPr>
          <w:rFonts w:ascii="Times New Roman" w:hAnsi="Times New Roman" w:cs="Times New Roman"/>
          <w:b/>
          <w:color w:val="002060"/>
          <w:sz w:val="30"/>
          <w:szCs w:val="30"/>
          <w:lang w:val="en-US"/>
        </w:rPr>
        <w:t xml:space="preserve">Across </w:t>
      </w:r>
      <w:r w:rsidR="00B47F9E" w:rsidRPr="00A2484E">
        <w:rPr>
          <w:rFonts w:ascii="Times New Roman" w:hAnsi="Times New Roman" w:cs="Times New Roman"/>
          <w:b/>
          <w:color w:val="002060"/>
          <w:sz w:val="30"/>
          <w:szCs w:val="30"/>
          <w:lang w:val="en-US"/>
        </w:rPr>
        <w:t>my</w:t>
      </w:r>
      <w:r w:rsidRPr="00A2484E">
        <w:rPr>
          <w:rFonts w:ascii="Times New Roman" w:hAnsi="Times New Roman" w:cs="Times New Roman"/>
          <w:b/>
          <w:color w:val="002060"/>
          <w:sz w:val="30"/>
          <w:szCs w:val="30"/>
          <w:lang w:val="en-US"/>
        </w:rPr>
        <w:t xml:space="preserve"> work, a consistent theme </w:t>
      </w:r>
      <w:proofErr w:type="gramStart"/>
      <w:r w:rsidRPr="00A2484E">
        <w:rPr>
          <w:rFonts w:ascii="Times New Roman" w:hAnsi="Times New Roman" w:cs="Times New Roman"/>
          <w:b/>
          <w:color w:val="002060"/>
          <w:sz w:val="30"/>
          <w:szCs w:val="30"/>
          <w:lang w:val="en-US"/>
        </w:rPr>
        <w:t>emerges:</w:t>
      </w:r>
      <w:proofErr w:type="gramEnd"/>
      <w:r w:rsidRPr="00A2484E">
        <w:rPr>
          <w:rFonts w:ascii="Times New Roman" w:hAnsi="Times New Roman" w:cs="Times New Roman"/>
          <w:b/>
          <w:color w:val="002060"/>
          <w:sz w:val="30"/>
          <w:szCs w:val="30"/>
          <w:lang w:val="en-US"/>
        </w:rPr>
        <w:t xml:space="preserve"> that complex systems evolve and function not through randomness or linear causation alone, but through deeply organized, often hidden </w:t>
      </w:r>
      <w:r w:rsidR="00600986" w:rsidRPr="00A2484E">
        <w:rPr>
          <w:rFonts w:ascii="Times New Roman" w:hAnsi="Times New Roman" w:cs="Times New Roman"/>
          <w:b/>
          <w:color w:val="002060"/>
          <w:sz w:val="30"/>
          <w:szCs w:val="30"/>
          <w:lang w:val="en-US"/>
        </w:rPr>
        <w:t>mathematic</w:t>
      </w:r>
      <w:r w:rsidRPr="00A2484E">
        <w:rPr>
          <w:rFonts w:ascii="Times New Roman" w:hAnsi="Times New Roman" w:cs="Times New Roman"/>
          <w:b/>
          <w:color w:val="002060"/>
          <w:sz w:val="30"/>
          <w:szCs w:val="30"/>
          <w:lang w:val="en-US"/>
        </w:rPr>
        <w:t xml:space="preserve">al and informational principles embedded in space, time and </w:t>
      </w:r>
      <w:r w:rsidR="00956351" w:rsidRPr="00A2484E">
        <w:rPr>
          <w:rFonts w:ascii="Times New Roman" w:hAnsi="Times New Roman" w:cs="Times New Roman"/>
          <w:b/>
          <w:color w:val="002060"/>
          <w:sz w:val="30"/>
          <w:szCs w:val="30"/>
          <w:lang w:val="en-US"/>
        </w:rPr>
        <w:t>nature</w:t>
      </w:r>
      <w:r w:rsidRPr="00A2484E">
        <w:rPr>
          <w:rFonts w:ascii="Times New Roman" w:hAnsi="Times New Roman" w:cs="Times New Roman"/>
          <w:b/>
          <w:color w:val="002060"/>
          <w:sz w:val="30"/>
          <w:szCs w:val="30"/>
          <w:lang w:val="en-US"/>
        </w:rPr>
        <w:t>.</w:t>
      </w:r>
    </w:p>
    <w:p w14:paraId="7457CFAA" w14:textId="77777777" w:rsidR="00FC3178" w:rsidRDefault="00FC3178" w:rsidP="00F47310">
      <w:pPr>
        <w:contextualSpacing/>
        <w:jc w:val="both"/>
        <w:rPr>
          <w:rFonts w:ascii="Times New Roman" w:hAnsi="Times New Roman" w:cs="Times New Roman"/>
          <w:b/>
          <w:color w:val="002060"/>
          <w:sz w:val="30"/>
          <w:szCs w:val="30"/>
          <w:lang w:val="en-US"/>
        </w:rPr>
      </w:pPr>
      <w:r>
        <w:rPr>
          <w:rFonts w:ascii="Times New Roman" w:hAnsi="Times New Roman" w:cs="Times New Roman"/>
          <w:b/>
          <w:color w:val="002060"/>
          <w:sz w:val="30"/>
          <w:szCs w:val="30"/>
          <w:lang w:val="en-US"/>
        </w:rPr>
        <w:t>---------------------------------------------------------------------------------------------</w:t>
      </w:r>
    </w:p>
    <w:p w14:paraId="1F2CA978" w14:textId="77777777" w:rsidR="00FC3178" w:rsidRDefault="00FC3178" w:rsidP="00F47310">
      <w:pPr>
        <w:contextualSpacing/>
        <w:jc w:val="both"/>
        <w:rPr>
          <w:rFonts w:ascii="Times New Roman" w:hAnsi="Times New Roman" w:cs="Times New Roman"/>
          <w:b/>
          <w:color w:val="0070C0"/>
          <w:sz w:val="50"/>
          <w:szCs w:val="50"/>
          <w:lang w:val="en-US"/>
        </w:rPr>
      </w:pPr>
    </w:p>
    <w:p w14:paraId="0DBCBFF0" w14:textId="77777777" w:rsidR="00FC3178" w:rsidRDefault="00FC3178" w:rsidP="00F47310">
      <w:pPr>
        <w:contextualSpacing/>
        <w:jc w:val="both"/>
        <w:rPr>
          <w:rFonts w:ascii="Times New Roman" w:hAnsi="Times New Roman" w:cs="Times New Roman"/>
          <w:b/>
          <w:color w:val="0070C0"/>
          <w:sz w:val="50"/>
          <w:szCs w:val="50"/>
          <w:lang w:val="en-US"/>
        </w:rPr>
      </w:pPr>
    </w:p>
    <w:p w14:paraId="713CF0E4" w14:textId="77777777" w:rsidR="001723CD" w:rsidRDefault="001723CD" w:rsidP="00F47310">
      <w:pPr>
        <w:contextualSpacing/>
        <w:jc w:val="both"/>
        <w:rPr>
          <w:rFonts w:ascii="Times New Roman" w:hAnsi="Times New Roman" w:cs="Times New Roman"/>
          <w:b/>
          <w:color w:val="0070C0"/>
          <w:sz w:val="50"/>
          <w:szCs w:val="50"/>
          <w:lang w:val="en-US"/>
        </w:rPr>
      </w:pPr>
    </w:p>
    <w:p w14:paraId="4C2D8CD6" w14:textId="189B08A3" w:rsidR="00FC3178" w:rsidRPr="002D7AA6" w:rsidRDefault="00FC3178" w:rsidP="00F47310">
      <w:pPr>
        <w:contextualSpacing/>
        <w:jc w:val="center"/>
        <w:rPr>
          <w:rFonts w:ascii="Times New Roman" w:hAnsi="Times New Roman" w:cs="Times New Roman"/>
          <w:b/>
          <w:color w:val="FF0000"/>
          <w:sz w:val="30"/>
          <w:szCs w:val="30"/>
          <w:lang w:val="en-US"/>
        </w:rPr>
      </w:pPr>
      <w:r w:rsidRPr="002D7AA6">
        <w:rPr>
          <w:rFonts w:ascii="Times New Roman" w:hAnsi="Times New Roman" w:cs="Times New Roman"/>
          <w:b/>
          <w:color w:val="FF0000"/>
          <w:sz w:val="30"/>
          <w:szCs w:val="30"/>
          <w:lang w:val="en-US"/>
        </w:rPr>
        <w:t xml:space="preserve">The </w:t>
      </w:r>
      <w:r w:rsidR="004039BE">
        <w:rPr>
          <w:rFonts w:ascii="Times New Roman" w:hAnsi="Times New Roman" w:cs="Times New Roman"/>
          <w:b/>
          <w:color w:val="FF0000"/>
          <w:sz w:val="30"/>
          <w:szCs w:val="30"/>
          <w:lang w:val="en-US"/>
        </w:rPr>
        <w:t xml:space="preserve">page </w:t>
      </w:r>
      <w:r w:rsidRPr="002D7AA6">
        <w:rPr>
          <w:rFonts w:ascii="Times New Roman" w:hAnsi="Times New Roman" w:cs="Times New Roman"/>
          <w:b/>
          <w:color w:val="FF0000"/>
          <w:sz w:val="30"/>
          <w:szCs w:val="30"/>
          <w:lang w:val="en-US"/>
        </w:rPr>
        <w:t>numbers refer to the corresponding page of the book available for download as a PDF</w:t>
      </w:r>
    </w:p>
    <w:p w14:paraId="0F1EF5B4" w14:textId="77777777" w:rsidR="00A2484E" w:rsidRDefault="00A2484E" w:rsidP="00F47310">
      <w:pPr>
        <w:contextualSpacing/>
        <w:jc w:val="both"/>
        <w:rPr>
          <w:rFonts w:ascii="Times New Roman" w:hAnsi="Times New Roman" w:cs="Times New Roman"/>
          <w:b/>
          <w:color w:val="0070C0"/>
          <w:sz w:val="50"/>
          <w:szCs w:val="50"/>
          <w:lang w:val="en-US"/>
        </w:rPr>
      </w:pPr>
    </w:p>
    <w:p w14:paraId="5064F94A" w14:textId="79AC596C" w:rsidR="004220DF" w:rsidRPr="0067251A" w:rsidRDefault="004220DF"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PHYSICS</w:t>
      </w:r>
    </w:p>
    <w:p w14:paraId="4CBC724F" w14:textId="77777777" w:rsidR="004220DF" w:rsidRDefault="004220DF" w:rsidP="00F47310">
      <w:pPr>
        <w:contextualSpacing/>
        <w:jc w:val="both"/>
        <w:rPr>
          <w:rFonts w:ascii="Times New Roman" w:hAnsi="Times New Roman" w:cs="Times New Roman"/>
          <w:sz w:val="20"/>
          <w:szCs w:val="20"/>
          <w:lang w:val="en-US"/>
        </w:rPr>
      </w:pPr>
    </w:p>
    <w:p w14:paraId="79BAB9FF" w14:textId="77777777" w:rsidR="00B76240" w:rsidRDefault="00B76240" w:rsidP="00F47310">
      <w:pPr>
        <w:contextualSpacing/>
        <w:jc w:val="both"/>
        <w:rPr>
          <w:rFonts w:ascii="Times New Roman" w:hAnsi="Times New Roman" w:cs="Times New Roman"/>
          <w:sz w:val="20"/>
          <w:szCs w:val="20"/>
          <w:lang w:val="en-US"/>
        </w:rPr>
      </w:pPr>
    </w:p>
    <w:p w14:paraId="0B0A73B8" w14:textId="48E77556" w:rsidR="00B76240" w:rsidRPr="00B76240" w:rsidRDefault="00794F03" w:rsidP="00F47310">
      <w:pPr>
        <w:contextualSpacing/>
        <w:jc w:val="both"/>
        <w:rPr>
          <w:rFonts w:ascii="Times New Roman" w:hAnsi="Times New Roman" w:cs="Times New Roman"/>
          <w:b/>
          <w:bCs/>
          <w:color w:val="0070C0"/>
          <w:sz w:val="28"/>
          <w:szCs w:val="28"/>
          <w:lang w:val="en-US"/>
        </w:rPr>
      </w:pPr>
      <w:r w:rsidRPr="00B76240">
        <w:rPr>
          <w:rFonts w:ascii="Times New Roman" w:hAnsi="Times New Roman" w:cs="Times New Roman"/>
          <w:b/>
          <w:bCs/>
          <w:color w:val="0070C0"/>
          <w:sz w:val="28"/>
          <w:szCs w:val="28"/>
          <w:lang w:val="en-US"/>
        </w:rPr>
        <w:t xml:space="preserve">QUANTUM DYNAMICS </w:t>
      </w:r>
    </w:p>
    <w:p w14:paraId="71EF6FDD" w14:textId="77777777" w:rsidR="00B76240" w:rsidRPr="00CE18BB" w:rsidRDefault="00B76240" w:rsidP="00F47310">
      <w:pPr>
        <w:contextualSpacing/>
        <w:jc w:val="both"/>
        <w:rPr>
          <w:rFonts w:ascii="Times New Roman" w:hAnsi="Times New Roman" w:cs="Times New Roman"/>
          <w:sz w:val="20"/>
          <w:szCs w:val="20"/>
          <w:lang w:val="en-US"/>
        </w:rPr>
      </w:pPr>
    </w:p>
    <w:p w14:paraId="2AD0F662" w14:textId="3C1513BB" w:rsidR="00140A6E" w:rsidRPr="00CE18BB" w:rsidRDefault="00140A6E"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2016.  Quantum Entanglement </w:t>
      </w:r>
      <w:proofErr w:type="gramStart"/>
      <w:r w:rsidRPr="00CE18BB">
        <w:rPr>
          <w:rFonts w:ascii="Times New Roman" w:hAnsi="Times New Roman" w:cs="Times New Roman"/>
          <w:sz w:val="20"/>
          <w:szCs w:val="20"/>
          <w:lang w:val="en-US"/>
        </w:rPr>
        <w:t>on</w:t>
      </w:r>
      <w:proofErr w:type="gramEnd"/>
      <w:r w:rsidRPr="00CE18BB">
        <w:rPr>
          <w:rFonts w:ascii="Times New Roman" w:hAnsi="Times New Roman" w:cs="Times New Roman"/>
          <w:sz w:val="20"/>
          <w:szCs w:val="20"/>
          <w:lang w:val="en-US"/>
        </w:rPr>
        <w:t xml:space="preserve"> </w:t>
      </w:r>
      <w:proofErr w:type="gramStart"/>
      <w:r w:rsidRPr="00CE18BB">
        <w:rPr>
          <w:rFonts w:ascii="Times New Roman" w:hAnsi="Times New Roman" w:cs="Times New Roman"/>
          <w:sz w:val="20"/>
          <w:szCs w:val="20"/>
          <w:lang w:val="en-US"/>
        </w:rPr>
        <w:t>a Hypersphere</w:t>
      </w:r>
      <w:proofErr w:type="gramEnd"/>
      <w:r w:rsidRPr="00CE18BB">
        <w:rPr>
          <w:rFonts w:ascii="Times New Roman" w:hAnsi="Times New Roman" w:cs="Times New Roman"/>
          <w:sz w:val="20"/>
          <w:szCs w:val="20"/>
          <w:lang w:val="en-US"/>
        </w:rPr>
        <w:t xml:space="preserve">.  Int J Theoret Phys, 1–8. doi:10.1007/s10773-016-2998-7.  </w:t>
      </w:r>
      <w:r w:rsidRPr="00CE18BB">
        <w:rPr>
          <w:rFonts w:ascii="Times New Roman" w:hAnsi="Times New Roman" w:cs="Times New Roman"/>
          <w:b/>
          <w:bCs/>
          <w:sz w:val="20"/>
          <w:szCs w:val="20"/>
          <w:lang w:val="en-GB"/>
        </w:rPr>
        <w:t xml:space="preserve">Quantum entanglement can be solved in four spatial dimensions.  </w:t>
      </w:r>
      <w:r w:rsidR="001267E4">
        <w:rPr>
          <w:rFonts w:ascii="Times New Roman" w:hAnsi="Times New Roman" w:cs="Times New Roman"/>
          <w:b/>
          <w:bCs/>
          <w:sz w:val="20"/>
          <w:szCs w:val="20"/>
          <w:lang w:val="en-GB"/>
        </w:rPr>
        <w:t xml:space="preserve">Featuring </w:t>
      </w:r>
      <w:r w:rsidR="001267E4" w:rsidRPr="001267E4">
        <w:rPr>
          <w:rFonts w:ascii="Times New Roman" w:hAnsi="Times New Roman" w:cs="Times New Roman"/>
          <w:b/>
          <w:bCs/>
          <w:sz w:val="20"/>
          <w:szCs w:val="20"/>
          <w:lang w:val="en-GB"/>
        </w:rPr>
        <w:t>Quantum information theorem</w:t>
      </w:r>
      <w:r w:rsidR="001267E4">
        <w:rPr>
          <w:rFonts w:ascii="Times New Roman" w:hAnsi="Times New Roman" w:cs="Times New Roman"/>
          <w:b/>
          <w:bCs/>
          <w:sz w:val="20"/>
          <w:szCs w:val="20"/>
          <w:lang w:val="en-GB"/>
        </w:rPr>
        <w:t xml:space="preserve"> and</w:t>
      </w:r>
      <w:r w:rsidR="001267E4" w:rsidRPr="001267E4">
        <w:rPr>
          <w:rFonts w:ascii="Times New Roman" w:hAnsi="Times New Roman" w:cs="Times New Roman"/>
          <w:b/>
          <w:bCs/>
          <w:sz w:val="20"/>
          <w:szCs w:val="20"/>
          <w:lang w:val="en-GB"/>
        </w:rPr>
        <w:t xml:space="preserve"> Qbit information system</w:t>
      </w:r>
      <w:r w:rsidR="001267E4">
        <w:rPr>
          <w:rFonts w:ascii="Times New Roman" w:hAnsi="Times New Roman" w:cs="Times New Roman"/>
          <w:b/>
          <w:bCs/>
          <w:sz w:val="20"/>
          <w:szCs w:val="20"/>
          <w:lang w:val="en-GB"/>
        </w:rPr>
        <w:t xml:space="preserve">s. </w:t>
      </w:r>
      <w:r w:rsidR="00B2017C" w:rsidRPr="00AB32AC">
        <w:rPr>
          <w:rFonts w:ascii="Times New Roman" w:hAnsi="Times New Roman" w:cs="Times New Roman"/>
          <w:b/>
          <w:bCs/>
          <w:sz w:val="20"/>
          <w:szCs w:val="20"/>
          <w:lang w:val="en-US"/>
        </w:rPr>
        <w:t>------</w:t>
      </w:r>
      <w:r w:rsidR="00B2017C" w:rsidRPr="00AB32AC">
        <w:rPr>
          <w:rFonts w:ascii="Times New Roman" w:hAnsi="Times New Roman" w:cs="Times New Roman"/>
          <w:b/>
          <w:bCs/>
          <w:color w:val="1F497D" w:themeColor="text2"/>
          <w:sz w:val="20"/>
          <w:szCs w:val="20"/>
          <w:lang w:val="en-US"/>
        </w:rPr>
        <w:t xml:space="preserve">--------------- </w:t>
      </w:r>
      <w:proofErr w:type="spellStart"/>
      <w:r w:rsidR="00B2017C" w:rsidRPr="00AB32AC">
        <w:rPr>
          <w:rFonts w:ascii="Times New Roman" w:hAnsi="Times New Roman" w:cs="Times New Roman"/>
          <w:b/>
          <w:bCs/>
          <w:color w:val="1F497D" w:themeColor="text2"/>
          <w:sz w:val="20"/>
          <w:szCs w:val="20"/>
          <w:lang w:val="en-US"/>
        </w:rPr>
        <w:t>pag</w:t>
      </w:r>
      <w:proofErr w:type="spellEnd"/>
      <w:r w:rsidR="00B2017C" w:rsidRPr="00AB32AC">
        <w:rPr>
          <w:rFonts w:ascii="Times New Roman" w:hAnsi="Times New Roman" w:cs="Times New Roman"/>
          <w:b/>
          <w:bCs/>
          <w:color w:val="1F497D" w:themeColor="text2"/>
          <w:sz w:val="20"/>
          <w:szCs w:val="20"/>
          <w:lang w:val="en-US"/>
        </w:rPr>
        <w:t xml:space="preserve">. </w:t>
      </w:r>
      <w:r w:rsidR="005B5DE9">
        <w:rPr>
          <w:rFonts w:ascii="Times New Roman" w:hAnsi="Times New Roman" w:cs="Times New Roman"/>
          <w:b/>
          <w:bCs/>
          <w:color w:val="1F497D" w:themeColor="text2"/>
          <w:sz w:val="20"/>
          <w:szCs w:val="20"/>
          <w:lang w:val="en-US"/>
        </w:rPr>
        <w:t>82</w:t>
      </w:r>
    </w:p>
    <w:p w14:paraId="3DA238BA" w14:textId="77777777" w:rsidR="00B76240" w:rsidRPr="00C97E99" w:rsidRDefault="00B76240" w:rsidP="00F47310">
      <w:pPr>
        <w:contextualSpacing/>
        <w:jc w:val="both"/>
        <w:rPr>
          <w:rFonts w:ascii="Times New Roman" w:hAnsi="Times New Roman" w:cs="Times New Roman"/>
          <w:b/>
          <w:bCs/>
          <w:sz w:val="20"/>
          <w:szCs w:val="20"/>
          <w:lang w:val="en-GB"/>
        </w:rPr>
      </w:pPr>
    </w:p>
    <w:p w14:paraId="4016C457" w14:textId="7A90C474" w:rsidR="00B76240" w:rsidRPr="00C97E99" w:rsidRDefault="00B76240" w:rsidP="00F47310">
      <w:pPr>
        <w:contextualSpacing/>
        <w:jc w:val="both"/>
        <w:rPr>
          <w:rFonts w:ascii="Times New Roman" w:hAnsi="Times New Roman" w:cs="Times New Roman"/>
          <w:sz w:val="20"/>
          <w:szCs w:val="20"/>
          <w:lang w:val="en-US"/>
        </w:rPr>
      </w:pPr>
      <w:r w:rsidRPr="00FA7BF4">
        <w:rPr>
          <w:rFonts w:ascii="Times New Roman" w:hAnsi="Times New Roman" w:cs="Times New Roman"/>
          <w:sz w:val="20"/>
          <w:szCs w:val="20"/>
          <w:lang w:val="en-US"/>
        </w:rPr>
        <w:t xml:space="preserve">Deli E. Tozzi A, Peters JF.  </w:t>
      </w:r>
      <w:r w:rsidRPr="00C97E99">
        <w:rPr>
          <w:rFonts w:ascii="Times New Roman" w:hAnsi="Times New Roman" w:cs="Times New Roman"/>
          <w:sz w:val="20"/>
          <w:szCs w:val="20"/>
          <w:lang w:val="en-US"/>
        </w:rPr>
        <w:t>2017</w:t>
      </w:r>
      <w:proofErr w:type="gramStart"/>
      <w:r w:rsidRPr="00C97E99">
        <w:rPr>
          <w:rFonts w:ascii="Times New Roman" w:hAnsi="Times New Roman" w:cs="Times New Roman"/>
          <w:sz w:val="20"/>
          <w:szCs w:val="20"/>
          <w:lang w:val="en-US"/>
        </w:rPr>
        <w:t>.  Relationships</w:t>
      </w:r>
      <w:proofErr w:type="gramEnd"/>
      <w:r w:rsidRPr="00C97E99">
        <w:rPr>
          <w:rFonts w:ascii="Times New Roman" w:hAnsi="Times New Roman" w:cs="Times New Roman"/>
          <w:sz w:val="20"/>
          <w:szCs w:val="20"/>
          <w:lang w:val="en-US"/>
        </w:rPr>
        <w:t xml:space="preserve"> between short and fast brain timescales.  Cognitive </w:t>
      </w:r>
      <w:proofErr w:type="spellStart"/>
      <w:r w:rsidRPr="00C97E99">
        <w:rPr>
          <w:rFonts w:ascii="Times New Roman" w:hAnsi="Times New Roman" w:cs="Times New Roman"/>
          <w:sz w:val="20"/>
          <w:szCs w:val="20"/>
          <w:lang w:val="en-US"/>
        </w:rPr>
        <w:t>Neurodynamics</w:t>
      </w:r>
      <w:proofErr w:type="spellEnd"/>
      <w:r w:rsidRPr="00C97E99">
        <w:rPr>
          <w:rFonts w:ascii="Times New Roman" w:hAnsi="Times New Roman" w:cs="Times New Roman"/>
          <w:sz w:val="20"/>
          <w:szCs w:val="20"/>
          <w:lang w:val="en-US"/>
        </w:rPr>
        <w:t xml:space="preserve">, </w:t>
      </w:r>
      <w:r w:rsidRPr="00C97E99">
        <w:rPr>
          <w:rFonts w:ascii="Times New Roman" w:hAnsi="Times New Roman" w:cs="Times New Roman"/>
          <w:color w:val="333333"/>
          <w:sz w:val="20"/>
          <w:szCs w:val="20"/>
          <w:shd w:val="clear" w:color="auto" w:fill="FFFFFF"/>
          <w:lang w:val="en-US"/>
        </w:rPr>
        <w:t>11(6), 539-552</w:t>
      </w:r>
      <w:r w:rsidRPr="00C97E99">
        <w:rPr>
          <w:rFonts w:ascii="Times New Roman" w:hAnsi="Times New Roman" w:cs="Times New Roman"/>
          <w:sz w:val="20"/>
          <w:szCs w:val="20"/>
          <w:lang w:val="en-US"/>
        </w:rPr>
        <w:t>.</w:t>
      </w:r>
      <w:r w:rsidRPr="00C97E99">
        <w:rPr>
          <w:rFonts w:ascii="Times New Roman" w:hAnsi="Times New Roman" w:cs="Times New Roman"/>
          <w:bCs/>
          <w:color w:val="333333"/>
          <w:sz w:val="20"/>
          <w:szCs w:val="20"/>
          <w:shd w:val="clear" w:color="auto" w:fill="FFFFFF"/>
          <w:lang w:val="en-US"/>
        </w:rPr>
        <w:t xml:space="preserve">DOI: </w:t>
      </w:r>
      <w:r w:rsidRPr="00C97E99">
        <w:rPr>
          <w:rFonts w:ascii="Times New Roman" w:hAnsi="Times New Roman" w:cs="Times New Roman"/>
          <w:color w:val="333333"/>
          <w:sz w:val="20"/>
          <w:szCs w:val="20"/>
          <w:shd w:val="clear" w:color="auto" w:fill="FFFFFF"/>
          <w:lang w:val="en-US"/>
        </w:rPr>
        <w:t>10.1007/s11571-017-9450-4</w:t>
      </w:r>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 xml:space="preserve">Bloch </w:t>
      </w:r>
      <w:r w:rsidR="00F93E80" w:rsidRPr="00C97E99">
        <w:rPr>
          <w:rFonts w:ascii="Times New Roman" w:hAnsi="Times New Roman" w:cs="Times New Roman"/>
          <w:b/>
          <w:bCs/>
          <w:sz w:val="20"/>
          <w:szCs w:val="20"/>
          <w:lang w:val="en-GB"/>
        </w:rPr>
        <w:t xml:space="preserve">waves and </w:t>
      </w:r>
      <w:proofErr w:type="spellStart"/>
      <w:r w:rsidR="00F93E80" w:rsidRPr="00C97E99">
        <w:rPr>
          <w:rFonts w:ascii="Times New Roman" w:hAnsi="Times New Roman" w:cs="Times New Roman"/>
          <w:b/>
          <w:bCs/>
          <w:sz w:val="20"/>
          <w:szCs w:val="20"/>
          <w:lang w:val="en-GB"/>
        </w:rPr>
        <w:t>Floquet</w:t>
      </w:r>
      <w:proofErr w:type="spellEnd"/>
      <w:r w:rsidR="00F93E80" w:rsidRPr="00C97E99">
        <w:rPr>
          <w:rFonts w:ascii="Times New Roman" w:hAnsi="Times New Roman" w:cs="Times New Roman"/>
          <w:b/>
          <w:bCs/>
          <w:sz w:val="20"/>
          <w:szCs w:val="20"/>
          <w:lang w:val="en-GB"/>
        </w:rPr>
        <w:t xml:space="preserve"> theorem to assess </w:t>
      </w:r>
      <w:r w:rsidRPr="00C97E99">
        <w:rPr>
          <w:rFonts w:ascii="Times New Roman" w:hAnsi="Times New Roman" w:cs="Times New Roman"/>
          <w:b/>
          <w:bCs/>
          <w:sz w:val="20"/>
          <w:szCs w:val="20"/>
          <w:lang w:val="en-GB"/>
        </w:rPr>
        <w:t xml:space="preserve">high and low frequencies.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314</w:t>
      </w:r>
    </w:p>
    <w:p w14:paraId="1F7BBD49" w14:textId="77777777" w:rsidR="00B76240" w:rsidRPr="00C97E99" w:rsidRDefault="00B76240" w:rsidP="00F47310">
      <w:pPr>
        <w:contextualSpacing/>
        <w:jc w:val="both"/>
        <w:rPr>
          <w:rFonts w:ascii="Times New Roman" w:hAnsi="Times New Roman" w:cs="Times New Roman"/>
          <w:sz w:val="20"/>
          <w:szCs w:val="20"/>
          <w:lang w:val="en-US"/>
        </w:rPr>
      </w:pPr>
    </w:p>
    <w:p w14:paraId="5D4C2A69" w14:textId="23AE866A" w:rsidR="00B76240" w:rsidRPr="00C97E99" w:rsidRDefault="00B76240" w:rsidP="00F47310">
      <w:pPr>
        <w:widowControl w:val="0"/>
        <w:spacing w:before="0" w:beforeAutospacing="0" w:after="0" w:afterAutospacing="0"/>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Tozzi A, Ahmad MZ, Peters JF.  2021</w:t>
      </w:r>
      <w:proofErr w:type="gramStart"/>
      <w:r w:rsidRPr="00C97E99">
        <w:rPr>
          <w:rFonts w:ascii="Times New Roman" w:hAnsi="Times New Roman" w:cs="Times New Roman"/>
          <w:sz w:val="20"/>
          <w:szCs w:val="20"/>
          <w:lang w:val="en-US"/>
        </w:rPr>
        <w:t>.  Neural</w:t>
      </w:r>
      <w:proofErr w:type="gramEnd"/>
      <w:r w:rsidRPr="00C97E99">
        <w:rPr>
          <w:rFonts w:ascii="Times New Roman" w:hAnsi="Times New Roman" w:cs="Times New Roman"/>
          <w:sz w:val="20"/>
          <w:szCs w:val="20"/>
          <w:lang w:val="en-US"/>
        </w:rPr>
        <w:t xml:space="preserve"> computing in four spatial dimensions.  Cognitive </w:t>
      </w:r>
      <w:proofErr w:type="spellStart"/>
      <w:r w:rsidRPr="00C97E99">
        <w:rPr>
          <w:rFonts w:ascii="Times New Roman" w:hAnsi="Times New Roman" w:cs="Times New Roman"/>
          <w:sz w:val="20"/>
          <w:szCs w:val="20"/>
          <w:lang w:val="en-US"/>
        </w:rPr>
        <w:t>Neurodynamics</w:t>
      </w:r>
      <w:proofErr w:type="spellEnd"/>
      <w:r w:rsidRPr="00C97E99">
        <w:rPr>
          <w:rFonts w:ascii="Times New Roman" w:hAnsi="Times New Roman" w:cs="Times New Roman"/>
          <w:sz w:val="20"/>
          <w:szCs w:val="20"/>
          <w:lang w:val="en-US"/>
        </w:rPr>
        <w:t xml:space="preserve">, 15:349-357.  </w:t>
      </w:r>
      <w:hyperlink r:id="rId10" w:history="1">
        <w:r w:rsidRPr="00C97E99">
          <w:rPr>
            <w:rStyle w:val="Collegamentoipertestuale"/>
            <w:rFonts w:ascii="Times New Roman" w:hAnsi="Times New Roman" w:cs="Times New Roman"/>
            <w:color w:val="auto"/>
            <w:sz w:val="20"/>
            <w:szCs w:val="20"/>
            <w:u w:val="none"/>
            <w:lang w:val="en-US"/>
          </w:rPr>
          <w:t>https://doi.org/10.1007/s11571-020-09598-2</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How to build a 4D computer</w:t>
      </w:r>
      <w:r w:rsidR="00F57318" w:rsidRPr="00C97E99">
        <w:rPr>
          <w:rFonts w:ascii="Times New Roman" w:hAnsi="Times New Roman" w:cs="Times New Roman"/>
          <w:b/>
          <w:bCs/>
          <w:sz w:val="20"/>
          <w:szCs w:val="20"/>
          <w:lang w:val="en-GB"/>
        </w:rPr>
        <w:t xml:space="preserve"> </w:t>
      </w:r>
      <w:r w:rsidRPr="00C97E99">
        <w:rPr>
          <w:rFonts w:ascii="Times New Roman" w:hAnsi="Times New Roman" w:cs="Times New Roman"/>
          <w:b/>
          <w:bCs/>
          <w:sz w:val="20"/>
          <w:szCs w:val="20"/>
          <w:lang w:val="en-GB"/>
        </w:rPr>
        <w:t xml:space="preserve">through the Quantum Hall effect.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578</w:t>
      </w:r>
    </w:p>
    <w:p w14:paraId="78CFF738" w14:textId="77777777" w:rsidR="00B76240" w:rsidRPr="008B4499" w:rsidRDefault="00B76240" w:rsidP="00F47310">
      <w:pPr>
        <w:contextualSpacing/>
        <w:jc w:val="both"/>
        <w:rPr>
          <w:rFonts w:ascii="Times New Roman" w:hAnsi="Times New Roman" w:cs="Times New Roman"/>
          <w:sz w:val="20"/>
          <w:szCs w:val="20"/>
          <w:u w:val="single"/>
          <w:lang w:val="en-US"/>
        </w:rPr>
      </w:pPr>
    </w:p>
    <w:p w14:paraId="08B8B200" w14:textId="324A020C" w:rsidR="00D26E86" w:rsidRPr="00C97E99" w:rsidRDefault="00D26E86" w:rsidP="00F47310">
      <w:pPr>
        <w:contextualSpacing/>
        <w:jc w:val="both"/>
        <w:rPr>
          <w:rFonts w:ascii="Times New Roman" w:hAnsi="Times New Roman" w:cs="Times New Roman"/>
          <w:b/>
          <w:bCs/>
          <w:sz w:val="20"/>
          <w:szCs w:val="20"/>
          <w:lang w:val="en-GB"/>
        </w:rPr>
      </w:pPr>
      <w:r w:rsidRPr="00C97E99">
        <w:rPr>
          <w:rFonts w:ascii="Times New Roman" w:hAnsi="Times New Roman" w:cs="Times New Roman"/>
          <w:sz w:val="20"/>
          <w:szCs w:val="20"/>
          <w:lang w:val="en-GB"/>
        </w:rPr>
        <w:lastRenderedPageBreak/>
        <w:t xml:space="preserve">Tozzi A.  2022.  Informational Approaches Lead to Formulations of Quantum Mechanics on </w:t>
      </w:r>
      <w:proofErr w:type="spellStart"/>
      <w:r w:rsidRPr="00C97E99">
        <w:rPr>
          <w:rFonts w:ascii="Times New Roman" w:hAnsi="Times New Roman" w:cs="Times New Roman"/>
          <w:sz w:val="20"/>
          <w:szCs w:val="20"/>
          <w:lang w:val="en-GB"/>
        </w:rPr>
        <w:t>Poincaré</w:t>
      </w:r>
      <w:proofErr w:type="spellEnd"/>
      <w:r w:rsidRPr="00C97E99">
        <w:rPr>
          <w:rFonts w:ascii="Times New Roman" w:hAnsi="Times New Roman" w:cs="Times New Roman"/>
          <w:sz w:val="20"/>
          <w:szCs w:val="20"/>
          <w:lang w:val="en-GB"/>
        </w:rPr>
        <w:t xml:space="preserve"> Disks.  Proceedings, 81(1), 20; </w:t>
      </w:r>
      <w:hyperlink r:id="rId11" w:history="1">
        <w:r w:rsidRPr="00C97E99">
          <w:rPr>
            <w:rStyle w:val="Collegamentoipertestuale"/>
            <w:rFonts w:ascii="Times New Roman" w:hAnsi="Times New Roman" w:cs="Times New Roman"/>
            <w:color w:val="auto"/>
            <w:sz w:val="20"/>
            <w:szCs w:val="20"/>
            <w:u w:val="none"/>
            <w:lang w:val="en-GB"/>
          </w:rPr>
          <w:t>https://doi.org/10.3390/proceedings2022081020</w:t>
        </w:r>
      </w:hyperlink>
      <w:r w:rsidRPr="00C97E99">
        <w:rPr>
          <w:rFonts w:ascii="Times New Roman" w:hAnsi="Times New Roman" w:cs="Times New Roman"/>
          <w:sz w:val="20"/>
          <w:szCs w:val="20"/>
          <w:lang w:val="en-GB"/>
        </w:rPr>
        <w:t xml:space="preserve">.  </w:t>
      </w:r>
      <w:r w:rsidR="00A051A3" w:rsidRPr="00C97E99">
        <w:rPr>
          <w:rFonts w:ascii="Times New Roman" w:hAnsi="Times New Roman" w:cs="Times New Roman"/>
          <w:b/>
          <w:bCs/>
          <w:sz w:val="20"/>
          <w:szCs w:val="20"/>
          <w:lang w:val="en-GB"/>
        </w:rPr>
        <w:t xml:space="preserve">Formulations of Quantum Mechanics on </w:t>
      </w:r>
      <w:proofErr w:type="spellStart"/>
      <w:r w:rsidR="00A051A3" w:rsidRPr="00C97E99">
        <w:rPr>
          <w:rFonts w:ascii="Times New Roman" w:hAnsi="Times New Roman" w:cs="Times New Roman"/>
          <w:b/>
          <w:bCs/>
          <w:sz w:val="20"/>
          <w:szCs w:val="20"/>
          <w:lang w:val="en-GB"/>
        </w:rPr>
        <w:t>Poincaré</w:t>
      </w:r>
      <w:proofErr w:type="spellEnd"/>
      <w:r w:rsidR="00A051A3" w:rsidRPr="00C97E99">
        <w:rPr>
          <w:rFonts w:ascii="Times New Roman" w:hAnsi="Times New Roman" w:cs="Times New Roman"/>
          <w:b/>
          <w:bCs/>
          <w:sz w:val="20"/>
          <w:szCs w:val="20"/>
          <w:lang w:val="en-GB"/>
        </w:rPr>
        <w:t xml:space="preserve"> Disks</w:t>
      </w:r>
      <w:r w:rsidRPr="00C97E99">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668</w:t>
      </w:r>
    </w:p>
    <w:p w14:paraId="253043B9" w14:textId="77777777" w:rsidR="00D26E86" w:rsidRPr="00C97E99" w:rsidRDefault="00D26E86" w:rsidP="00F47310">
      <w:pPr>
        <w:contextualSpacing/>
        <w:jc w:val="both"/>
        <w:rPr>
          <w:rFonts w:ascii="Times New Roman" w:hAnsi="Times New Roman" w:cs="Times New Roman"/>
          <w:b/>
          <w:sz w:val="20"/>
          <w:szCs w:val="20"/>
          <w:lang w:val="en-US"/>
        </w:rPr>
      </w:pPr>
    </w:p>
    <w:p w14:paraId="47A2D272" w14:textId="6AF6962F" w:rsidR="00D26E86" w:rsidRPr="00C97E99" w:rsidRDefault="00D26E86" w:rsidP="00F47310">
      <w:pPr>
        <w:widowControl w:val="0"/>
        <w:spacing w:before="0" w:beforeAutospacing="0" w:after="0" w:afterAutospacing="0"/>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Tozzi A, Papo D.  2020</w:t>
      </w:r>
      <w:proofErr w:type="gramStart"/>
      <w:r w:rsidRPr="00C97E99">
        <w:rPr>
          <w:rFonts w:ascii="Times New Roman" w:hAnsi="Times New Roman" w:cs="Times New Roman"/>
          <w:sz w:val="20"/>
          <w:szCs w:val="20"/>
          <w:lang w:val="en-US"/>
        </w:rPr>
        <w:t xml:space="preserve">.  </w:t>
      </w:r>
      <w:r w:rsidR="001E7A8E" w:rsidRPr="00C97E99">
        <w:rPr>
          <w:rFonts w:ascii="Times New Roman" w:hAnsi="Times New Roman" w:cs="Times New Roman"/>
          <w:sz w:val="20"/>
          <w:szCs w:val="20"/>
          <w:lang w:val="en-US"/>
        </w:rPr>
        <w:t>Projective</w:t>
      </w:r>
      <w:proofErr w:type="gramEnd"/>
      <w:r w:rsidR="001E7A8E" w:rsidRPr="00C97E99">
        <w:rPr>
          <w:rFonts w:ascii="Times New Roman" w:hAnsi="Times New Roman" w:cs="Times New Roman"/>
          <w:sz w:val="20"/>
          <w:szCs w:val="20"/>
          <w:lang w:val="en-US"/>
        </w:rPr>
        <w:t xml:space="preserve"> mechanisms subtending real </w:t>
      </w:r>
      <w:r w:rsidRPr="00C97E99">
        <w:rPr>
          <w:rFonts w:ascii="Times New Roman" w:hAnsi="Times New Roman" w:cs="Times New Roman"/>
          <w:sz w:val="20"/>
          <w:szCs w:val="20"/>
          <w:lang w:val="en-US"/>
        </w:rPr>
        <w:t xml:space="preserve">world phenomena wipe away cause effect relationships.  Progress in Biophysics and Molecular Biology.  151:1-13.  DOI: 10.1016/j.pbiomolbio.2019.12.002.  </w:t>
      </w:r>
      <w:r w:rsidR="001A67F7" w:rsidRPr="00C97E99">
        <w:rPr>
          <w:rFonts w:ascii="Times New Roman" w:hAnsi="Times New Roman" w:cs="Times New Roman"/>
          <w:b/>
          <w:bCs/>
          <w:sz w:val="20"/>
          <w:szCs w:val="20"/>
          <w:lang w:val="en-GB"/>
        </w:rPr>
        <w:t xml:space="preserve">Topological approaches to the slit experiment and </w:t>
      </w:r>
      <w:r w:rsidR="001E7A8E" w:rsidRPr="00C97E99">
        <w:rPr>
          <w:rFonts w:ascii="Times New Roman" w:hAnsi="Times New Roman" w:cs="Times New Roman"/>
          <w:b/>
          <w:bCs/>
          <w:sz w:val="20"/>
          <w:szCs w:val="20"/>
          <w:lang w:val="en-GB"/>
        </w:rPr>
        <w:t xml:space="preserve">to </w:t>
      </w:r>
      <w:r w:rsidR="001A67F7" w:rsidRPr="00C97E99">
        <w:rPr>
          <w:rFonts w:ascii="Times New Roman" w:hAnsi="Times New Roman" w:cs="Times New Roman"/>
          <w:b/>
          <w:bCs/>
          <w:sz w:val="20"/>
          <w:szCs w:val="20"/>
          <w:lang w:val="en-GB"/>
        </w:rPr>
        <w:t>exceptional point</w:t>
      </w:r>
      <w:r w:rsidR="001E7A8E" w:rsidRPr="00C97E99">
        <w:rPr>
          <w:rFonts w:ascii="Times New Roman" w:hAnsi="Times New Roman" w:cs="Times New Roman"/>
          <w:b/>
          <w:bCs/>
          <w:sz w:val="20"/>
          <w:szCs w:val="20"/>
          <w:lang w:val="en-GB"/>
        </w:rPr>
        <w:t>s</w:t>
      </w:r>
      <w:r w:rsidR="001A67F7" w:rsidRPr="00C97E99">
        <w:rPr>
          <w:rFonts w:ascii="Times New Roman" w:hAnsi="Times New Roman" w:cs="Times New Roman"/>
          <w:b/>
          <w:bCs/>
          <w:sz w:val="20"/>
          <w:szCs w:val="20"/>
          <w:lang w:val="en-GB"/>
        </w:rPr>
        <w:t xml:space="preserve"> in non-Hermitian networks</w:t>
      </w:r>
      <w:r w:rsidRPr="00C97E99">
        <w:rPr>
          <w:rFonts w:ascii="Times New Roman" w:hAnsi="Times New Roman" w:cs="Times New Roman"/>
          <w:b/>
          <w:bCs/>
          <w:sz w:val="20"/>
          <w:szCs w:val="20"/>
          <w:lang w:val="en-GB"/>
        </w:rPr>
        <w:t xml:space="preserve">.  </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296A2753" w14:textId="77777777" w:rsidR="00D26E86" w:rsidRPr="00C97E99" w:rsidRDefault="00D26E86" w:rsidP="00F47310">
      <w:pPr>
        <w:contextualSpacing/>
        <w:jc w:val="both"/>
        <w:rPr>
          <w:rFonts w:ascii="Times New Roman" w:hAnsi="Times New Roman" w:cs="Times New Roman"/>
          <w:sz w:val="20"/>
          <w:szCs w:val="20"/>
          <w:lang w:val="en-US"/>
        </w:rPr>
      </w:pPr>
    </w:p>
    <w:p w14:paraId="48266BBE" w14:textId="7EE32166" w:rsidR="001267E4" w:rsidRPr="00C97E99" w:rsidRDefault="001267E4" w:rsidP="00F47310">
      <w:pPr>
        <w:contextualSpacing/>
        <w:jc w:val="both"/>
        <w:rPr>
          <w:rFonts w:ascii="Times New Roman" w:hAnsi="Times New Roman" w:cs="Times New Roman"/>
          <w:b/>
          <w:bCs/>
          <w:sz w:val="20"/>
          <w:szCs w:val="20"/>
          <w:lang w:val="en-GB"/>
        </w:rPr>
      </w:pPr>
      <w:r w:rsidRPr="004F49C6">
        <w:rPr>
          <w:rFonts w:ascii="Times New Roman" w:hAnsi="Times New Roman" w:cs="Times New Roman"/>
          <w:sz w:val="20"/>
          <w:szCs w:val="20"/>
          <w:lang w:val="en-GB"/>
        </w:rPr>
        <w:t xml:space="preserve">Tozzi A, Peters JF, Navarro J, </w:t>
      </w:r>
      <w:proofErr w:type="spellStart"/>
      <w:r w:rsidRPr="004F49C6">
        <w:rPr>
          <w:rFonts w:ascii="Times New Roman" w:hAnsi="Times New Roman" w:cs="Times New Roman"/>
          <w:sz w:val="20"/>
          <w:szCs w:val="20"/>
          <w:lang w:val="en-GB"/>
        </w:rPr>
        <w:t>Marijuán</w:t>
      </w:r>
      <w:proofErr w:type="spellEnd"/>
      <w:r w:rsidRPr="004F49C6">
        <w:rPr>
          <w:rFonts w:ascii="Times New Roman" w:hAnsi="Times New Roman" w:cs="Times New Roman"/>
          <w:sz w:val="20"/>
          <w:szCs w:val="20"/>
          <w:lang w:val="en-GB"/>
        </w:rPr>
        <w:t xml:space="preserve"> PC.  </w:t>
      </w:r>
      <w:r w:rsidRPr="00C97E99">
        <w:rPr>
          <w:rFonts w:ascii="Times New Roman" w:hAnsi="Times New Roman" w:cs="Times New Roman"/>
          <w:sz w:val="20"/>
          <w:szCs w:val="20"/>
          <w:lang w:val="en-US"/>
        </w:rPr>
        <w:t xml:space="preserve">2017.   Heidegger’s being and quantum vacuum.  Progress in biophysics and molecular </w:t>
      </w:r>
      <w:proofErr w:type="spellStart"/>
      <w:r w:rsidRPr="00C97E99">
        <w:rPr>
          <w:rFonts w:ascii="Times New Roman" w:hAnsi="Times New Roman" w:cs="Times New Roman"/>
          <w:sz w:val="20"/>
          <w:szCs w:val="20"/>
          <w:lang w:val="en-US"/>
        </w:rPr>
        <w:t>biology.</w:t>
      </w:r>
      <w:hyperlink r:id="rId12" w:history="1">
        <w:r w:rsidRPr="00C97E99">
          <w:rPr>
            <w:rStyle w:val="Collegamentoipertestuale"/>
            <w:rFonts w:ascii="Times New Roman" w:hAnsi="Times New Roman" w:cs="Times New Roman"/>
            <w:color w:val="auto"/>
            <w:sz w:val="20"/>
            <w:szCs w:val="20"/>
            <w:u w:val="none"/>
            <w:lang w:val="en-US"/>
          </w:rPr>
          <w:t>https</w:t>
        </w:r>
        <w:proofErr w:type="spellEnd"/>
        <w:r w:rsidRPr="00C97E99">
          <w:rPr>
            <w:rStyle w:val="Collegamentoipertestuale"/>
            <w:rFonts w:ascii="Times New Roman" w:hAnsi="Times New Roman" w:cs="Times New Roman"/>
            <w:color w:val="auto"/>
            <w:sz w:val="20"/>
            <w:szCs w:val="20"/>
            <w:u w:val="none"/>
            <w:lang w:val="en-US"/>
          </w:rPr>
          <w:t>://doi.org/10.1016/j.pbiomolbio.2017.07.009</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 xml:space="preserve">Quantum vacuum, virtual particles and vacuum trapping.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287</w:t>
      </w:r>
    </w:p>
    <w:p w14:paraId="2193F7D2" w14:textId="77777777" w:rsidR="008B4499" w:rsidRPr="008B4499" w:rsidRDefault="008B4499" w:rsidP="00F47310">
      <w:pPr>
        <w:contextualSpacing/>
        <w:jc w:val="both"/>
        <w:rPr>
          <w:rFonts w:ascii="Times New Roman" w:hAnsi="Times New Roman" w:cs="Times New Roman"/>
          <w:sz w:val="20"/>
          <w:szCs w:val="20"/>
          <w:u w:val="single"/>
          <w:lang w:val="en-US"/>
        </w:rPr>
      </w:pPr>
    </w:p>
    <w:p w14:paraId="39E1C9C3" w14:textId="733F7442" w:rsidR="008B4499" w:rsidRPr="00C97E99" w:rsidRDefault="008B4499" w:rsidP="00F47310">
      <w:pPr>
        <w:contextualSpacing/>
        <w:jc w:val="both"/>
        <w:rPr>
          <w:rFonts w:ascii="Times New Roman" w:hAnsi="Times New Roman" w:cs="Times New Roman"/>
          <w:b/>
          <w:sz w:val="20"/>
          <w:szCs w:val="20"/>
          <w:lang w:val="en-US"/>
        </w:rPr>
      </w:pPr>
      <w:r w:rsidRPr="00C97E99">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13" w:history="1">
        <w:r w:rsidRPr="00C97E99">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97E99">
        <w:rPr>
          <w:rFonts w:ascii="Times New Roman" w:hAnsi="Times New Roman" w:cs="Times New Roman"/>
          <w:sz w:val="20"/>
          <w:szCs w:val="20"/>
          <w:shd w:val="clear" w:color="auto" w:fill="FCFCFC"/>
          <w:lang w:val="en-GB"/>
        </w:rPr>
        <w:t>.</w:t>
      </w:r>
      <w:r w:rsidRPr="00C97E99">
        <w:rPr>
          <w:rFonts w:ascii="Times New Roman" w:hAnsi="Times New Roman" w:cs="Times New Roman"/>
          <w:b/>
          <w:sz w:val="20"/>
          <w:szCs w:val="20"/>
          <w:lang w:val="en-US"/>
        </w:rPr>
        <w:t xml:space="preserve"> Q</w:t>
      </w:r>
      <w:r w:rsidRPr="00C97E99">
        <w:rPr>
          <w:rFonts w:ascii="Times New Roman" w:eastAsiaTheme="minorEastAsia" w:hAnsi="Times New Roman" w:cs="Times New Roman"/>
          <w:b/>
          <w:bCs/>
          <w:sz w:val="18"/>
          <w:szCs w:val="18"/>
          <w:lang w:val="en-US"/>
        </w:rPr>
        <w:t xml:space="preserve">uantum jump, </w:t>
      </w:r>
      <w:proofErr w:type="spellStart"/>
      <w:r w:rsidRPr="00C97E99">
        <w:rPr>
          <w:rFonts w:ascii="Times New Roman" w:eastAsiaTheme="minorEastAsia" w:hAnsi="Times New Roman" w:cs="Times New Roman"/>
          <w:b/>
          <w:bCs/>
          <w:sz w:val="18"/>
          <w:szCs w:val="18"/>
          <w:lang w:val="en-US"/>
        </w:rPr>
        <w:t>Mandelstamm</w:t>
      </w:r>
      <w:proofErr w:type="spellEnd"/>
      <w:r w:rsidRPr="00C97E99">
        <w:rPr>
          <w:rFonts w:ascii="Times New Roman" w:eastAsiaTheme="minorEastAsia" w:hAnsi="Times New Roman" w:cs="Times New Roman"/>
          <w:b/>
          <w:bCs/>
          <w:sz w:val="18"/>
          <w:szCs w:val="18"/>
          <w:lang w:val="en-US"/>
        </w:rPr>
        <w:t>-Tamm inequality</w:t>
      </w:r>
      <w:r w:rsidR="00A92B0B">
        <w:rPr>
          <w:rFonts w:ascii="Times New Roman" w:eastAsiaTheme="minorEastAsia"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553</w:t>
      </w:r>
    </w:p>
    <w:p w14:paraId="260606F9" w14:textId="77777777" w:rsidR="008B4499" w:rsidRPr="00C97E99" w:rsidRDefault="008B4499" w:rsidP="00F47310">
      <w:pPr>
        <w:contextualSpacing/>
        <w:jc w:val="both"/>
        <w:rPr>
          <w:rFonts w:ascii="Times New Roman" w:hAnsi="Times New Roman" w:cs="Times New Roman"/>
          <w:b/>
          <w:sz w:val="20"/>
          <w:szCs w:val="20"/>
          <w:lang w:val="en-US"/>
        </w:rPr>
      </w:pPr>
    </w:p>
    <w:p w14:paraId="50463CB9" w14:textId="01B17300" w:rsidR="008B4499" w:rsidRPr="00C97E99" w:rsidRDefault="008B4499" w:rsidP="00F47310">
      <w:pPr>
        <w:contextualSpacing/>
        <w:jc w:val="both"/>
        <w:rPr>
          <w:rFonts w:ascii="Times New Roman" w:hAnsi="Times New Roman" w:cs="Times New Roman"/>
          <w:b/>
          <w:sz w:val="20"/>
          <w:szCs w:val="20"/>
          <w:lang w:val="en-US"/>
        </w:rPr>
      </w:pPr>
      <w:r w:rsidRPr="00C97E99">
        <w:rPr>
          <w:rFonts w:ascii="Times New Roman" w:hAnsi="Times New Roman" w:cs="Times New Roman"/>
          <w:sz w:val="20"/>
          <w:szCs w:val="20"/>
          <w:lang w:val="en-US"/>
        </w:rPr>
        <w:t xml:space="preserve">Peters JF, Alfano R, Smith P, Tozzi A, </w:t>
      </w:r>
      <w:proofErr w:type="spellStart"/>
      <w:r w:rsidRPr="00C97E99">
        <w:rPr>
          <w:rFonts w:ascii="Times New Roman" w:hAnsi="Times New Roman" w:cs="Times New Roman"/>
          <w:sz w:val="20"/>
          <w:szCs w:val="20"/>
          <w:lang w:val="en-US"/>
        </w:rPr>
        <w:t>Vergili</w:t>
      </w:r>
      <w:proofErr w:type="spellEnd"/>
      <w:r w:rsidRPr="00C97E99">
        <w:rPr>
          <w:rFonts w:ascii="Times New Roman" w:hAnsi="Times New Roman" w:cs="Times New Roman"/>
          <w:sz w:val="20"/>
          <w:szCs w:val="20"/>
          <w:lang w:val="en-US"/>
        </w:rPr>
        <w:t xml:space="preserve"> T.  2023</w:t>
      </w:r>
      <w:proofErr w:type="gramStart"/>
      <w:r w:rsidRPr="00C97E99">
        <w:rPr>
          <w:rFonts w:ascii="Times New Roman" w:hAnsi="Times New Roman" w:cs="Times New Roman"/>
          <w:sz w:val="20"/>
          <w:szCs w:val="20"/>
          <w:lang w:val="en-US"/>
        </w:rPr>
        <w:t xml:space="preserve">.  </w:t>
      </w:r>
      <w:r w:rsidRPr="00C97E99">
        <w:rPr>
          <w:rFonts w:ascii="Times New Roman" w:hAnsi="Times New Roman" w:cs="Times New Roman"/>
          <w:sz w:val="20"/>
          <w:szCs w:val="20"/>
          <w:lang w:val="en-GB"/>
        </w:rPr>
        <w:t>Geometric</w:t>
      </w:r>
      <w:proofErr w:type="gramEnd"/>
      <w:r w:rsidRPr="00C97E99">
        <w:rPr>
          <w:rFonts w:ascii="Times New Roman" w:hAnsi="Times New Roman" w:cs="Times New Roman"/>
          <w:sz w:val="20"/>
          <w:szCs w:val="20"/>
          <w:lang w:val="en-GB"/>
        </w:rPr>
        <w:t xml:space="preserve"> realizations of homotopic paths over curved surfaces.  Filomat 38(3):793-802.  </w:t>
      </w:r>
      <w:r w:rsidRPr="00C97E99">
        <w:rPr>
          <w:rFonts w:ascii="Times New Roman" w:hAnsi="Times New Roman" w:cs="Times New Roman"/>
          <w:b/>
          <w:bCs/>
          <w:sz w:val="20"/>
          <w:szCs w:val="20"/>
          <w:lang w:val="en-GB"/>
        </w:rPr>
        <w:t>A generalization of the Borsuk-Ulam theorem, useful in quantum dynamics</w:t>
      </w:r>
      <w:r w:rsidRPr="00C97E99">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789</w:t>
      </w:r>
    </w:p>
    <w:p w14:paraId="0EA70E71" w14:textId="77777777" w:rsidR="008B4499" w:rsidRPr="00C97E99" w:rsidRDefault="008B4499" w:rsidP="00F47310">
      <w:pPr>
        <w:contextualSpacing/>
        <w:jc w:val="both"/>
        <w:rPr>
          <w:rFonts w:ascii="Times New Roman" w:hAnsi="Times New Roman" w:cs="Times New Roman"/>
          <w:sz w:val="20"/>
          <w:szCs w:val="20"/>
          <w:lang w:val="en-US"/>
        </w:rPr>
      </w:pPr>
    </w:p>
    <w:p w14:paraId="4496EE55" w14:textId="6BB051A4" w:rsidR="008B4499" w:rsidRPr="00C97E99" w:rsidRDefault="008B4499" w:rsidP="00F47310">
      <w:pPr>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Tozzi A, Peters JF. 2019</w:t>
      </w:r>
      <w:proofErr w:type="gramStart"/>
      <w:r w:rsidRPr="00C97E99">
        <w:rPr>
          <w:rFonts w:ascii="Times New Roman" w:hAnsi="Times New Roman" w:cs="Times New Roman"/>
          <w:sz w:val="20"/>
          <w:szCs w:val="20"/>
          <w:lang w:val="en-US"/>
        </w:rPr>
        <w:t>.  Entropy</w:t>
      </w:r>
      <w:proofErr w:type="gramEnd"/>
      <w:r w:rsidRPr="00C97E99">
        <w:rPr>
          <w:rFonts w:ascii="Times New Roman" w:hAnsi="Times New Roman" w:cs="Times New Roman"/>
          <w:sz w:val="20"/>
          <w:szCs w:val="20"/>
          <w:lang w:val="en-US"/>
        </w:rPr>
        <w:t xml:space="preserve"> balance in the expanding universe: a novel perspective. Entropy, 21(4), 406.  </w:t>
      </w:r>
      <w:hyperlink r:id="rId14" w:history="1">
        <w:r w:rsidRPr="00C97E99">
          <w:rPr>
            <w:rStyle w:val="Collegamentoipertestuale"/>
            <w:rFonts w:ascii="Times New Roman" w:hAnsi="Times New Roman" w:cs="Times New Roman"/>
            <w:color w:val="auto"/>
            <w:sz w:val="20"/>
            <w:szCs w:val="20"/>
            <w:u w:val="none"/>
            <w:lang w:val="en-US"/>
          </w:rPr>
          <w:t>https://doi.org/10.3390/e21040406</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US"/>
        </w:rPr>
        <w:t>R</w:t>
      </w:r>
      <w:proofErr w:type="spellStart"/>
      <w:r w:rsidRPr="00C97E99">
        <w:rPr>
          <w:rFonts w:ascii="Times New Roman" w:hAnsi="Times New Roman" w:cs="Times New Roman"/>
          <w:b/>
          <w:bCs/>
          <w:sz w:val="20"/>
          <w:szCs w:val="20"/>
          <w:lang w:val="en-GB"/>
        </w:rPr>
        <w:t>elational</w:t>
      </w:r>
      <w:proofErr w:type="spellEnd"/>
      <w:r w:rsidRPr="00C97E99">
        <w:rPr>
          <w:rFonts w:ascii="Times New Roman" w:hAnsi="Times New Roman" w:cs="Times New Roman"/>
          <w:b/>
          <w:bCs/>
          <w:sz w:val="20"/>
          <w:szCs w:val="20"/>
          <w:lang w:val="en-GB"/>
        </w:rPr>
        <w:t xml:space="preserve"> quantum dynamics to assess cosmic expansion and entropy.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459</w:t>
      </w:r>
    </w:p>
    <w:p w14:paraId="2352264C" w14:textId="77777777" w:rsidR="008B4499" w:rsidRPr="00C97E99" w:rsidRDefault="008B4499" w:rsidP="00F47310">
      <w:pPr>
        <w:contextualSpacing/>
        <w:jc w:val="both"/>
        <w:rPr>
          <w:rFonts w:ascii="Times New Roman" w:hAnsi="Times New Roman" w:cs="Times New Roman"/>
          <w:sz w:val="20"/>
          <w:szCs w:val="20"/>
          <w:lang w:val="en-US"/>
        </w:rPr>
      </w:pPr>
    </w:p>
    <w:p w14:paraId="18D7EC71" w14:textId="16156B6B" w:rsidR="00E523AF" w:rsidRDefault="00141C63" w:rsidP="00F47310">
      <w:pPr>
        <w:widowControl w:val="0"/>
        <w:spacing w:after="0"/>
        <w:contextualSpacing/>
        <w:jc w:val="both"/>
        <w:rPr>
          <w:rFonts w:ascii="Times New Roman" w:hAnsi="Times New Roman" w:cs="Times New Roman"/>
          <w:b/>
          <w:bCs/>
          <w:sz w:val="18"/>
          <w:szCs w:val="18"/>
          <w:lang w:val="en-US"/>
        </w:rPr>
      </w:pPr>
      <w:r w:rsidRPr="00C97E99">
        <w:rPr>
          <w:rFonts w:ascii="Times New Roman" w:hAnsi="Times New Roman" w:cs="Times New Roman"/>
          <w:sz w:val="20"/>
          <w:szCs w:val="20"/>
          <w:lang w:val="en-US"/>
        </w:rPr>
        <w:t xml:space="preserve">Tozzi A.  2020. Are Borders Inside or Outside? Found Sci.  </w:t>
      </w:r>
      <w:hyperlink r:id="rId15" w:history="1">
        <w:r w:rsidRPr="00C97E99">
          <w:rPr>
            <w:rStyle w:val="Titolo2Carattere"/>
            <w:rFonts w:eastAsiaTheme="minorHAnsi"/>
            <w:b w:val="0"/>
            <w:bCs w:val="0"/>
            <w:sz w:val="20"/>
            <w:szCs w:val="20"/>
          </w:rPr>
          <w:t>https://doi.org/10.1007/s10699-020-09708-7</w:t>
        </w:r>
      </w:hyperlink>
      <w:r w:rsidRPr="00C97E99">
        <w:rPr>
          <w:rFonts w:ascii="Times New Roman" w:hAnsi="Times New Roman" w:cs="Times New Roman"/>
          <w:b/>
          <w:bCs/>
          <w:sz w:val="20"/>
          <w:szCs w:val="20"/>
          <w:lang w:val="en-US"/>
        </w:rPr>
        <w:t>.</w:t>
      </w:r>
      <w:r w:rsidRPr="00C97E99">
        <w:rPr>
          <w:rFonts w:ascii="Times New Roman" w:hAnsi="Times New Roman" w:cs="Times New Roman"/>
          <w:sz w:val="20"/>
          <w:szCs w:val="20"/>
          <w:lang w:val="en-US"/>
        </w:rPr>
        <w:t xml:space="preserve">  </w:t>
      </w:r>
      <w:r w:rsidR="00E523AF" w:rsidRPr="00C97E99">
        <w:rPr>
          <w:rFonts w:ascii="Times New Roman" w:hAnsi="Times New Roman" w:cs="Times New Roman"/>
          <w:b/>
          <w:bCs/>
          <w:sz w:val="20"/>
          <w:szCs w:val="20"/>
          <w:lang w:val="en-US"/>
        </w:rPr>
        <w:t>R</w:t>
      </w:r>
      <w:r w:rsidRPr="00C97E99">
        <w:rPr>
          <w:rFonts w:ascii="Times New Roman" w:hAnsi="Times New Roman" w:cs="Times New Roman"/>
          <w:b/>
          <w:bCs/>
          <w:sz w:val="18"/>
          <w:szCs w:val="18"/>
          <w:lang w:val="en-US"/>
        </w:rPr>
        <w:t>elational quantum mechanics, superposition and entanglement</w:t>
      </w:r>
      <w:r w:rsidR="00E523AF" w:rsidRPr="00C97E99">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459567D4" w14:textId="77777777" w:rsidR="003C0119" w:rsidRPr="003C0119" w:rsidRDefault="003C0119" w:rsidP="00F47310">
      <w:pPr>
        <w:widowControl w:val="0"/>
        <w:spacing w:after="0"/>
        <w:contextualSpacing/>
        <w:jc w:val="both"/>
        <w:rPr>
          <w:rFonts w:ascii="Times New Roman" w:hAnsi="Times New Roman" w:cs="Times New Roman"/>
          <w:b/>
          <w:bCs/>
          <w:sz w:val="18"/>
          <w:szCs w:val="18"/>
          <w:u w:val="single"/>
          <w:lang w:val="en-US"/>
        </w:rPr>
      </w:pPr>
    </w:p>
    <w:p w14:paraId="5A26FBB2" w14:textId="3560A161" w:rsidR="00A051A3" w:rsidRPr="0062134E" w:rsidRDefault="003C0119" w:rsidP="00F47310">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quantum entanglement.</w:t>
      </w:r>
    </w:p>
    <w:p w14:paraId="6A628783" w14:textId="77777777" w:rsidR="00C31715" w:rsidRPr="00C31715" w:rsidRDefault="00C31715" w:rsidP="00F47310">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16"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2604E096" w14:textId="77777777" w:rsidR="00382F90" w:rsidRDefault="00382F90" w:rsidP="00F47310">
      <w:pPr>
        <w:contextualSpacing/>
        <w:jc w:val="both"/>
        <w:rPr>
          <w:rFonts w:ascii="Times New Roman" w:hAnsi="Times New Roman" w:cs="Times New Roman"/>
          <w:sz w:val="20"/>
          <w:szCs w:val="20"/>
          <w:lang w:val="en-US"/>
        </w:rPr>
      </w:pPr>
    </w:p>
    <w:p w14:paraId="75EC57E9" w14:textId="77777777" w:rsidR="0079464D" w:rsidRPr="0079464D" w:rsidRDefault="0079464D" w:rsidP="00F47310">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 xml:space="preserve">Tozzi A, </w:t>
      </w:r>
      <w:proofErr w:type="spellStart"/>
      <w:r w:rsidRPr="0079464D">
        <w:rPr>
          <w:rFonts w:ascii="Times New Roman" w:hAnsi="Times New Roman" w:cs="Times New Roman"/>
          <w:i/>
          <w:iCs/>
          <w:sz w:val="20"/>
          <w:szCs w:val="20"/>
          <w:u w:val="single"/>
          <w:lang w:val="en-US"/>
        </w:rPr>
        <w:t>Planat</w:t>
      </w:r>
      <w:proofErr w:type="spellEnd"/>
      <w:r w:rsidRPr="0079464D">
        <w:rPr>
          <w:rFonts w:ascii="Times New Roman" w:hAnsi="Times New Roman" w:cs="Times New Roman"/>
          <w:i/>
          <w:iCs/>
          <w:sz w:val="20"/>
          <w:szCs w:val="20"/>
          <w:u w:val="single"/>
          <w:lang w:val="en-US"/>
        </w:rPr>
        <w:t xml:space="preserve"> M. 2025.  Bridging General Relativity and Quantum Dynamics Through Finite-Resource Logical Models.  arXiv:2503.</w:t>
      </w:r>
      <w:proofErr w:type="gramStart"/>
      <w:r w:rsidRPr="0079464D">
        <w:rPr>
          <w:rFonts w:ascii="Times New Roman" w:hAnsi="Times New Roman" w:cs="Times New Roman"/>
          <w:i/>
          <w:iCs/>
          <w:sz w:val="20"/>
          <w:szCs w:val="20"/>
          <w:u w:val="single"/>
          <w:lang w:val="en-US"/>
        </w:rPr>
        <w:t>23136</w:t>
      </w:r>
      <w:r w:rsidRPr="0079464D">
        <w:rPr>
          <w:rFonts w:ascii="Times New Roman" w:hAnsi="Times New Roman" w:cs="Times New Roman"/>
          <w:b/>
          <w:bCs/>
          <w:i/>
          <w:iCs/>
          <w:sz w:val="20"/>
          <w:szCs w:val="20"/>
          <w:u w:val="single"/>
          <w:lang w:val="en-US"/>
        </w:rPr>
        <w:t xml:space="preserve">  An</w:t>
      </w:r>
      <w:proofErr w:type="gramEnd"/>
      <w:r w:rsidRPr="0079464D">
        <w:rPr>
          <w:rFonts w:ascii="Times New Roman" w:hAnsi="Times New Roman" w:cs="Times New Roman"/>
          <w:b/>
          <w:bCs/>
          <w:i/>
          <w:iCs/>
          <w:sz w:val="20"/>
          <w:szCs w:val="20"/>
          <w:u w:val="single"/>
          <w:lang w:val="en-US"/>
        </w:rPr>
        <w:t xml:space="preserve"> effort to solve the unification via a logic of limited available sources.  </w:t>
      </w:r>
    </w:p>
    <w:p w14:paraId="23523857" w14:textId="77777777" w:rsidR="00C31715" w:rsidRDefault="00C31715" w:rsidP="00F47310">
      <w:pPr>
        <w:contextualSpacing/>
        <w:jc w:val="both"/>
        <w:rPr>
          <w:rFonts w:ascii="Times New Roman" w:hAnsi="Times New Roman" w:cs="Times New Roman"/>
          <w:sz w:val="20"/>
          <w:szCs w:val="20"/>
          <w:lang w:val="en-US"/>
        </w:rPr>
      </w:pPr>
    </w:p>
    <w:p w14:paraId="7A027CB6" w14:textId="08AA83C0" w:rsidR="008E24DC" w:rsidRPr="00EA6F8B" w:rsidRDefault="00EA6F8B" w:rsidP="00F47310">
      <w:pPr>
        <w:contextualSpacing/>
        <w:jc w:val="both"/>
        <w:rPr>
          <w:rFonts w:ascii="Times New Roman" w:hAnsi="Times New Roman" w:cs="Times New Roman"/>
          <w:b/>
          <w:bCs/>
          <w:i/>
          <w:iCs/>
          <w:sz w:val="20"/>
          <w:szCs w:val="20"/>
          <w:u w:val="single"/>
          <w:lang w:val="en-US"/>
        </w:rPr>
      </w:pPr>
      <w:r w:rsidRPr="00EA6F8B">
        <w:rPr>
          <w:rFonts w:ascii="Times New Roman" w:hAnsi="Times New Roman" w:cs="Times New Roman"/>
          <w:b/>
          <w:bCs/>
          <w:i/>
          <w:iCs/>
          <w:sz w:val="20"/>
          <w:szCs w:val="20"/>
          <w:u w:val="single"/>
        </w:rPr>
        <w:t>Tozzi, A. 2025 "</w:t>
      </w:r>
      <w:proofErr w:type="spellStart"/>
      <w:r w:rsidRPr="00EA6F8B">
        <w:rPr>
          <w:rFonts w:ascii="Times New Roman" w:hAnsi="Times New Roman" w:cs="Times New Roman"/>
          <w:b/>
          <w:bCs/>
          <w:i/>
          <w:iCs/>
          <w:sz w:val="20"/>
          <w:szCs w:val="20"/>
          <w:u w:val="single"/>
        </w:rPr>
        <w:t>Probabilistic</w:t>
      </w:r>
      <w:proofErr w:type="spellEnd"/>
      <w:r w:rsidRPr="00EA6F8B">
        <w:rPr>
          <w:rFonts w:ascii="Times New Roman" w:hAnsi="Times New Roman" w:cs="Times New Roman"/>
          <w:b/>
          <w:bCs/>
          <w:i/>
          <w:iCs/>
          <w:sz w:val="20"/>
          <w:szCs w:val="20"/>
          <w:u w:val="single"/>
        </w:rPr>
        <w:t xml:space="preserve"> </w:t>
      </w:r>
      <w:proofErr w:type="spellStart"/>
      <w:r w:rsidRPr="00EA6F8B">
        <w:rPr>
          <w:rFonts w:ascii="Times New Roman" w:hAnsi="Times New Roman" w:cs="Times New Roman"/>
          <w:b/>
          <w:bCs/>
          <w:i/>
          <w:iCs/>
          <w:sz w:val="20"/>
          <w:szCs w:val="20"/>
          <w:u w:val="single"/>
        </w:rPr>
        <w:t>Modal</w:t>
      </w:r>
      <w:proofErr w:type="spellEnd"/>
      <w:r w:rsidRPr="00EA6F8B">
        <w:rPr>
          <w:rFonts w:ascii="Times New Roman" w:hAnsi="Times New Roman" w:cs="Times New Roman"/>
          <w:b/>
          <w:bCs/>
          <w:i/>
          <w:iCs/>
          <w:sz w:val="20"/>
          <w:szCs w:val="20"/>
          <w:u w:val="single"/>
        </w:rPr>
        <w:t xml:space="preserve"> </w:t>
      </w:r>
      <w:proofErr w:type="spellStart"/>
      <w:r w:rsidRPr="00EA6F8B">
        <w:rPr>
          <w:rFonts w:ascii="Times New Roman" w:hAnsi="Times New Roman" w:cs="Times New Roman"/>
          <w:b/>
          <w:bCs/>
          <w:i/>
          <w:iCs/>
          <w:sz w:val="20"/>
          <w:szCs w:val="20"/>
          <w:u w:val="single"/>
        </w:rPr>
        <w:t>Logic</w:t>
      </w:r>
      <w:proofErr w:type="spellEnd"/>
      <w:r w:rsidRPr="00EA6F8B">
        <w:rPr>
          <w:rFonts w:ascii="Times New Roman" w:hAnsi="Times New Roman" w:cs="Times New Roman"/>
          <w:b/>
          <w:bCs/>
          <w:i/>
          <w:iCs/>
          <w:sz w:val="20"/>
          <w:szCs w:val="20"/>
          <w:u w:val="single"/>
        </w:rPr>
        <w:t xml:space="preserve"> for Quantum Dynamics" Preprints. </w:t>
      </w:r>
      <w:hyperlink r:id="rId17" w:history="1">
        <w:r w:rsidRPr="00EA6F8B">
          <w:rPr>
            <w:rStyle w:val="Collegamentoipertestuale"/>
            <w:rFonts w:ascii="Times New Roman" w:hAnsi="Times New Roman" w:cs="Times New Roman"/>
            <w:b/>
            <w:bCs/>
            <w:i/>
            <w:iCs/>
            <w:sz w:val="20"/>
            <w:szCs w:val="20"/>
            <w:lang w:val="en-US"/>
          </w:rPr>
          <w:t>https://doi.org/10.20944/preprints202505.1207.v1</w:t>
        </w:r>
      </w:hyperlink>
      <w:r w:rsidRPr="00EA6F8B">
        <w:rPr>
          <w:rFonts w:ascii="Times New Roman" w:hAnsi="Times New Roman" w:cs="Times New Roman"/>
          <w:b/>
          <w:bCs/>
          <w:i/>
          <w:iCs/>
          <w:sz w:val="20"/>
          <w:szCs w:val="20"/>
          <w:u w:val="single"/>
          <w:lang w:val="en-US"/>
        </w:rPr>
        <w:t xml:space="preserve">    From the cloud of possibility to the point of certainty: the quantum leap of observation. </w:t>
      </w:r>
    </w:p>
    <w:p w14:paraId="2182E7BA" w14:textId="77777777" w:rsidR="00EA6F8B" w:rsidRDefault="00EA6F8B" w:rsidP="00F47310">
      <w:pPr>
        <w:contextualSpacing/>
        <w:jc w:val="both"/>
        <w:rPr>
          <w:rFonts w:ascii="Times New Roman" w:hAnsi="Times New Roman" w:cs="Times New Roman"/>
          <w:sz w:val="20"/>
          <w:szCs w:val="20"/>
          <w:lang w:val="en-US"/>
        </w:rPr>
      </w:pPr>
    </w:p>
    <w:p w14:paraId="45F75B45" w14:textId="77777777" w:rsidR="00C31715" w:rsidRDefault="00C31715" w:rsidP="00F47310">
      <w:pPr>
        <w:contextualSpacing/>
        <w:jc w:val="both"/>
        <w:rPr>
          <w:rFonts w:ascii="Times New Roman" w:hAnsi="Times New Roman" w:cs="Times New Roman"/>
          <w:sz w:val="20"/>
          <w:szCs w:val="20"/>
          <w:lang w:val="en-US"/>
        </w:rPr>
      </w:pPr>
    </w:p>
    <w:p w14:paraId="595C3D95" w14:textId="6262155E" w:rsidR="00B76240" w:rsidRPr="00B76240"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RELATIVITY</w:t>
      </w:r>
      <w:r w:rsidRPr="00B76240">
        <w:rPr>
          <w:rFonts w:ascii="Times New Roman" w:hAnsi="Times New Roman" w:cs="Times New Roman"/>
          <w:b/>
          <w:bCs/>
          <w:color w:val="0070C0"/>
          <w:sz w:val="28"/>
          <w:szCs w:val="28"/>
          <w:lang w:val="en-US"/>
        </w:rPr>
        <w:t xml:space="preserve"> </w:t>
      </w:r>
    </w:p>
    <w:p w14:paraId="42B355C5" w14:textId="77777777" w:rsidR="00B76240" w:rsidRPr="00CE18BB" w:rsidRDefault="00B76240" w:rsidP="00F47310">
      <w:pPr>
        <w:contextualSpacing/>
        <w:jc w:val="both"/>
        <w:rPr>
          <w:rFonts w:ascii="Times New Roman" w:hAnsi="Times New Roman" w:cs="Times New Roman"/>
          <w:b/>
          <w:sz w:val="20"/>
          <w:szCs w:val="20"/>
          <w:lang w:val="en-US"/>
        </w:rPr>
      </w:pPr>
    </w:p>
    <w:p w14:paraId="74EE3BD5" w14:textId="143C8FFC" w:rsidR="00B76240" w:rsidRDefault="00B76240" w:rsidP="00F47310">
      <w:pPr>
        <w:widowControl w:val="0"/>
        <w:spacing w:beforeAutospacing="0" w:afterAutospacing="0"/>
        <w:contextualSpacing/>
        <w:jc w:val="both"/>
        <w:rPr>
          <w:rFonts w:ascii="Times New Roman" w:hAnsi="Times New Roman" w:cs="Times New Roman"/>
          <w:b/>
          <w:bCs/>
          <w:color w:val="1F497D" w:themeColor="text2"/>
          <w:sz w:val="20"/>
          <w:szCs w:val="20"/>
          <w:lang w:val="en-US"/>
        </w:rPr>
      </w:pPr>
      <w:r w:rsidRPr="00CE18BB">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w:t>
      </w:r>
      <w:proofErr w:type="spellStart"/>
      <w:proofErr w:type="gramStart"/>
      <w:r w:rsidRPr="00CE18BB">
        <w:rPr>
          <w:rFonts w:ascii="Times New Roman" w:hAnsi="Times New Roman" w:cs="Times New Roman"/>
          <w:sz w:val="20"/>
          <w:szCs w:val="20"/>
          <w:lang w:val="en-US"/>
        </w:rPr>
        <w:t>al.Phys</w:t>
      </w:r>
      <w:proofErr w:type="spellEnd"/>
      <w:proofErr w:type="gramEnd"/>
      <w:r w:rsidRPr="00CE18BB">
        <w:rPr>
          <w:rFonts w:ascii="Times New Roman" w:hAnsi="Times New Roman" w:cs="Times New Roman"/>
          <w:sz w:val="20"/>
          <w:szCs w:val="20"/>
          <w:lang w:val="en-US"/>
        </w:rPr>
        <w:t xml:space="preserve"> Life Rev, https://doi.org/10.1016/j.plrev.2018.01.009.  </w:t>
      </w:r>
      <w:r w:rsidRPr="00CE18BB">
        <w:rPr>
          <w:rFonts w:ascii="Times New Roman" w:hAnsi="Times New Roman" w:cs="Times New Roman"/>
          <w:b/>
          <w:bCs/>
          <w:sz w:val="20"/>
          <w:szCs w:val="20"/>
          <w:lang w:val="en-GB"/>
        </w:rPr>
        <w:t xml:space="preserve">Einstein’s special relativity and thoughts: why an imagined object is squeezed in jour mind.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356</w:t>
      </w:r>
    </w:p>
    <w:p w14:paraId="54F5CE8E" w14:textId="77777777" w:rsidR="0079464D" w:rsidRDefault="0079464D" w:rsidP="00F47310">
      <w:pPr>
        <w:widowControl w:val="0"/>
        <w:spacing w:beforeAutospacing="0" w:afterAutospacing="0"/>
        <w:contextualSpacing/>
        <w:jc w:val="both"/>
        <w:rPr>
          <w:rFonts w:ascii="Times New Roman" w:hAnsi="Times New Roman" w:cs="Times New Roman"/>
          <w:b/>
          <w:bCs/>
          <w:color w:val="1F497D" w:themeColor="text2"/>
          <w:sz w:val="20"/>
          <w:szCs w:val="20"/>
          <w:lang w:val="en-US"/>
        </w:rPr>
      </w:pPr>
    </w:p>
    <w:p w14:paraId="2C0C69ED" w14:textId="77777777" w:rsidR="0079464D" w:rsidRPr="0079464D" w:rsidRDefault="0079464D" w:rsidP="00F47310">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 xml:space="preserve">Tozzi A, </w:t>
      </w:r>
      <w:proofErr w:type="spellStart"/>
      <w:r w:rsidRPr="0079464D">
        <w:rPr>
          <w:rFonts w:ascii="Times New Roman" w:hAnsi="Times New Roman" w:cs="Times New Roman"/>
          <w:i/>
          <w:iCs/>
          <w:sz w:val="20"/>
          <w:szCs w:val="20"/>
          <w:u w:val="single"/>
          <w:lang w:val="en-US"/>
        </w:rPr>
        <w:t>Planat</w:t>
      </w:r>
      <w:proofErr w:type="spellEnd"/>
      <w:r w:rsidRPr="0079464D">
        <w:rPr>
          <w:rFonts w:ascii="Times New Roman" w:hAnsi="Times New Roman" w:cs="Times New Roman"/>
          <w:i/>
          <w:iCs/>
          <w:sz w:val="20"/>
          <w:szCs w:val="20"/>
          <w:u w:val="single"/>
          <w:lang w:val="en-US"/>
        </w:rPr>
        <w:t xml:space="preserve"> M. 2025.  Bridging General Relativity and Quantum Dynamics Through Finite-Resource Logical Models.  arXiv:2503.</w:t>
      </w:r>
      <w:proofErr w:type="gramStart"/>
      <w:r w:rsidRPr="0079464D">
        <w:rPr>
          <w:rFonts w:ascii="Times New Roman" w:hAnsi="Times New Roman" w:cs="Times New Roman"/>
          <w:i/>
          <w:iCs/>
          <w:sz w:val="20"/>
          <w:szCs w:val="20"/>
          <w:u w:val="single"/>
          <w:lang w:val="en-US"/>
        </w:rPr>
        <w:t>23136</w:t>
      </w:r>
      <w:r w:rsidRPr="0079464D">
        <w:rPr>
          <w:rFonts w:ascii="Times New Roman" w:hAnsi="Times New Roman" w:cs="Times New Roman"/>
          <w:b/>
          <w:bCs/>
          <w:i/>
          <w:iCs/>
          <w:sz w:val="20"/>
          <w:szCs w:val="20"/>
          <w:u w:val="single"/>
          <w:lang w:val="en-US"/>
        </w:rPr>
        <w:t xml:space="preserve">  An</w:t>
      </w:r>
      <w:proofErr w:type="gramEnd"/>
      <w:r w:rsidRPr="0079464D">
        <w:rPr>
          <w:rFonts w:ascii="Times New Roman" w:hAnsi="Times New Roman" w:cs="Times New Roman"/>
          <w:b/>
          <w:bCs/>
          <w:i/>
          <w:iCs/>
          <w:sz w:val="20"/>
          <w:szCs w:val="20"/>
          <w:u w:val="single"/>
          <w:lang w:val="en-US"/>
        </w:rPr>
        <w:t xml:space="preserve"> effort to solve the unification via a logic of limited available sources.  </w:t>
      </w:r>
    </w:p>
    <w:p w14:paraId="6894B5B9" w14:textId="77777777" w:rsidR="0079464D" w:rsidRPr="00CE18BB" w:rsidRDefault="0079464D" w:rsidP="00F47310">
      <w:pPr>
        <w:widowControl w:val="0"/>
        <w:spacing w:beforeAutospacing="0" w:afterAutospacing="0"/>
        <w:contextualSpacing/>
        <w:jc w:val="both"/>
        <w:rPr>
          <w:rFonts w:ascii="Times New Roman" w:hAnsi="Times New Roman" w:cs="Times New Roman"/>
          <w:sz w:val="20"/>
          <w:szCs w:val="20"/>
          <w:lang w:val="en-US"/>
        </w:rPr>
      </w:pPr>
    </w:p>
    <w:p w14:paraId="6F2C4473" w14:textId="77777777" w:rsidR="00382F90" w:rsidRDefault="00382F90" w:rsidP="00F47310">
      <w:pPr>
        <w:contextualSpacing/>
        <w:jc w:val="both"/>
        <w:rPr>
          <w:rFonts w:ascii="Times New Roman" w:hAnsi="Times New Roman" w:cs="Times New Roman"/>
          <w:sz w:val="20"/>
          <w:szCs w:val="20"/>
          <w:lang w:val="en-US"/>
        </w:rPr>
      </w:pPr>
    </w:p>
    <w:p w14:paraId="78DF9974" w14:textId="77777777" w:rsidR="00E523AF" w:rsidRDefault="00E523AF" w:rsidP="00F47310">
      <w:pPr>
        <w:contextualSpacing/>
        <w:jc w:val="both"/>
        <w:rPr>
          <w:rFonts w:ascii="Times New Roman" w:hAnsi="Times New Roman" w:cs="Times New Roman"/>
          <w:sz w:val="20"/>
          <w:szCs w:val="20"/>
          <w:lang w:val="en-US"/>
        </w:rPr>
      </w:pPr>
    </w:p>
    <w:p w14:paraId="5A470D76" w14:textId="4EB4F1D7" w:rsidR="0023027D" w:rsidRPr="00B76240"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PARTICLES</w:t>
      </w:r>
    </w:p>
    <w:p w14:paraId="72DC48E6" w14:textId="77777777" w:rsidR="0023027D" w:rsidRPr="00CE18BB" w:rsidRDefault="0023027D" w:rsidP="00F47310">
      <w:pPr>
        <w:contextualSpacing/>
        <w:jc w:val="both"/>
        <w:rPr>
          <w:rFonts w:ascii="Times New Roman" w:hAnsi="Times New Roman" w:cs="Times New Roman"/>
          <w:b/>
          <w:sz w:val="20"/>
          <w:szCs w:val="20"/>
          <w:lang w:val="en-US"/>
        </w:rPr>
      </w:pPr>
    </w:p>
    <w:p w14:paraId="07E58204" w14:textId="0B7FA0B7" w:rsidR="0023027D" w:rsidRDefault="0023027D"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Yurkin A, Peters JF, Tozzi A.  2018</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novel belt model of the atom, compatible with quantum dynamics.  Journal of Scientific and Engineering Research, 2018, 5(7):413-419.  ISSN: 2394-2630.   </w:t>
      </w:r>
      <w:r w:rsidRPr="00CE18BB">
        <w:rPr>
          <w:rFonts w:ascii="Times New Roman" w:hAnsi="Times New Roman" w:cs="Times New Roman"/>
          <w:b/>
          <w:bCs/>
          <w:sz w:val="20"/>
          <w:szCs w:val="20"/>
          <w:lang w:val="en-GB"/>
        </w:rPr>
        <w:t xml:space="preserve">An atomic geometric model encompassing </w:t>
      </w:r>
      <w:r w:rsidR="00F57318">
        <w:rPr>
          <w:rFonts w:ascii="Times New Roman" w:hAnsi="Times New Roman" w:cs="Times New Roman"/>
          <w:b/>
          <w:bCs/>
          <w:sz w:val="20"/>
          <w:szCs w:val="20"/>
          <w:lang w:val="en-GB"/>
        </w:rPr>
        <w:t xml:space="preserve">also </w:t>
      </w:r>
      <w:r w:rsidRPr="00CE18BB">
        <w:rPr>
          <w:rFonts w:ascii="Times New Roman" w:hAnsi="Times New Roman" w:cs="Times New Roman"/>
          <w:b/>
          <w:bCs/>
          <w:sz w:val="20"/>
          <w:szCs w:val="20"/>
          <w:lang w:val="en-GB"/>
        </w:rPr>
        <w:t>quantum mechanics</w:t>
      </w:r>
      <w:r w:rsidR="00F57318">
        <w:rPr>
          <w:rFonts w:ascii="Times New Roman" w:hAnsi="Times New Roman" w:cs="Times New Roman"/>
          <w:b/>
          <w:bCs/>
          <w:sz w:val="20"/>
          <w:szCs w:val="20"/>
          <w:lang w:val="en-GB"/>
        </w:rPr>
        <w:t>’</w:t>
      </w:r>
      <w:r w:rsidRPr="00CE18BB">
        <w:rPr>
          <w:rFonts w:ascii="Times New Roman" w:hAnsi="Times New Roman" w:cs="Times New Roman"/>
          <w:b/>
          <w:bCs/>
          <w:sz w:val="20"/>
          <w:szCs w:val="20"/>
          <w:lang w:val="en-GB"/>
        </w:rPr>
        <w:t xml:space="preserve"> dictates.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409</w:t>
      </w:r>
    </w:p>
    <w:p w14:paraId="3D16CFDC" w14:textId="77777777" w:rsidR="00DB6E1E" w:rsidRDefault="00DB6E1E" w:rsidP="00F47310">
      <w:pPr>
        <w:contextualSpacing/>
        <w:jc w:val="both"/>
        <w:rPr>
          <w:rFonts w:ascii="Times New Roman" w:hAnsi="Times New Roman" w:cs="Times New Roman"/>
          <w:sz w:val="20"/>
          <w:szCs w:val="20"/>
          <w:lang w:val="en-US"/>
        </w:rPr>
      </w:pPr>
    </w:p>
    <w:p w14:paraId="597A1F7C" w14:textId="77777777" w:rsidR="00DB6E1E" w:rsidRPr="00DB6E1E" w:rsidRDefault="00DB6E1E" w:rsidP="00F47310">
      <w:pPr>
        <w:contextualSpacing/>
        <w:jc w:val="both"/>
        <w:rPr>
          <w:rFonts w:ascii="Times New Roman" w:hAnsi="Times New Roman" w:cs="Times New Roman"/>
          <w:sz w:val="20"/>
          <w:szCs w:val="20"/>
          <w:lang w:val="en-GB"/>
        </w:rPr>
      </w:pPr>
    </w:p>
    <w:p w14:paraId="31909496" w14:textId="24A62D6B" w:rsidR="00B76240" w:rsidRDefault="0008338C" w:rsidP="00F47310">
      <w:pPr>
        <w:contextualSpacing/>
        <w:jc w:val="both"/>
        <w:rPr>
          <w:rFonts w:ascii="Times New Roman" w:hAnsi="Times New Roman" w:cs="Times New Roman"/>
          <w:b/>
          <w:bCs/>
          <w:sz w:val="20"/>
          <w:szCs w:val="20"/>
          <w:lang w:val="en-US"/>
        </w:rPr>
      </w:pPr>
      <w:r w:rsidRPr="0008338C">
        <w:rPr>
          <w:rFonts w:ascii="Times New Roman" w:hAnsi="Times New Roman" w:cs="Times New Roman"/>
          <w:sz w:val="20"/>
          <w:szCs w:val="20"/>
          <w:lang w:val="en-US"/>
        </w:rPr>
        <w:t>Peters JF, Tozzi A.  2016</w:t>
      </w:r>
      <w:proofErr w:type="gramStart"/>
      <w:r w:rsidRPr="0008338C">
        <w:rPr>
          <w:rFonts w:ascii="Times New Roman" w:hAnsi="Times New Roman" w:cs="Times New Roman"/>
          <w:sz w:val="20"/>
          <w:szCs w:val="20"/>
          <w:lang w:val="en-US"/>
        </w:rPr>
        <w:t>.  String</w:t>
      </w:r>
      <w:proofErr w:type="gramEnd"/>
      <w:r w:rsidRPr="0008338C">
        <w:rPr>
          <w:rFonts w:ascii="Times New Roman" w:hAnsi="Times New Roman" w:cs="Times New Roman"/>
          <w:sz w:val="20"/>
          <w:szCs w:val="20"/>
          <w:lang w:val="en-US"/>
        </w:rPr>
        <w:t xml:space="preserve">-Based Borsuk-Ulam Theorem. arXiv:1606.04031.  </w:t>
      </w:r>
      <w:r w:rsidRPr="0008338C">
        <w:rPr>
          <w:rFonts w:ascii="Times New Roman" w:hAnsi="Times New Roman" w:cs="Times New Roman"/>
          <w:b/>
          <w:bCs/>
          <w:sz w:val="20"/>
          <w:szCs w:val="20"/>
          <w:lang w:val="en-US"/>
        </w:rPr>
        <w:t>Topology for cosmological strings</w:t>
      </w:r>
      <w:r>
        <w:rPr>
          <w:rFonts w:ascii="Times New Roman" w:hAnsi="Times New Roman" w:cs="Times New Roman"/>
          <w:b/>
          <w:bCs/>
          <w:sz w:val="20"/>
          <w:szCs w:val="20"/>
          <w:lang w:val="en-US"/>
        </w:rPr>
        <w:t>.</w:t>
      </w:r>
    </w:p>
    <w:p w14:paraId="11E240DD" w14:textId="77777777" w:rsidR="001267E4" w:rsidRDefault="001267E4" w:rsidP="00F47310">
      <w:pPr>
        <w:contextualSpacing/>
        <w:jc w:val="both"/>
        <w:rPr>
          <w:rFonts w:ascii="Times New Roman" w:hAnsi="Times New Roman" w:cs="Times New Roman"/>
          <w:b/>
          <w:bCs/>
          <w:sz w:val="20"/>
          <w:szCs w:val="20"/>
          <w:lang w:val="en-US"/>
        </w:rPr>
      </w:pPr>
    </w:p>
    <w:p w14:paraId="2A9780BE" w14:textId="748CB0F2" w:rsidR="001267E4" w:rsidRPr="00CE18BB" w:rsidRDefault="001267E4"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w:t>
      </w:r>
      <w:r w:rsidRPr="00CE18BB">
        <w:rPr>
          <w:rFonts w:ascii="Times New Roman" w:hAnsi="Times New Roman" w:cs="Times New Roman"/>
          <w:sz w:val="20"/>
          <w:szCs w:val="20"/>
          <w:lang w:val="en-US"/>
        </w:rPr>
        <w:lastRenderedPageBreak/>
        <w:t xml:space="preserve">10.28991/esj-2019-01169.  </w:t>
      </w:r>
      <w:r>
        <w:rPr>
          <w:rFonts w:ascii="Times New Roman" w:hAnsi="Times New Roman" w:cs="Times New Roman"/>
          <w:b/>
          <w:bCs/>
          <w:sz w:val="20"/>
          <w:szCs w:val="20"/>
          <w:lang w:val="en-GB"/>
        </w:rPr>
        <w:t>Towards… a ne</w:t>
      </w:r>
      <w:r w:rsidRPr="001267E4">
        <w:rPr>
          <w:rFonts w:ascii="Times New Roman" w:hAnsi="Times New Roman" w:cs="Times New Roman"/>
          <w:b/>
          <w:bCs/>
          <w:sz w:val="20"/>
          <w:szCs w:val="20"/>
          <w:lang w:val="en-GB"/>
        </w:rPr>
        <w:t>gative mass</w:t>
      </w:r>
      <w:r>
        <w:rPr>
          <w:rFonts w:ascii="Times New Roman" w:hAnsi="Times New Roman" w:cs="Times New Roman"/>
          <w:b/>
          <w:bCs/>
          <w:sz w:val="20"/>
          <w:szCs w:val="20"/>
          <w:lang w:val="en-GB"/>
        </w:rPr>
        <w:t>?</w:t>
      </w:r>
      <w:r w:rsidRPr="001267E4">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453</w:t>
      </w:r>
    </w:p>
    <w:p w14:paraId="1F81EBEE" w14:textId="77777777" w:rsidR="001267E4" w:rsidRDefault="001267E4" w:rsidP="00F47310">
      <w:pPr>
        <w:contextualSpacing/>
        <w:jc w:val="both"/>
        <w:rPr>
          <w:rFonts w:ascii="Times New Roman" w:hAnsi="Times New Roman" w:cs="Times New Roman"/>
          <w:b/>
          <w:bCs/>
          <w:sz w:val="20"/>
          <w:szCs w:val="20"/>
          <w:lang w:val="en-US"/>
        </w:rPr>
      </w:pPr>
    </w:p>
    <w:p w14:paraId="4E45E625" w14:textId="77777777" w:rsidR="00297362" w:rsidRDefault="00297362" w:rsidP="00F47310">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Tozzi A, Peters JF.  2017</w:t>
      </w:r>
      <w:proofErr w:type="gramStart"/>
      <w:r w:rsidRPr="00B44865">
        <w:rPr>
          <w:rFonts w:ascii="Times New Roman" w:hAnsi="Times New Roman" w:cs="Times New Roman"/>
          <w:sz w:val="20"/>
          <w:szCs w:val="20"/>
          <w:lang w:val="en-US"/>
        </w:rPr>
        <w:t>.  The</w:t>
      </w:r>
      <w:proofErr w:type="gramEnd"/>
      <w:r w:rsidRPr="00B44865">
        <w:rPr>
          <w:rFonts w:ascii="Times New Roman" w:hAnsi="Times New Roman" w:cs="Times New Roman"/>
          <w:sz w:val="20"/>
          <w:szCs w:val="20"/>
          <w:lang w:val="en-US"/>
        </w:rPr>
        <w:t xml:space="preserve"> multidimensional world.  Lambert Academic Publishing, Saarbrücken, Germany.  ISBN-13: 978-3-330-03530-0.  </w:t>
      </w:r>
      <w:r>
        <w:rPr>
          <w:rFonts w:ascii="Times New Roman" w:hAnsi="Times New Roman" w:cs="Times New Roman"/>
          <w:b/>
          <w:bCs/>
          <w:sz w:val="20"/>
          <w:szCs w:val="20"/>
          <w:lang w:val="en-GB"/>
        </w:rPr>
        <w:t>Ge</w:t>
      </w:r>
      <w:r w:rsidRPr="00B44865">
        <w:rPr>
          <w:rFonts w:ascii="Times New Roman" w:hAnsi="Times New Roman" w:cs="Times New Roman"/>
          <w:b/>
          <w:bCs/>
          <w:sz w:val="20"/>
          <w:szCs w:val="20"/>
          <w:lang w:val="en-GB"/>
        </w:rPr>
        <w:t xml:space="preserve">neral </w:t>
      </w:r>
      <w:r>
        <w:rPr>
          <w:rFonts w:ascii="Times New Roman" w:hAnsi="Times New Roman" w:cs="Times New Roman"/>
          <w:b/>
          <w:bCs/>
          <w:sz w:val="20"/>
          <w:szCs w:val="20"/>
          <w:lang w:val="en-GB"/>
        </w:rPr>
        <w:t xml:space="preserve">mathematical </w:t>
      </w:r>
      <w:r w:rsidRPr="00B44865">
        <w:rPr>
          <w:rFonts w:ascii="Times New Roman" w:hAnsi="Times New Roman" w:cs="Times New Roman"/>
          <w:b/>
          <w:bCs/>
          <w:sz w:val="20"/>
          <w:szCs w:val="20"/>
          <w:lang w:val="en-GB"/>
        </w:rPr>
        <w:t>principle</w:t>
      </w:r>
      <w:r>
        <w:rPr>
          <w:rFonts w:ascii="Times New Roman" w:hAnsi="Times New Roman" w:cs="Times New Roman"/>
          <w:b/>
          <w:bCs/>
          <w:sz w:val="20"/>
          <w:szCs w:val="20"/>
          <w:lang w:val="en-GB"/>
        </w:rPr>
        <w:t>s</w:t>
      </w:r>
      <w:r w:rsidRPr="00B44865">
        <w:rPr>
          <w:rFonts w:ascii="Times New Roman" w:hAnsi="Times New Roman" w:cs="Times New Roman"/>
          <w:b/>
          <w:bCs/>
          <w:sz w:val="20"/>
          <w:szCs w:val="20"/>
          <w:lang w:val="en-GB"/>
        </w:rPr>
        <w:t xml:space="preserve"> for a multidimensional world.  </w:t>
      </w:r>
    </w:p>
    <w:p w14:paraId="5379F997" w14:textId="361A0F21" w:rsidR="00297362" w:rsidRDefault="00297362" w:rsidP="00F47310">
      <w:pPr>
        <w:contextualSpacing/>
        <w:jc w:val="both"/>
        <w:rPr>
          <w:rFonts w:ascii="Times New Roman" w:hAnsi="Times New Roman" w:cs="Times New Roman"/>
          <w:color w:val="0070C0"/>
          <w:sz w:val="18"/>
          <w:szCs w:val="18"/>
          <w:lang w:val="en-US"/>
        </w:rPr>
      </w:pPr>
      <w:r w:rsidRPr="000A276B">
        <w:rPr>
          <w:rFonts w:ascii="Times New Roman" w:hAnsi="Times New Roman" w:cs="Times New Roman"/>
          <w:color w:val="0070C0"/>
          <w:sz w:val="18"/>
          <w:szCs w:val="18"/>
          <w:lang w:val="en-US"/>
        </w:rPr>
        <w:t>Gravitational lensing,</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Donut-like structures,</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Bosons,</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Pauli principle</w:t>
      </w:r>
      <w:r>
        <w:rPr>
          <w:rFonts w:ascii="Times New Roman" w:hAnsi="Times New Roman" w:cs="Times New Roman"/>
          <w:color w:val="0070C0"/>
          <w:sz w:val="18"/>
          <w:szCs w:val="18"/>
          <w:lang w:val="en-US"/>
        </w:rPr>
        <w:t>, computation.</w:t>
      </w:r>
    </w:p>
    <w:p w14:paraId="2BCC0E1B" w14:textId="77777777" w:rsidR="00297362" w:rsidRDefault="00297362" w:rsidP="00F47310">
      <w:pPr>
        <w:contextualSpacing/>
        <w:jc w:val="both"/>
        <w:rPr>
          <w:rFonts w:ascii="Times New Roman" w:hAnsi="Times New Roman" w:cs="Times New Roman"/>
          <w:b/>
          <w:bCs/>
          <w:sz w:val="20"/>
          <w:szCs w:val="20"/>
          <w:lang w:val="en-US"/>
        </w:rPr>
      </w:pPr>
    </w:p>
    <w:p w14:paraId="60F1AD92" w14:textId="6A85414F" w:rsidR="008B4499" w:rsidRDefault="008B4499" w:rsidP="00F47310">
      <w:pPr>
        <w:contextualSpacing/>
        <w:jc w:val="both"/>
        <w:rPr>
          <w:rFonts w:ascii="Times New Roman" w:hAnsi="Times New Roman" w:cs="Times New Roman"/>
          <w:b/>
          <w:bCs/>
          <w:sz w:val="20"/>
          <w:szCs w:val="20"/>
          <w:lang w:val="en-GB"/>
        </w:rPr>
      </w:pPr>
      <w:r w:rsidRPr="001267E4">
        <w:rPr>
          <w:rFonts w:ascii="Times New Roman" w:hAnsi="Times New Roman" w:cs="Times New Roman"/>
          <w:sz w:val="20"/>
          <w:szCs w:val="20"/>
        </w:rPr>
        <w:t xml:space="preserve">Tozzi A, Peters JF, Navarro J, </w:t>
      </w:r>
      <w:proofErr w:type="spellStart"/>
      <w:r w:rsidRPr="001267E4">
        <w:rPr>
          <w:rFonts w:ascii="Times New Roman" w:hAnsi="Times New Roman" w:cs="Times New Roman"/>
          <w:sz w:val="20"/>
          <w:szCs w:val="20"/>
        </w:rPr>
        <w:t>Marijuán</w:t>
      </w:r>
      <w:proofErr w:type="spellEnd"/>
      <w:r w:rsidRPr="001267E4">
        <w:rPr>
          <w:rFonts w:ascii="Times New Roman" w:hAnsi="Times New Roman" w:cs="Times New Roman"/>
          <w:sz w:val="20"/>
          <w:szCs w:val="20"/>
        </w:rPr>
        <w:t xml:space="preserve"> PC.  </w:t>
      </w:r>
      <w:r w:rsidRPr="00CE18BB">
        <w:rPr>
          <w:rFonts w:ascii="Times New Roman" w:hAnsi="Times New Roman" w:cs="Times New Roman"/>
          <w:sz w:val="20"/>
          <w:szCs w:val="20"/>
          <w:lang w:val="en-US"/>
        </w:rPr>
        <w:t xml:space="preserve">2017.   Heidegger’s being and quantum vacuum.  Progress in biophysics and molecular </w:t>
      </w:r>
      <w:proofErr w:type="spellStart"/>
      <w:r w:rsidRPr="00CE18BB">
        <w:rPr>
          <w:rFonts w:ascii="Times New Roman" w:hAnsi="Times New Roman" w:cs="Times New Roman"/>
          <w:sz w:val="20"/>
          <w:szCs w:val="20"/>
          <w:lang w:val="en-US"/>
        </w:rPr>
        <w:t>biology.</w:t>
      </w:r>
      <w:hyperlink r:id="rId18" w:history="1">
        <w:r w:rsidRPr="00CE18BB">
          <w:rPr>
            <w:rStyle w:val="Collegamentoipertestuale"/>
            <w:rFonts w:ascii="Times New Roman" w:hAnsi="Times New Roman" w:cs="Times New Roman"/>
            <w:color w:val="auto"/>
            <w:sz w:val="20"/>
            <w:szCs w:val="20"/>
            <w:u w:val="none"/>
            <w:lang w:val="en-US"/>
          </w:rPr>
          <w:t>https</w:t>
        </w:r>
        <w:proofErr w:type="spellEnd"/>
        <w:r w:rsidRPr="00CE18BB">
          <w:rPr>
            <w:rStyle w:val="Collegamentoipertestuale"/>
            <w:rFonts w:ascii="Times New Roman" w:hAnsi="Times New Roman" w:cs="Times New Roman"/>
            <w:color w:val="auto"/>
            <w:sz w:val="20"/>
            <w:szCs w:val="20"/>
            <w:u w:val="none"/>
            <w:lang w:val="en-US"/>
          </w:rPr>
          <w:t>://doi.org/10.1016/j.pbiomolbio.2017.07.009</w:t>
        </w:r>
      </w:hyperlink>
      <w:r w:rsidRPr="00CE18BB">
        <w:rPr>
          <w:rFonts w:ascii="Times New Roman" w:hAnsi="Times New Roman" w:cs="Times New Roman"/>
          <w:sz w:val="20"/>
          <w:szCs w:val="20"/>
          <w:lang w:val="en-US"/>
        </w:rPr>
        <w:t xml:space="preserve">.  </w:t>
      </w:r>
      <w:r w:rsidRPr="001267E4">
        <w:rPr>
          <w:rFonts w:ascii="Times New Roman" w:hAnsi="Times New Roman" w:cs="Times New Roman"/>
          <w:b/>
          <w:bCs/>
          <w:sz w:val="20"/>
          <w:szCs w:val="20"/>
          <w:lang w:val="en-GB"/>
        </w:rPr>
        <w:t xml:space="preserve">Quantum vacuum,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irtual particles</w:t>
      </w:r>
      <w:r>
        <w:rPr>
          <w:rFonts w:ascii="Times New Roman" w:hAnsi="Times New Roman" w:cs="Times New Roman"/>
          <w:b/>
          <w:bCs/>
          <w:sz w:val="20"/>
          <w:szCs w:val="20"/>
          <w:lang w:val="en-GB"/>
        </w:rPr>
        <w:t xml:space="preserve"> and</w:t>
      </w:r>
      <w:r w:rsidRPr="001267E4">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acuum trapping</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287</w:t>
      </w:r>
    </w:p>
    <w:p w14:paraId="2EFDFD78" w14:textId="77777777" w:rsidR="008B4499" w:rsidRPr="008B4499" w:rsidRDefault="008B4499" w:rsidP="00F47310">
      <w:pPr>
        <w:contextualSpacing/>
        <w:jc w:val="both"/>
        <w:rPr>
          <w:rFonts w:ascii="Times New Roman" w:hAnsi="Times New Roman" w:cs="Times New Roman"/>
          <w:b/>
          <w:bCs/>
          <w:sz w:val="20"/>
          <w:szCs w:val="20"/>
          <w:lang w:val="en-GB"/>
        </w:rPr>
      </w:pPr>
    </w:p>
    <w:p w14:paraId="0628DA33" w14:textId="77777777" w:rsidR="00E523AF" w:rsidRDefault="00E523AF" w:rsidP="00F47310">
      <w:pPr>
        <w:contextualSpacing/>
        <w:jc w:val="both"/>
        <w:rPr>
          <w:rFonts w:ascii="Times New Roman" w:hAnsi="Times New Roman" w:cs="Times New Roman"/>
          <w:b/>
          <w:bCs/>
          <w:sz w:val="20"/>
          <w:szCs w:val="20"/>
          <w:lang w:val="en-US"/>
        </w:rPr>
      </w:pPr>
    </w:p>
    <w:p w14:paraId="2DFC0109" w14:textId="77777777" w:rsidR="00382F90" w:rsidRDefault="00382F90" w:rsidP="00F47310">
      <w:pPr>
        <w:contextualSpacing/>
        <w:jc w:val="both"/>
        <w:rPr>
          <w:rFonts w:ascii="Times New Roman" w:hAnsi="Times New Roman" w:cs="Times New Roman"/>
          <w:b/>
          <w:bCs/>
          <w:sz w:val="20"/>
          <w:szCs w:val="20"/>
          <w:lang w:val="en-US"/>
        </w:rPr>
      </w:pPr>
    </w:p>
    <w:p w14:paraId="123F643E" w14:textId="1FB8467D" w:rsidR="00E523AF" w:rsidRPr="00717D3C"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GAUGE THEORY</w:t>
      </w:r>
    </w:p>
    <w:p w14:paraId="24F54F14" w14:textId="77777777" w:rsidR="00E523AF" w:rsidRDefault="00E523AF" w:rsidP="00F47310">
      <w:pPr>
        <w:contextualSpacing/>
        <w:jc w:val="both"/>
        <w:rPr>
          <w:rFonts w:ascii="Times New Roman" w:hAnsi="Times New Roman" w:cs="Times New Roman"/>
          <w:b/>
          <w:sz w:val="20"/>
          <w:szCs w:val="20"/>
          <w:lang w:val="en-US"/>
        </w:rPr>
      </w:pPr>
    </w:p>
    <w:p w14:paraId="71E780B6" w14:textId="408EB09E" w:rsidR="00E523AF" w:rsidRPr="00141C63" w:rsidRDefault="00E523AF" w:rsidP="00F47310">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Sengupta B, Tozzi A, Coray GK, Douglas PK, Friston KJ. 2016</w:t>
      </w:r>
      <w:proofErr w:type="gramStart"/>
      <w:r w:rsidRPr="00AB61A4">
        <w:rPr>
          <w:rFonts w:ascii="Times New Roman" w:hAnsi="Times New Roman" w:cs="Times New Roman"/>
          <w:sz w:val="20"/>
          <w:szCs w:val="20"/>
          <w:lang w:val="en-US"/>
        </w:rPr>
        <w:t>.  Towards</w:t>
      </w:r>
      <w:proofErr w:type="gramEnd"/>
      <w:r w:rsidRPr="00AB61A4">
        <w:rPr>
          <w:rFonts w:ascii="Times New Roman" w:hAnsi="Times New Roman" w:cs="Times New Roman"/>
          <w:sz w:val="20"/>
          <w:szCs w:val="20"/>
          <w:lang w:val="en-US"/>
        </w:rPr>
        <w:t xml:space="preserve"> a Neuronal Gauge Theory.  PLOS Biology 14 (3): e1002400. </w:t>
      </w:r>
      <w:proofErr w:type="gramStart"/>
      <w:r w:rsidRPr="00AB61A4">
        <w:rPr>
          <w:rFonts w:ascii="Times New Roman" w:hAnsi="Times New Roman" w:cs="Times New Roman"/>
          <w:sz w:val="20"/>
          <w:szCs w:val="20"/>
          <w:lang w:val="en-US"/>
        </w:rPr>
        <w:t>doi:10.1371/journal.pbio</w:t>
      </w:r>
      <w:proofErr w:type="gramEnd"/>
      <w:r w:rsidRPr="00AB61A4">
        <w:rPr>
          <w:rFonts w:ascii="Times New Roman" w:hAnsi="Times New Roman" w:cs="Times New Roman"/>
          <w:sz w:val="20"/>
          <w:szCs w:val="20"/>
          <w:lang w:val="en-US"/>
        </w:rPr>
        <w:t xml:space="preserve">.1002400.  </w:t>
      </w:r>
      <w:r w:rsidRPr="00AB61A4">
        <w:rPr>
          <w:rFonts w:ascii="Times New Roman" w:hAnsi="Times New Roman" w:cs="Times New Roman"/>
          <w:b/>
          <w:bCs/>
          <w:sz w:val="20"/>
          <w:szCs w:val="20"/>
          <w:lang w:val="en-GB"/>
        </w:rPr>
        <w:t xml:space="preserve">The brain from above: a gauge theory of nervous activity.  Feat. Karl Friston and Biswa Sengupta.  </w:t>
      </w:r>
      <w:r w:rsidR="000A42B5" w:rsidRPr="00AB32AC">
        <w:rPr>
          <w:rFonts w:ascii="Times New Roman" w:hAnsi="Times New Roman" w:cs="Times New Roman"/>
          <w:b/>
          <w:bCs/>
          <w:sz w:val="20"/>
          <w:szCs w:val="20"/>
          <w:lang w:val="en-US"/>
        </w:rPr>
        <w:t>------</w:t>
      </w:r>
      <w:r w:rsidR="000A42B5" w:rsidRPr="00AB32AC">
        <w:rPr>
          <w:rFonts w:ascii="Times New Roman" w:hAnsi="Times New Roman" w:cs="Times New Roman"/>
          <w:b/>
          <w:bCs/>
          <w:color w:val="1F497D" w:themeColor="text2"/>
          <w:sz w:val="20"/>
          <w:szCs w:val="20"/>
          <w:lang w:val="en-US"/>
        </w:rPr>
        <w:t xml:space="preserve">--------------- </w:t>
      </w:r>
      <w:proofErr w:type="spellStart"/>
      <w:r w:rsidR="000A42B5" w:rsidRPr="00AB32AC">
        <w:rPr>
          <w:rFonts w:ascii="Times New Roman" w:hAnsi="Times New Roman" w:cs="Times New Roman"/>
          <w:b/>
          <w:bCs/>
          <w:color w:val="1F497D" w:themeColor="text2"/>
          <w:sz w:val="20"/>
          <w:szCs w:val="20"/>
          <w:lang w:val="en-US"/>
        </w:rPr>
        <w:t>pag</w:t>
      </w:r>
      <w:proofErr w:type="spellEnd"/>
      <w:r w:rsidR="000A42B5" w:rsidRPr="00AB32AC">
        <w:rPr>
          <w:rFonts w:ascii="Times New Roman" w:hAnsi="Times New Roman" w:cs="Times New Roman"/>
          <w:b/>
          <w:bCs/>
          <w:color w:val="1F497D" w:themeColor="text2"/>
          <w:sz w:val="20"/>
          <w:szCs w:val="20"/>
          <w:lang w:val="en-US"/>
        </w:rPr>
        <w:t xml:space="preserve">. </w:t>
      </w:r>
      <w:r w:rsidR="000A42B5">
        <w:rPr>
          <w:rFonts w:ascii="Times New Roman" w:hAnsi="Times New Roman" w:cs="Times New Roman"/>
          <w:b/>
          <w:bCs/>
          <w:color w:val="1F497D" w:themeColor="text2"/>
          <w:sz w:val="20"/>
          <w:szCs w:val="20"/>
          <w:lang w:val="en-US"/>
        </w:rPr>
        <w:t>34</w:t>
      </w:r>
    </w:p>
    <w:p w14:paraId="5941CD23" w14:textId="77777777" w:rsidR="00E523AF" w:rsidRDefault="00E523AF" w:rsidP="00F47310">
      <w:pPr>
        <w:contextualSpacing/>
        <w:jc w:val="both"/>
        <w:rPr>
          <w:rFonts w:ascii="Times New Roman" w:hAnsi="Times New Roman" w:cs="Times New Roman"/>
          <w:b/>
          <w:sz w:val="20"/>
          <w:szCs w:val="20"/>
          <w:lang w:val="en-US"/>
        </w:rPr>
      </w:pPr>
    </w:p>
    <w:p w14:paraId="4C679DD7" w14:textId="3F2EC34C" w:rsidR="00E523AF" w:rsidRPr="00AB61A4" w:rsidRDefault="00E523AF" w:rsidP="00F47310">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Tozzi A, Peters JF. 2016</w:t>
      </w:r>
      <w:proofErr w:type="gramStart"/>
      <w:r w:rsidRPr="00AB61A4">
        <w:rPr>
          <w:rFonts w:ascii="Times New Roman" w:hAnsi="Times New Roman" w:cs="Times New Roman"/>
          <w:sz w:val="20"/>
          <w:szCs w:val="20"/>
          <w:lang w:val="en-US"/>
        </w:rPr>
        <w:t>.  A</w:t>
      </w:r>
      <w:proofErr w:type="gramEnd"/>
      <w:r w:rsidRPr="00AB61A4">
        <w:rPr>
          <w:rFonts w:ascii="Times New Roman" w:hAnsi="Times New Roman" w:cs="Times New Roman"/>
          <w:sz w:val="20"/>
          <w:szCs w:val="20"/>
          <w:lang w:val="en-US"/>
        </w:rPr>
        <w:t xml:space="preserve"> Topological Approach Unveils System Invariances and Broken Symmetries in the Brain.  Journal of Neuroscience Research 94 (5): 351–65. doi:10.1002/jnr.23720.  </w:t>
      </w:r>
      <w:r w:rsidRPr="00AB61A4">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w:t>
      </w:r>
      <w:proofErr w:type="spellStart"/>
      <w:r w:rsidR="008852C8" w:rsidRPr="00AB32AC">
        <w:rPr>
          <w:rFonts w:ascii="Times New Roman" w:hAnsi="Times New Roman" w:cs="Times New Roman"/>
          <w:b/>
          <w:bCs/>
          <w:color w:val="1F497D" w:themeColor="text2"/>
          <w:sz w:val="20"/>
          <w:szCs w:val="20"/>
          <w:lang w:val="en-US"/>
        </w:rPr>
        <w:t>pag</w:t>
      </w:r>
      <w:proofErr w:type="spellEnd"/>
      <w:r w:rsidR="008852C8" w:rsidRPr="00AB32AC">
        <w:rPr>
          <w:rFonts w:ascii="Times New Roman" w:hAnsi="Times New Roman" w:cs="Times New Roman"/>
          <w:b/>
          <w:bCs/>
          <w:color w:val="1F497D" w:themeColor="text2"/>
          <w:sz w:val="20"/>
          <w:szCs w:val="20"/>
          <w:lang w:val="en-US"/>
        </w:rPr>
        <w:t xml:space="preserve">. </w:t>
      </w:r>
      <w:r w:rsidR="008852C8">
        <w:rPr>
          <w:rFonts w:ascii="Times New Roman" w:hAnsi="Times New Roman" w:cs="Times New Roman"/>
          <w:b/>
          <w:bCs/>
          <w:color w:val="1F497D" w:themeColor="text2"/>
          <w:sz w:val="20"/>
          <w:szCs w:val="20"/>
          <w:lang w:val="en-US"/>
        </w:rPr>
        <w:t>90</w:t>
      </w:r>
    </w:p>
    <w:p w14:paraId="3E1F310C" w14:textId="77777777" w:rsidR="00E523AF" w:rsidRPr="00CE18BB" w:rsidRDefault="00E523AF" w:rsidP="00F47310">
      <w:pPr>
        <w:contextualSpacing/>
        <w:jc w:val="both"/>
        <w:rPr>
          <w:rFonts w:ascii="Times New Roman" w:hAnsi="Times New Roman" w:cs="Times New Roman"/>
          <w:sz w:val="20"/>
          <w:szCs w:val="20"/>
          <w:lang w:val="en-US"/>
        </w:rPr>
      </w:pPr>
    </w:p>
    <w:p w14:paraId="4DA9816F" w14:textId="69A23625" w:rsidR="00E523AF" w:rsidRPr="00CE18BB" w:rsidRDefault="00E523AF"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Chafin C, De Falco D, Today J.  2018</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w:t>
      </w:r>
      <w:proofErr w:type="gramStart"/>
      <w:r w:rsidRPr="00CE18BB">
        <w:rPr>
          <w:rFonts w:ascii="Times New Roman" w:hAnsi="Times New Roman" w:cs="Times New Roman"/>
          <w:sz w:val="20"/>
          <w:szCs w:val="20"/>
          <w:lang w:val="en-US"/>
        </w:rPr>
        <w:t>timeless</w:t>
      </w:r>
      <w:proofErr w:type="gramEnd"/>
      <w:r w:rsidRPr="00CE18BB">
        <w:rPr>
          <w:rFonts w:ascii="Times New Roman" w:hAnsi="Times New Roman" w:cs="Times New Roman"/>
          <w:sz w:val="20"/>
          <w:szCs w:val="20"/>
          <w:lang w:val="en-US"/>
        </w:rPr>
        <w:t xml:space="preserve"> biology.  </w:t>
      </w:r>
      <w:proofErr w:type="spellStart"/>
      <w:r w:rsidRPr="00CE18BB">
        <w:rPr>
          <w:rFonts w:ascii="Times New Roman" w:hAnsi="Times New Roman" w:cs="Times New Roman"/>
          <w:sz w:val="20"/>
          <w:szCs w:val="20"/>
          <w:lang w:val="en-US"/>
        </w:rPr>
        <w:t>Progr</w:t>
      </w:r>
      <w:proofErr w:type="spellEnd"/>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Biophys</w:t>
      </w:r>
      <w:proofErr w:type="spellEnd"/>
      <w:r w:rsidRPr="00CE18BB">
        <w:rPr>
          <w:rFonts w:ascii="Times New Roman" w:hAnsi="Times New Roman" w:cs="Times New Roman"/>
          <w:sz w:val="20"/>
          <w:szCs w:val="20"/>
          <w:lang w:val="en-US"/>
        </w:rPr>
        <w:t xml:space="preserve"> Mol Biol. 134, 38-43.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xml:space="preserve">: 10.1016/j.pbiomolbio.2017.12.002.  </w:t>
      </w:r>
      <w:r>
        <w:rPr>
          <w:rFonts w:ascii="Times New Roman" w:hAnsi="Times New Roman" w:cs="Times New Roman"/>
          <w:sz w:val="20"/>
          <w:szCs w:val="20"/>
          <w:lang w:val="en-US"/>
        </w:rPr>
        <w:t>G</w:t>
      </w:r>
      <w:r w:rsidRPr="00CE18BB">
        <w:rPr>
          <w:rFonts w:ascii="Times New Roman" w:hAnsi="Times New Roman" w:cs="Times New Roman"/>
          <w:b/>
          <w:bCs/>
          <w:sz w:val="20"/>
          <w:szCs w:val="20"/>
          <w:lang w:val="en-GB"/>
        </w:rPr>
        <w:t xml:space="preserve">auge theory: </w:t>
      </w:r>
      <w:r>
        <w:rPr>
          <w:rFonts w:ascii="Times New Roman" w:hAnsi="Times New Roman" w:cs="Times New Roman"/>
          <w:b/>
          <w:bCs/>
          <w:sz w:val="20"/>
          <w:szCs w:val="20"/>
          <w:lang w:val="en-GB"/>
        </w:rPr>
        <w:t>the role of virtual displacement</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359</w:t>
      </w:r>
    </w:p>
    <w:p w14:paraId="7AD764A0" w14:textId="77777777" w:rsidR="00E523AF" w:rsidRDefault="00E523AF" w:rsidP="00F47310">
      <w:pPr>
        <w:contextualSpacing/>
        <w:jc w:val="both"/>
        <w:rPr>
          <w:rFonts w:ascii="Times New Roman" w:hAnsi="Times New Roman" w:cs="Times New Roman"/>
          <w:b/>
          <w:sz w:val="20"/>
          <w:szCs w:val="20"/>
          <w:lang w:val="en-US"/>
        </w:rPr>
      </w:pPr>
    </w:p>
    <w:p w14:paraId="1C2CF085" w14:textId="77777777" w:rsidR="00382F90" w:rsidRDefault="00382F90" w:rsidP="00F47310">
      <w:pPr>
        <w:contextualSpacing/>
        <w:jc w:val="both"/>
        <w:rPr>
          <w:rFonts w:ascii="Times New Roman" w:hAnsi="Times New Roman" w:cs="Times New Roman"/>
          <w:b/>
          <w:sz w:val="20"/>
          <w:szCs w:val="20"/>
          <w:lang w:val="en-US"/>
        </w:rPr>
      </w:pPr>
    </w:p>
    <w:p w14:paraId="07F662F7" w14:textId="77777777" w:rsidR="00E523AF" w:rsidRPr="0008338C" w:rsidRDefault="00E523AF" w:rsidP="00F47310">
      <w:pPr>
        <w:contextualSpacing/>
        <w:jc w:val="both"/>
        <w:rPr>
          <w:rFonts w:ascii="Times New Roman" w:hAnsi="Times New Roman" w:cs="Times New Roman"/>
          <w:b/>
          <w:bCs/>
          <w:sz w:val="20"/>
          <w:szCs w:val="20"/>
          <w:lang w:val="en-US"/>
        </w:rPr>
      </w:pPr>
    </w:p>
    <w:p w14:paraId="53ED1D89" w14:textId="5FC43FE8" w:rsidR="00B76240" w:rsidRPr="00B76240"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ASTRONOMY</w:t>
      </w:r>
      <w:r w:rsidR="00992AD3">
        <w:rPr>
          <w:rFonts w:ascii="Times New Roman" w:hAnsi="Times New Roman" w:cs="Times New Roman"/>
          <w:b/>
          <w:bCs/>
          <w:color w:val="0070C0"/>
          <w:sz w:val="28"/>
          <w:szCs w:val="28"/>
          <w:lang w:val="en-US"/>
        </w:rPr>
        <w:t>, ASTROPHYSICS</w:t>
      </w:r>
      <w:r w:rsidRPr="00B76240">
        <w:rPr>
          <w:rFonts w:ascii="Times New Roman" w:hAnsi="Times New Roman" w:cs="Times New Roman"/>
          <w:b/>
          <w:bCs/>
          <w:color w:val="0070C0"/>
          <w:sz w:val="28"/>
          <w:szCs w:val="28"/>
          <w:lang w:val="en-US"/>
        </w:rPr>
        <w:t xml:space="preserve"> </w:t>
      </w:r>
    </w:p>
    <w:p w14:paraId="1E9E4B87" w14:textId="034D9F83" w:rsidR="00B76240" w:rsidRPr="00B44865" w:rsidRDefault="00B76240" w:rsidP="00F47310">
      <w:pPr>
        <w:contextualSpacing/>
        <w:jc w:val="both"/>
        <w:rPr>
          <w:rFonts w:ascii="Times New Roman" w:hAnsi="Times New Roman" w:cs="Times New Roman"/>
          <w:sz w:val="20"/>
          <w:szCs w:val="20"/>
          <w:lang w:val="en-US"/>
        </w:rPr>
      </w:pPr>
    </w:p>
    <w:p w14:paraId="4DD27F1B" w14:textId="71A5274E" w:rsidR="002564B4" w:rsidRDefault="002564B4"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Tozzi A, Peters JF.  2016</w:t>
      </w:r>
      <w:proofErr w:type="gramStart"/>
      <w:r w:rsidRPr="00B44865">
        <w:rPr>
          <w:rFonts w:ascii="Times New Roman" w:hAnsi="Times New Roman" w:cs="Times New Roman"/>
          <w:sz w:val="20"/>
          <w:szCs w:val="20"/>
          <w:lang w:val="en-US"/>
        </w:rPr>
        <w:t>.  Symmetries</w:t>
      </w:r>
      <w:proofErr w:type="gramEnd"/>
      <w:r w:rsidRPr="00B44865">
        <w:rPr>
          <w:rFonts w:ascii="Times New Roman" w:hAnsi="Times New Roman" w:cs="Times New Roman"/>
          <w:sz w:val="20"/>
          <w:szCs w:val="20"/>
          <w:lang w:val="en-US"/>
        </w:rPr>
        <w:t xml:space="preserve">, Information and Monster Groups before and after the Big Bang. Information 7(4), 73; doi:10.3390/info7040073.  </w:t>
      </w:r>
      <w:r w:rsidR="006375D9" w:rsidRPr="006375D9">
        <w:rPr>
          <w:rFonts w:ascii="Times New Roman" w:hAnsi="Times New Roman" w:cs="Times New Roman"/>
          <w:b/>
          <w:bCs/>
          <w:sz w:val="20"/>
          <w:szCs w:val="20"/>
          <w:lang w:val="en-GB"/>
        </w:rPr>
        <w:t>A</w:t>
      </w:r>
      <w:r w:rsidRPr="006375D9">
        <w:rPr>
          <w:rFonts w:ascii="Times New Roman" w:hAnsi="Times New Roman" w:cs="Times New Roman"/>
          <w:b/>
          <w:bCs/>
          <w:sz w:val="20"/>
          <w:szCs w:val="20"/>
          <w:lang w:val="en-GB"/>
        </w:rPr>
        <w:t xml:space="preserve"> </w:t>
      </w:r>
      <w:r w:rsidR="006375D9" w:rsidRPr="006375D9">
        <w:rPr>
          <w:rFonts w:ascii="Times New Roman" w:hAnsi="Times New Roman" w:cs="Times New Roman"/>
          <w:b/>
          <w:bCs/>
          <w:sz w:val="20"/>
          <w:szCs w:val="20"/>
          <w:lang w:val="en-GB"/>
        </w:rPr>
        <w:t xml:space="preserve">symmetry-based </w:t>
      </w:r>
      <w:r w:rsidRPr="006375D9">
        <w:rPr>
          <w:rFonts w:ascii="Times New Roman" w:hAnsi="Times New Roman" w:cs="Times New Roman"/>
          <w:b/>
          <w:bCs/>
          <w:sz w:val="20"/>
          <w:szCs w:val="20"/>
          <w:lang w:val="en-GB"/>
        </w:rPr>
        <w:t>pre-</w:t>
      </w:r>
      <w:r w:rsidR="000E1EC2" w:rsidRPr="006375D9">
        <w:rPr>
          <w:rFonts w:ascii="Times New Roman" w:hAnsi="Times New Roman" w:cs="Times New Roman"/>
          <w:b/>
          <w:bCs/>
          <w:sz w:val="20"/>
          <w:szCs w:val="20"/>
          <w:lang w:val="en-GB"/>
        </w:rPr>
        <w:t>B</w:t>
      </w:r>
      <w:r w:rsidRPr="006375D9">
        <w:rPr>
          <w:rFonts w:ascii="Times New Roman" w:hAnsi="Times New Roman" w:cs="Times New Roman"/>
          <w:b/>
          <w:bCs/>
          <w:sz w:val="20"/>
          <w:szCs w:val="20"/>
          <w:lang w:val="en-GB"/>
        </w:rPr>
        <w:t xml:space="preserve">ig </w:t>
      </w:r>
      <w:r w:rsidR="000E1EC2" w:rsidRPr="006375D9">
        <w:rPr>
          <w:rFonts w:ascii="Times New Roman" w:hAnsi="Times New Roman" w:cs="Times New Roman"/>
          <w:b/>
          <w:bCs/>
          <w:sz w:val="20"/>
          <w:szCs w:val="20"/>
          <w:lang w:val="en-GB"/>
        </w:rPr>
        <w:t>B</w:t>
      </w:r>
      <w:r w:rsidRPr="006375D9">
        <w:rPr>
          <w:rFonts w:ascii="Times New Roman" w:hAnsi="Times New Roman" w:cs="Times New Roman"/>
          <w:b/>
          <w:bCs/>
          <w:sz w:val="20"/>
          <w:szCs w:val="20"/>
          <w:lang w:val="en-GB"/>
        </w:rPr>
        <w:t>ang scenario</w:t>
      </w:r>
      <w:r w:rsidR="006375D9" w:rsidRPr="006375D9">
        <w:rPr>
          <w:rFonts w:ascii="Times New Roman" w:hAnsi="Times New Roman" w:cs="Times New Roman"/>
          <w:b/>
          <w:bCs/>
          <w:sz w:val="20"/>
          <w:szCs w:val="20"/>
          <w:lang w:val="en-GB"/>
        </w:rPr>
        <w:t xml:space="preserve"> of </w:t>
      </w:r>
      <w:r w:rsidR="006375D9" w:rsidRPr="006375D9">
        <w:rPr>
          <w:rFonts w:ascii="Times New Roman" w:hAnsi="Times New Roman" w:cs="Times New Roman"/>
          <w:b/>
          <w:bCs/>
          <w:sz w:val="20"/>
          <w:szCs w:val="20"/>
          <w:lang w:val="en-US"/>
        </w:rPr>
        <w:t>symmetry break</w:t>
      </w:r>
      <w:r w:rsidR="006375D9" w:rsidRPr="006375D9">
        <w:rPr>
          <w:rFonts w:ascii="Times New Roman" w:hAnsi="Times New Roman" w:cs="Times New Roman"/>
          <w:b/>
          <w:bCs/>
          <w:sz w:val="20"/>
          <w:szCs w:val="20"/>
          <w:lang w:val="en-GB"/>
        </w:rPr>
        <w:t xml:space="preserve"> including </w:t>
      </w:r>
      <w:r w:rsidR="006375D9" w:rsidRPr="006375D9">
        <w:rPr>
          <w:rFonts w:ascii="Times New Roman" w:hAnsi="Times New Roman" w:cs="Times New Roman"/>
          <w:b/>
          <w:bCs/>
          <w:sz w:val="20"/>
          <w:szCs w:val="20"/>
          <w:lang w:val="en-US"/>
        </w:rPr>
        <w:t>J-function, Leech lattice, sporadic groups, Fisher-Griess Monster Group, Monstrous moonshine, Lie groups, string theories, CFT/</w:t>
      </w:r>
      <w:proofErr w:type="spellStart"/>
      <w:r w:rsidR="006375D9" w:rsidRPr="006375D9">
        <w:rPr>
          <w:rFonts w:ascii="Times New Roman" w:hAnsi="Times New Roman" w:cs="Times New Roman"/>
          <w:b/>
          <w:bCs/>
          <w:sz w:val="20"/>
          <w:szCs w:val="20"/>
          <w:lang w:val="en-US"/>
        </w:rPr>
        <w:t>AdS</w:t>
      </w:r>
      <w:proofErr w:type="spellEnd"/>
      <w:r w:rsidR="006375D9" w:rsidRPr="006375D9">
        <w:rPr>
          <w:rFonts w:ascii="Times New Roman" w:hAnsi="Times New Roman" w:cs="Times New Roman"/>
          <w:b/>
          <w:bCs/>
          <w:sz w:val="20"/>
          <w:szCs w:val="20"/>
          <w:lang w:val="en-US"/>
        </w:rPr>
        <w:t xml:space="preserve"> correspondence</w:t>
      </w:r>
      <w:r w:rsidR="006375D9">
        <w:rPr>
          <w:rFonts w:ascii="Times New Roman" w:hAnsi="Times New Roman" w:cs="Times New Roman"/>
          <w:b/>
          <w:bCs/>
          <w:sz w:val="20"/>
          <w:szCs w:val="20"/>
          <w:lang w:val="en-US"/>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w:t>
      </w:r>
      <w:proofErr w:type="spellStart"/>
      <w:r w:rsidR="001D0906" w:rsidRPr="00AB32AC">
        <w:rPr>
          <w:rFonts w:ascii="Times New Roman" w:hAnsi="Times New Roman" w:cs="Times New Roman"/>
          <w:b/>
          <w:bCs/>
          <w:color w:val="1F497D" w:themeColor="text2"/>
          <w:sz w:val="20"/>
          <w:szCs w:val="20"/>
          <w:lang w:val="en-US"/>
        </w:rPr>
        <w:t>pag</w:t>
      </w:r>
      <w:proofErr w:type="spellEnd"/>
      <w:r w:rsidR="001D0906" w:rsidRPr="00AB32AC">
        <w:rPr>
          <w:rFonts w:ascii="Times New Roman" w:hAnsi="Times New Roman" w:cs="Times New Roman"/>
          <w:b/>
          <w:bCs/>
          <w:color w:val="1F497D" w:themeColor="text2"/>
          <w:sz w:val="20"/>
          <w:szCs w:val="20"/>
          <w:lang w:val="en-US"/>
        </w:rPr>
        <w:t xml:space="preserve">. </w:t>
      </w:r>
      <w:r w:rsidR="001D0906">
        <w:rPr>
          <w:rFonts w:ascii="Times New Roman" w:hAnsi="Times New Roman" w:cs="Times New Roman"/>
          <w:b/>
          <w:bCs/>
          <w:color w:val="1F497D" w:themeColor="text2"/>
          <w:sz w:val="20"/>
          <w:szCs w:val="20"/>
          <w:lang w:val="en-US"/>
        </w:rPr>
        <w:t>135</w:t>
      </w:r>
    </w:p>
    <w:p w14:paraId="2777D7A0" w14:textId="77777777" w:rsidR="006375D9" w:rsidRDefault="006375D9" w:rsidP="00F47310">
      <w:pPr>
        <w:contextualSpacing/>
        <w:jc w:val="both"/>
        <w:rPr>
          <w:rFonts w:ascii="Times New Roman" w:hAnsi="Times New Roman" w:cs="Times New Roman"/>
          <w:sz w:val="20"/>
          <w:szCs w:val="20"/>
          <w:lang w:val="en-US"/>
        </w:rPr>
      </w:pPr>
    </w:p>
    <w:p w14:paraId="71F34F0F" w14:textId="15276C43" w:rsidR="001267E4" w:rsidRDefault="001267E4" w:rsidP="00F47310">
      <w:pPr>
        <w:contextualSpacing/>
        <w:jc w:val="both"/>
        <w:rPr>
          <w:rFonts w:ascii="Times New Roman" w:hAnsi="Times New Roman" w:cs="Times New Roman"/>
          <w:b/>
          <w:bCs/>
          <w:sz w:val="20"/>
          <w:szCs w:val="20"/>
          <w:lang w:val="en-GB"/>
        </w:rPr>
      </w:pPr>
      <w:r w:rsidRPr="001267E4">
        <w:rPr>
          <w:rFonts w:ascii="Times New Roman" w:hAnsi="Times New Roman" w:cs="Times New Roman"/>
          <w:sz w:val="20"/>
          <w:szCs w:val="20"/>
        </w:rPr>
        <w:t xml:space="preserve">Tozzi A, Peters JF, Navarro J, </w:t>
      </w:r>
      <w:proofErr w:type="spellStart"/>
      <w:r w:rsidRPr="001267E4">
        <w:rPr>
          <w:rFonts w:ascii="Times New Roman" w:hAnsi="Times New Roman" w:cs="Times New Roman"/>
          <w:sz w:val="20"/>
          <w:szCs w:val="20"/>
        </w:rPr>
        <w:t>Marijuán</w:t>
      </w:r>
      <w:proofErr w:type="spellEnd"/>
      <w:r w:rsidRPr="001267E4">
        <w:rPr>
          <w:rFonts w:ascii="Times New Roman" w:hAnsi="Times New Roman" w:cs="Times New Roman"/>
          <w:sz w:val="20"/>
          <w:szCs w:val="20"/>
        </w:rPr>
        <w:t xml:space="preserve"> PC.  </w:t>
      </w:r>
      <w:r w:rsidRPr="00CE18BB">
        <w:rPr>
          <w:rFonts w:ascii="Times New Roman" w:hAnsi="Times New Roman" w:cs="Times New Roman"/>
          <w:sz w:val="20"/>
          <w:szCs w:val="20"/>
          <w:lang w:val="en-US"/>
        </w:rPr>
        <w:t xml:space="preserve">2017.   Heidegger’s being and quantum vacuum.  Progress in biophysics and molecular </w:t>
      </w:r>
      <w:proofErr w:type="spellStart"/>
      <w:r w:rsidRPr="00CE18BB">
        <w:rPr>
          <w:rFonts w:ascii="Times New Roman" w:hAnsi="Times New Roman" w:cs="Times New Roman"/>
          <w:sz w:val="20"/>
          <w:szCs w:val="20"/>
          <w:lang w:val="en-US"/>
        </w:rPr>
        <w:t>biology.</w:t>
      </w:r>
      <w:hyperlink r:id="rId19" w:history="1">
        <w:r w:rsidRPr="00CE18BB">
          <w:rPr>
            <w:rStyle w:val="Collegamentoipertestuale"/>
            <w:rFonts w:ascii="Times New Roman" w:hAnsi="Times New Roman" w:cs="Times New Roman"/>
            <w:color w:val="auto"/>
            <w:sz w:val="20"/>
            <w:szCs w:val="20"/>
            <w:u w:val="none"/>
            <w:lang w:val="en-US"/>
          </w:rPr>
          <w:t>https</w:t>
        </w:r>
        <w:proofErr w:type="spellEnd"/>
        <w:r w:rsidRPr="00CE18BB">
          <w:rPr>
            <w:rStyle w:val="Collegamentoipertestuale"/>
            <w:rFonts w:ascii="Times New Roman" w:hAnsi="Times New Roman" w:cs="Times New Roman"/>
            <w:color w:val="auto"/>
            <w:sz w:val="20"/>
            <w:szCs w:val="20"/>
            <w:u w:val="none"/>
            <w:lang w:val="en-US"/>
          </w:rPr>
          <w:t>://doi.org/10.1016/j.pbiomolbio.2017.07.009</w:t>
        </w:r>
      </w:hyperlink>
      <w:r w:rsidRPr="00CE18BB">
        <w:rPr>
          <w:rFonts w:ascii="Times New Roman" w:hAnsi="Times New Roman" w:cs="Times New Roman"/>
          <w:sz w:val="20"/>
          <w:szCs w:val="20"/>
          <w:lang w:val="en-US"/>
        </w:rPr>
        <w:t xml:space="preserve">.  </w:t>
      </w:r>
      <w:r w:rsidRPr="001267E4">
        <w:rPr>
          <w:rFonts w:ascii="Times New Roman" w:hAnsi="Times New Roman" w:cs="Times New Roman"/>
          <w:b/>
          <w:bCs/>
          <w:sz w:val="20"/>
          <w:szCs w:val="20"/>
          <w:lang w:val="en-GB"/>
        </w:rPr>
        <w:t>Virtual particles</w:t>
      </w:r>
      <w:r>
        <w:rPr>
          <w:rFonts w:ascii="Times New Roman" w:hAnsi="Times New Roman" w:cs="Times New Roman"/>
          <w:b/>
          <w:bCs/>
          <w:sz w:val="20"/>
          <w:szCs w:val="20"/>
          <w:lang w:val="en-GB"/>
        </w:rPr>
        <w:t xml:space="preserve"> and</w:t>
      </w:r>
      <w:r w:rsidRPr="001267E4">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acuum trapping</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287</w:t>
      </w:r>
    </w:p>
    <w:p w14:paraId="4D0DDE8B" w14:textId="77777777" w:rsidR="006375D9" w:rsidRPr="001267E4" w:rsidRDefault="006375D9" w:rsidP="00F47310">
      <w:pPr>
        <w:contextualSpacing/>
        <w:jc w:val="both"/>
        <w:rPr>
          <w:rFonts w:ascii="Times New Roman" w:hAnsi="Times New Roman" w:cs="Times New Roman"/>
          <w:sz w:val="20"/>
          <w:szCs w:val="20"/>
          <w:lang w:val="en-GB"/>
        </w:rPr>
      </w:pPr>
    </w:p>
    <w:p w14:paraId="61C7C0D3" w14:textId="550000F5" w:rsidR="00B76240" w:rsidRPr="00CE18BB" w:rsidRDefault="00B76240"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Deli E.  2018</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plasma-like </w:t>
      </w:r>
      <w:proofErr w:type="spellStart"/>
      <w:r w:rsidRPr="00CE18BB">
        <w:rPr>
          <w:rFonts w:ascii="Times New Roman" w:hAnsi="Times New Roman" w:cs="Times New Roman"/>
          <w:sz w:val="20"/>
          <w:szCs w:val="20"/>
          <w:lang w:val="en-US"/>
        </w:rPr>
        <w:t>collisionless</w:t>
      </w:r>
      <w:proofErr w:type="spellEnd"/>
      <w:r w:rsidRPr="00CE18BB">
        <w:rPr>
          <w:rFonts w:ascii="Times New Roman" w:hAnsi="Times New Roman" w:cs="Times New Roman"/>
          <w:sz w:val="20"/>
          <w:szCs w:val="20"/>
          <w:lang w:val="en-US"/>
        </w:rPr>
        <w:t xml:space="preserve"> trajectories in the brain.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Lett.662:105-109.  </w:t>
      </w:r>
      <w:hyperlink r:id="rId20"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w:t>
      </w:r>
      <w:proofErr w:type="spellStart"/>
      <w:r w:rsidRPr="00CE18BB">
        <w:rPr>
          <w:rFonts w:ascii="Times New Roman" w:hAnsi="Times New Roman" w:cs="Times New Roman"/>
          <w:b/>
          <w:bCs/>
          <w:sz w:val="20"/>
          <w:szCs w:val="20"/>
          <w:lang w:val="en-GB"/>
        </w:rPr>
        <w:t>collisionless</w:t>
      </w:r>
      <w:proofErr w:type="spellEnd"/>
      <w:r w:rsidRPr="00CE18BB">
        <w:rPr>
          <w:rFonts w:ascii="Times New Roman" w:hAnsi="Times New Roman" w:cs="Times New Roman"/>
          <w:b/>
          <w:bCs/>
          <w:sz w:val="20"/>
          <w:szCs w:val="20"/>
          <w:lang w:val="en-GB"/>
        </w:rPr>
        <w:t xml:space="preserve"> nervous trajectories: </w:t>
      </w:r>
      <w:r w:rsidR="00F93E80">
        <w:rPr>
          <w:rFonts w:ascii="Times New Roman" w:hAnsi="Times New Roman" w:cs="Times New Roman"/>
          <w:b/>
          <w:bCs/>
          <w:sz w:val="20"/>
          <w:szCs w:val="20"/>
          <w:lang w:val="en-GB"/>
        </w:rPr>
        <w:t>McKean-Vlasov equations</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340</w:t>
      </w:r>
    </w:p>
    <w:p w14:paraId="3BB31F62" w14:textId="77777777" w:rsidR="00B76240" w:rsidRDefault="00B76240" w:rsidP="00F47310">
      <w:pPr>
        <w:contextualSpacing/>
        <w:jc w:val="both"/>
        <w:rPr>
          <w:rFonts w:ascii="Times New Roman" w:hAnsi="Times New Roman" w:cs="Times New Roman"/>
          <w:sz w:val="20"/>
          <w:szCs w:val="20"/>
          <w:lang w:val="en-US"/>
        </w:rPr>
      </w:pPr>
    </w:p>
    <w:p w14:paraId="6A15C0D2" w14:textId="7F60EF9E" w:rsidR="00B76240" w:rsidRPr="00463DC2" w:rsidRDefault="00B76240" w:rsidP="00F47310">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Tozzi A, Peters JF. 2019</w:t>
      </w:r>
      <w:proofErr w:type="gramStart"/>
      <w:r w:rsidRPr="00CE18BB">
        <w:rPr>
          <w:rFonts w:ascii="Times New Roman" w:hAnsi="Times New Roman" w:cs="Times New Roman"/>
          <w:sz w:val="20"/>
          <w:szCs w:val="20"/>
          <w:lang w:val="en-US"/>
        </w:rPr>
        <w:t>.  Entropy</w:t>
      </w:r>
      <w:proofErr w:type="gramEnd"/>
      <w:r w:rsidRPr="00CE18BB">
        <w:rPr>
          <w:rFonts w:ascii="Times New Roman" w:hAnsi="Times New Roman" w:cs="Times New Roman"/>
          <w:sz w:val="20"/>
          <w:szCs w:val="20"/>
          <w:lang w:val="en-US"/>
        </w:rPr>
        <w:t xml:space="preserve"> balance in the expanding universe: a novel perspective. Entropy, 21(4), 406.  </w:t>
      </w:r>
      <w:hyperlink r:id="rId21"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00463DC2">
        <w:rPr>
          <w:rFonts w:ascii="Times New Roman" w:hAnsi="Times New Roman" w:cs="Times New Roman"/>
          <w:b/>
          <w:bCs/>
          <w:sz w:val="18"/>
          <w:szCs w:val="18"/>
          <w:lang w:val="en-US"/>
        </w:rPr>
        <w:t>L</w:t>
      </w:r>
      <w:r w:rsidR="00463DC2" w:rsidRPr="00463DC2">
        <w:rPr>
          <w:rFonts w:ascii="Times New Roman" w:hAnsi="Times New Roman" w:cs="Times New Roman"/>
          <w:b/>
          <w:bCs/>
          <w:sz w:val="18"/>
          <w:szCs w:val="18"/>
          <w:lang w:val="en-US"/>
        </w:rPr>
        <w:t>ocal observer</w:t>
      </w:r>
      <w:r w:rsidR="00463DC2">
        <w:rPr>
          <w:rFonts w:ascii="Times New Roman" w:hAnsi="Times New Roman" w:cs="Times New Roman"/>
          <w:b/>
          <w:bCs/>
          <w:sz w:val="18"/>
          <w:szCs w:val="18"/>
          <w:lang w:val="en-US"/>
        </w:rPr>
        <w:t>’s</w:t>
      </w:r>
      <w:r w:rsidR="00463DC2" w:rsidRPr="00463DC2">
        <w:rPr>
          <w:rFonts w:ascii="Times New Roman" w:hAnsi="Times New Roman" w:cs="Times New Roman"/>
          <w:b/>
          <w:bCs/>
          <w:sz w:val="18"/>
          <w:szCs w:val="18"/>
          <w:lang w:val="en-US"/>
        </w:rPr>
        <w:t xml:space="preserve"> commoving horizon</w:t>
      </w:r>
      <w:r w:rsidR="00463DC2" w:rsidRPr="00463DC2">
        <w:rPr>
          <w:rFonts w:ascii="Times New Roman" w:hAnsi="Times New Roman" w:cs="Times New Roman"/>
          <w:b/>
          <w:bCs/>
          <w:sz w:val="20"/>
          <w:szCs w:val="20"/>
          <w:lang w:val="en-GB"/>
        </w:rPr>
        <w:t xml:space="preserve">, cosmic expansion, </w:t>
      </w:r>
      <w:proofErr w:type="spellStart"/>
      <w:r w:rsidR="00463DC2" w:rsidRPr="00463DC2">
        <w:rPr>
          <w:rFonts w:ascii="Times New Roman" w:hAnsi="Times New Roman" w:cs="Times New Roman"/>
          <w:b/>
          <w:bCs/>
          <w:sz w:val="18"/>
          <w:szCs w:val="18"/>
          <w:lang w:val="en-US"/>
        </w:rPr>
        <w:t>Bekenstein</w:t>
      </w:r>
      <w:proofErr w:type="spellEnd"/>
      <w:r w:rsidR="00463DC2" w:rsidRPr="00463DC2">
        <w:rPr>
          <w:rFonts w:ascii="Times New Roman" w:hAnsi="Times New Roman" w:cs="Times New Roman"/>
          <w:b/>
          <w:bCs/>
          <w:sz w:val="18"/>
          <w:szCs w:val="18"/>
          <w:lang w:val="en-US"/>
        </w:rPr>
        <w:t xml:space="preserve"> bound</w:t>
      </w:r>
      <w:r w:rsidR="00463DC2" w:rsidRPr="00463DC2">
        <w:rPr>
          <w:rFonts w:ascii="Times New Roman" w:hAnsi="Times New Roman" w:cs="Times New Roman"/>
          <w:b/>
          <w:bCs/>
          <w:sz w:val="20"/>
          <w:szCs w:val="20"/>
          <w:lang w:val="en-GB"/>
        </w:rPr>
        <w:t xml:space="preserve"> </w:t>
      </w:r>
      <w:r w:rsidRPr="00463DC2">
        <w:rPr>
          <w:rFonts w:ascii="Times New Roman" w:hAnsi="Times New Roman" w:cs="Times New Roman"/>
          <w:b/>
          <w:bCs/>
          <w:sz w:val="20"/>
          <w:szCs w:val="20"/>
          <w:lang w:val="en-GB"/>
        </w:rPr>
        <w:t>&amp; relational quantum dynamics</w:t>
      </w:r>
      <w:r w:rsidR="00E94A69">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459</w:t>
      </w:r>
      <w:r w:rsidRPr="00463DC2">
        <w:rPr>
          <w:rFonts w:ascii="Times New Roman" w:hAnsi="Times New Roman" w:cs="Times New Roman"/>
          <w:b/>
          <w:bCs/>
          <w:sz w:val="20"/>
          <w:szCs w:val="20"/>
          <w:lang w:val="en-GB"/>
        </w:rPr>
        <w:t xml:space="preserve">  </w:t>
      </w:r>
    </w:p>
    <w:p w14:paraId="287A98ED" w14:textId="77777777" w:rsidR="00DD6C39" w:rsidRDefault="00DD6C39" w:rsidP="00F47310">
      <w:pPr>
        <w:contextualSpacing/>
        <w:jc w:val="both"/>
        <w:rPr>
          <w:rFonts w:ascii="Times New Roman" w:hAnsi="Times New Roman" w:cs="Times New Roman"/>
          <w:sz w:val="20"/>
          <w:szCs w:val="20"/>
          <w:lang w:val="en-US"/>
        </w:rPr>
      </w:pPr>
    </w:p>
    <w:p w14:paraId="0B6A955A" w14:textId="10EC66AA" w:rsidR="001A67F7" w:rsidRPr="00CE18BB" w:rsidRDefault="001A67F7"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Papo D.  2020</w:t>
      </w:r>
      <w:proofErr w:type="gramStart"/>
      <w:r w:rsidRPr="00CE18BB">
        <w:rPr>
          <w:rFonts w:ascii="Times New Roman" w:hAnsi="Times New Roman" w:cs="Times New Roman"/>
          <w:sz w:val="20"/>
          <w:szCs w:val="20"/>
          <w:lang w:val="en-US"/>
        </w:rPr>
        <w:t>.  Projective</w:t>
      </w:r>
      <w:proofErr w:type="gramEnd"/>
      <w:r w:rsidRPr="00CE18BB">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Pr>
          <w:rFonts w:ascii="Times New Roman" w:hAnsi="Times New Roman" w:cs="Times New Roman"/>
          <w:b/>
          <w:bCs/>
          <w:sz w:val="20"/>
          <w:szCs w:val="20"/>
          <w:lang w:val="en-GB"/>
        </w:rPr>
        <w:t xml:space="preserve">Topological approaches to gravitational lenses and plasma </w:t>
      </w:r>
      <w:proofErr w:type="spellStart"/>
      <w:r>
        <w:rPr>
          <w:rFonts w:ascii="Times New Roman" w:hAnsi="Times New Roman" w:cs="Times New Roman"/>
          <w:b/>
          <w:bCs/>
          <w:sz w:val="20"/>
          <w:szCs w:val="20"/>
          <w:lang w:val="en-GB"/>
        </w:rPr>
        <w:t>collisionless</w:t>
      </w:r>
      <w:proofErr w:type="spellEnd"/>
      <w:r>
        <w:rPr>
          <w:rFonts w:ascii="Times New Roman" w:hAnsi="Times New Roman" w:cs="Times New Roman"/>
          <w:b/>
          <w:bCs/>
          <w:sz w:val="20"/>
          <w:szCs w:val="20"/>
          <w:lang w:val="en-GB"/>
        </w:rPr>
        <w:t xml:space="preserve"> interactions. </w:t>
      </w:r>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7C9F6ECC" w14:textId="77777777" w:rsidR="001A67F7" w:rsidRDefault="001A67F7" w:rsidP="00F47310">
      <w:pPr>
        <w:contextualSpacing/>
        <w:jc w:val="both"/>
        <w:rPr>
          <w:rFonts w:ascii="Times New Roman" w:hAnsi="Times New Roman" w:cs="Times New Roman"/>
          <w:sz w:val="20"/>
          <w:szCs w:val="20"/>
          <w:lang w:val="en-US"/>
        </w:rPr>
      </w:pPr>
    </w:p>
    <w:p w14:paraId="493A5F1C" w14:textId="00DD2C36" w:rsidR="00463DC2" w:rsidRPr="00CE18BB" w:rsidRDefault="00463DC2"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10.28991/esj-2019-01169.  </w:t>
      </w:r>
      <w:r w:rsidRPr="00CE18BB">
        <w:rPr>
          <w:rFonts w:ascii="Times New Roman" w:hAnsi="Times New Roman" w:cs="Times New Roman"/>
          <w:b/>
          <w:bCs/>
          <w:sz w:val="20"/>
          <w:szCs w:val="20"/>
          <w:lang w:val="en-GB"/>
        </w:rPr>
        <w:t>Black holes horizons: an unnoticed correlation with the Borsuk-Ulam theorem and the Mobius strip</w:t>
      </w:r>
      <w:r>
        <w:rPr>
          <w:rFonts w:ascii="Times New Roman" w:hAnsi="Times New Roman" w:cs="Times New Roman"/>
          <w:b/>
          <w:bCs/>
          <w:sz w:val="20"/>
          <w:szCs w:val="20"/>
          <w:lang w:val="en-GB"/>
        </w:rPr>
        <w:t xml:space="preserve">: holographic principle and </w:t>
      </w:r>
      <w:proofErr w:type="spellStart"/>
      <w:r w:rsidRPr="001267E4">
        <w:rPr>
          <w:rFonts w:ascii="Times New Roman" w:hAnsi="Times New Roman" w:cs="Times New Roman"/>
          <w:b/>
          <w:bCs/>
          <w:sz w:val="20"/>
          <w:szCs w:val="20"/>
          <w:lang w:val="en-GB"/>
        </w:rPr>
        <w:t>t’Hooft</w:t>
      </w:r>
      <w:proofErr w:type="spellEnd"/>
      <w:r>
        <w:rPr>
          <w:rFonts w:ascii="Times New Roman" w:hAnsi="Times New Roman" w:cs="Times New Roman"/>
          <w:b/>
          <w:bCs/>
          <w:sz w:val="20"/>
          <w:szCs w:val="20"/>
          <w:lang w:val="en-GB"/>
        </w:rPr>
        <w:t>’-inspired topological mappings on e</w:t>
      </w:r>
      <w:r w:rsidRPr="001267E4">
        <w:rPr>
          <w:rFonts w:ascii="Times New Roman" w:hAnsi="Times New Roman" w:cs="Times New Roman"/>
          <w:b/>
          <w:bCs/>
          <w:sz w:val="20"/>
          <w:szCs w:val="20"/>
          <w:lang w:val="en-GB"/>
        </w:rPr>
        <w:t>ntangled horizon</w:t>
      </w:r>
      <w:r>
        <w:rPr>
          <w:rFonts w:ascii="Times New Roman" w:hAnsi="Times New Roman" w:cs="Times New Roman"/>
          <w:b/>
          <w:bCs/>
          <w:sz w:val="20"/>
          <w:szCs w:val="20"/>
          <w:lang w:val="en-GB"/>
        </w:rPr>
        <w:t xml:space="preserve">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453</w:t>
      </w:r>
    </w:p>
    <w:p w14:paraId="487258B5" w14:textId="5F5F89EA" w:rsidR="00463DC2" w:rsidRDefault="00463DC2" w:rsidP="00F47310">
      <w:pPr>
        <w:widowControl w:val="0"/>
        <w:spacing w:beforeAutospacing="0" w:afterAutospacing="0"/>
        <w:contextualSpacing/>
        <w:jc w:val="both"/>
        <w:rPr>
          <w:rFonts w:ascii="Times New Roman" w:hAnsi="Times New Roman" w:cs="Times New Roman"/>
          <w:sz w:val="20"/>
          <w:szCs w:val="20"/>
          <w:lang w:val="en-US"/>
        </w:rPr>
      </w:pPr>
    </w:p>
    <w:p w14:paraId="2B4BA710" w14:textId="4EC69367" w:rsidR="00E523AF" w:rsidRDefault="00141C63" w:rsidP="00F47310">
      <w:pPr>
        <w:widowControl w:val="0"/>
        <w:spacing w:after="0"/>
        <w:contextualSpacing/>
        <w:jc w:val="both"/>
        <w:rPr>
          <w:rFonts w:ascii="Times New Roman" w:hAnsi="Times New Roman" w:cs="Times New Roman"/>
          <w:b/>
          <w:bCs/>
          <w:color w:val="1F497D" w:themeColor="text2"/>
          <w:sz w:val="20"/>
          <w:szCs w:val="20"/>
          <w:lang w:val="en-US"/>
        </w:rPr>
      </w:pPr>
      <w:r w:rsidRPr="00141C63">
        <w:rPr>
          <w:rFonts w:ascii="Times New Roman" w:hAnsi="Times New Roman" w:cs="Times New Roman"/>
          <w:sz w:val="20"/>
          <w:szCs w:val="20"/>
          <w:lang w:val="en-US"/>
        </w:rPr>
        <w:t xml:space="preserve">Tozzi A.  2020. Are Borders Inside or Outside? Found Sci.  </w:t>
      </w:r>
      <w:hyperlink r:id="rId22" w:history="1">
        <w:r w:rsidRPr="00141C63">
          <w:rPr>
            <w:rStyle w:val="Titolo2Carattere"/>
            <w:rFonts w:eastAsiaTheme="minorHAnsi"/>
            <w:b w:val="0"/>
            <w:bCs w:val="0"/>
            <w:sz w:val="20"/>
            <w:szCs w:val="20"/>
          </w:rPr>
          <w:t>https://doi.org/10.1007/s10699-020-09708-7</w:t>
        </w:r>
      </w:hyperlink>
      <w:r w:rsidRPr="00E523AF">
        <w:rPr>
          <w:rFonts w:ascii="Times New Roman" w:hAnsi="Times New Roman" w:cs="Times New Roman"/>
          <w:sz w:val="20"/>
          <w:szCs w:val="20"/>
          <w:lang w:val="en-US"/>
        </w:rPr>
        <w:t>.</w:t>
      </w:r>
      <w:r w:rsidRPr="00141C63">
        <w:rPr>
          <w:rFonts w:ascii="Times New Roman" w:hAnsi="Times New Roman" w:cs="Times New Roman"/>
          <w:sz w:val="20"/>
          <w:szCs w:val="20"/>
          <w:lang w:val="en-US"/>
        </w:rPr>
        <w:t xml:space="preserve">  </w:t>
      </w:r>
      <w:r w:rsidR="00E523AF" w:rsidRPr="00E523AF">
        <w:rPr>
          <w:rFonts w:ascii="Times New Roman" w:hAnsi="Times New Roman" w:cs="Times New Roman"/>
          <w:b/>
          <w:bCs/>
          <w:sz w:val="20"/>
          <w:szCs w:val="20"/>
          <w:lang w:val="en-US"/>
        </w:rPr>
        <w:t>S</w:t>
      </w:r>
      <w:r w:rsidR="00E523AF" w:rsidRPr="00E523AF">
        <w:rPr>
          <w:rFonts w:ascii="Times New Roman" w:hAnsi="Times New Roman" w:cs="Times New Roman"/>
          <w:b/>
          <w:bCs/>
          <w:sz w:val="18"/>
          <w:szCs w:val="18"/>
          <w:lang w:val="en-US"/>
        </w:rPr>
        <w:t>ingularity inside the black hole, wormholes, null singularity at the Cauchy horizon</w:t>
      </w:r>
      <w:r w:rsidR="00E523AF">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1B0FAB8D" w14:textId="77777777" w:rsidR="00E135EE" w:rsidRDefault="00E135EE" w:rsidP="00F47310">
      <w:pPr>
        <w:widowControl w:val="0"/>
        <w:spacing w:after="0"/>
        <w:contextualSpacing/>
        <w:jc w:val="both"/>
        <w:rPr>
          <w:rFonts w:ascii="Times New Roman" w:hAnsi="Times New Roman" w:cs="Times New Roman"/>
          <w:b/>
          <w:bCs/>
          <w:color w:val="1F497D" w:themeColor="text2"/>
          <w:sz w:val="20"/>
          <w:szCs w:val="20"/>
          <w:lang w:val="en-US"/>
        </w:rPr>
      </w:pPr>
    </w:p>
    <w:p w14:paraId="4E36D4A9" w14:textId="77777777" w:rsidR="00E135EE" w:rsidRPr="00FB5B8F" w:rsidRDefault="00E135EE" w:rsidP="00F47310">
      <w:pPr>
        <w:contextualSpacing/>
        <w:jc w:val="both"/>
        <w:rPr>
          <w:rFonts w:ascii="Times New Roman" w:hAnsi="Times New Roman" w:cs="Times New Roman"/>
          <w:b/>
          <w:i/>
          <w:iCs/>
          <w:sz w:val="20"/>
          <w:szCs w:val="20"/>
          <w:lang w:val="en-US"/>
        </w:rPr>
      </w:pPr>
      <w:r w:rsidRPr="00FB5B8F">
        <w:rPr>
          <w:rFonts w:ascii="Times New Roman" w:hAnsi="Times New Roman" w:cs="Times New Roman"/>
          <w:b/>
          <w:i/>
          <w:iCs/>
          <w:sz w:val="20"/>
          <w:szCs w:val="20"/>
          <w:lang w:val="en-US"/>
        </w:rPr>
        <w:t xml:space="preserve">Tozzi, A. 2025.  Percolation Analysis </w:t>
      </w:r>
      <w:proofErr w:type="gramStart"/>
      <w:r w:rsidRPr="00FB5B8F">
        <w:rPr>
          <w:rFonts w:ascii="Times New Roman" w:hAnsi="Times New Roman" w:cs="Times New Roman"/>
          <w:b/>
          <w:i/>
          <w:iCs/>
          <w:sz w:val="20"/>
          <w:szCs w:val="20"/>
          <w:lang w:val="en-US"/>
        </w:rPr>
        <w:t>Of</w:t>
      </w:r>
      <w:proofErr w:type="gramEnd"/>
      <w:r w:rsidRPr="00FB5B8F">
        <w:rPr>
          <w:rFonts w:ascii="Times New Roman" w:hAnsi="Times New Roman" w:cs="Times New Roman"/>
          <w:b/>
          <w:i/>
          <w:iCs/>
          <w:sz w:val="20"/>
          <w:szCs w:val="20"/>
          <w:lang w:val="en-US"/>
        </w:rPr>
        <w:t xml:space="preserve"> </w:t>
      </w:r>
      <w:proofErr w:type="gramStart"/>
      <w:r w:rsidRPr="00FB5B8F">
        <w:rPr>
          <w:rFonts w:ascii="Times New Roman" w:hAnsi="Times New Roman" w:cs="Times New Roman"/>
          <w:b/>
          <w:i/>
          <w:iCs/>
          <w:sz w:val="20"/>
          <w:szCs w:val="20"/>
          <w:lang w:val="en-US"/>
        </w:rPr>
        <w:t>The</w:t>
      </w:r>
      <w:proofErr w:type="gramEnd"/>
      <w:r w:rsidRPr="00FB5B8F">
        <w:rPr>
          <w:rFonts w:ascii="Times New Roman" w:hAnsi="Times New Roman" w:cs="Times New Roman"/>
          <w:b/>
          <w:i/>
          <w:iCs/>
          <w:sz w:val="20"/>
          <w:szCs w:val="20"/>
          <w:lang w:val="en-US"/>
        </w:rPr>
        <w:t xml:space="preserve"> Cosmic Microwave Background. Preprints, 2025011702. </w:t>
      </w:r>
      <w:hyperlink r:id="rId23" w:history="1">
        <w:r w:rsidRPr="00FB5B8F">
          <w:rPr>
            <w:rStyle w:val="Collegamentoipertestuale"/>
            <w:rFonts w:ascii="Times New Roman" w:hAnsi="Times New Roman" w:cs="Times New Roman"/>
            <w:b/>
            <w:i/>
            <w:iCs/>
            <w:sz w:val="20"/>
            <w:szCs w:val="20"/>
            <w:u w:val="none"/>
            <w:lang w:val="en-US"/>
          </w:rPr>
          <w:t>https://doi.org/10.20944/preprints202501.1702.v1</w:t>
        </w:r>
      </w:hyperlink>
      <w:r w:rsidRPr="00FB5B8F">
        <w:rPr>
          <w:rFonts w:ascii="Times New Roman" w:hAnsi="Times New Roman" w:cs="Times New Roman"/>
          <w:b/>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Pr>
          <w:rFonts w:ascii="Times New Roman" w:hAnsi="Times New Roman" w:cs="Times New Roman"/>
          <w:b/>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II-24  </w:t>
      </w:r>
    </w:p>
    <w:p w14:paraId="6469E9AF" w14:textId="77777777" w:rsidR="00E135EE" w:rsidRPr="00E523AF" w:rsidRDefault="00E135EE" w:rsidP="00F47310">
      <w:pPr>
        <w:widowControl w:val="0"/>
        <w:spacing w:after="0"/>
        <w:contextualSpacing/>
        <w:jc w:val="both"/>
        <w:rPr>
          <w:rFonts w:ascii="Times New Roman" w:hAnsi="Times New Roman" w:cs="Times New Roman"/>
          <w:b/>
          <w:bCs/>
          <w:sz w:val="18"/>
          <w:szCs w:val="18"/>
          <w:lang w:val="en-US"/>
        </w:rPr>
      </w:pPr>
    </w:p>
    <w:p w14:paraId="35B6FF71" w14:textId="77777777" w:rsidR="00463DC2" w:rsidRDefault="00463DC2" w:rsidP="00F47310">
      <w:pPr>
        <w:contextualSpacing/>
        <w:jc w:val="both"/>
        <w:rPr>
          <w:rFonts w:ascii="Times New Roman" w:hAnsi="Times New Roman" w:cs="Times New Roman"/>
          <w:sz w:val="20"/>
          <w:szCs w:val="20"/>
          <w:lang w:val="en-US"/>
        </w:rPr>
      </w:pPr>
    </w:p>
    <w:p w14:paraId="085CB0DF" w14:textId="77777777" w:rsidR="000B4CF6" w:rsidRDefault="000B4CF6" w:rsidP="00F47310">
      <w:pPr>
        <w:contextualSpacing/>
        <w:jc w:val="both"/>
        <w:rPr>
          <w:rFonts w:ascii="Times New Roman" w:hAnsi="Times New Roman" w:cs="Times New Roman"/>
          <w:b/>
          <w:sz w:val="20"/>
          <w:szCs w:val="20"/>
          <w:u w:val="single"/>
          <w:lang w:val="en-US"/>
        </w:rPr>
      </w:pPr>
      <w:r w:rsidRPr="000B4CF6">
        <w:rPr>
          <w:rFonts w:ascii="Times New Roman" w:hAnsi="Times New Roman" w:cs="Times New Roman"/>
          <w:bCs/>
          <w:sz w:val="20"/>
          <w:szCs w:val="20"/>
          <w:u w:val="single"/>
          <w:lang w:val="en-US"/>
        </w:rPr>
        <w:t xml:space="preserve">Tozzi A. 2024.  Towards a High Genus Cosmic Manifold. https://vixra.org/abs/2410.0081.  </w:t>
      </w:r>
      <w:r w:rsidRPr="000B4CF6">
        <w:rPr>
          <w:rFonts w:ascii="Times New Roman" w:hAnsi="Times New Roman" w:cs="Times New Roman"/>
          <w:b/>
          <w:sz w:val="20"/>
          <w:szCs w:val="20"/>
          <w:u w:val="single"/>
          <w:lang w:val="en-US"/>
        </w:rPr>
        <w:t xml:space="preserve">The universe like a Swiss cheese dotted with holes: from topology to the ensuing physical outcomes </w:t>
      </w:r>
    </w:p>
    <w:p w14:paraId="0B182164" w14:textId="77777777" w:rsidR="000C30E2" w:rsidRDefault="000C30E2" w:rsidP="00F47310">
      <w:pPr>
        <w:contextualSpacing/>
        <w:jc w:val="both"/>
        <w:rPr>
          <w:rFonts w:ascii="Times New Roman" w:hAnsi="Times New Roman" w:cs="Times New Roman"/>
          <w:b/>
          <w:sz w:val="20"/>
          <w:szCs w:val="20"/>
          <w:u w:val="single"/>
          <w:lang w:val="en-US"/>
        </w:rPr>
      </w:pPr>
    </w:p>
    <w:p w14:paraId="33A601FA" w14:textId="77777777" w:rsidR="000C30E2" w:rsidRPr="00FB5B8F" w:rsidRDefault="000C30E2" w:rsidP="00F47310">
      <w:pPr>
        <w:contextualSpacing/>
        <w:jc w:val="both"/>
        <w:rPr>
          <w:rFonts w:ascii="Times New Roman" w:hAnsi="Times New Roman" w:cs="Times New Roman"/>
          <w:b/>
          <w:sz w:val="20"/>
          <w:szCs w:val="20"/>
          <w:lang w:val="en-US"/>
        </w:rPr>
      </w:pPr>
    </w:p>
    <w:p w14:paraId="3D7552CA" w14:textId="77777777" w:rsidR="00C31715" w:rsidRPr="00C31715" w:rsidRDefault="00C31715" w:rsidP="00F47310">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24"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4099D38A" w14:textId="77777777" w:rsidR="00382F90" w:rsidRDefault="00382F90" w:rsidP="00F47310">
      <w:pPr>
        <w:contextualSpacing/>
        <w:jc w:val="both"/>
        <w:rPr>
          <w:rFonts w:ascii="Times New Roman" w:hAnsi="Times New Roman" w:cs="Times New Roman"/>
          <w:sz w:val="20"/>
          <w:szCs w:val="20"/>
          <w:lang w:val="en-US"/>
        </w:rPr>
      </w:pPr>
    </w:p>
    <w:p w14:paraId="3698B5D3" w14:textId="77777777" w:rsidR="0079464D" w:rsidRPr="0079464D" w:rsidRDefault="0079464D" w:rsidP="00F47310">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 xml:space="preserve">Tozzi A, </w:t>
      </w:r>
      <w:proofErr w:type="spellStart"/>
      <w:r w:rsidRPr="0079464D">
        <w:rPr>
          <w:rFonts w:ascii="Times New Roman" w:hAnsi="Times New Roman" w:cs="Times New Roman"/>
          <w:i/>
          <w:iCs/>
          <w:sz w:val="20"/>
          <w:szCs w:val="20"/>
          <w:u w:val="single"/>
          <w:lang w:val="en-US"/>
        </w:rPr>
        <w:t>Planat</w:t>
      </w:r>
      <w:proofErr w:type="spellEnd"/>
      <w:r w:rsidRPr="0079464D">
        <w:rPr>
          <w:rFonts w:ascii="Times New Roman" w:hAnsi="Times New Roman" w:cs="Times New Roman"/>
          <w:i/>
          <w:iCs/>
          <w:sz w:val="20"/>
          <w:szCs w:val="20"/>
          <w:u w:val="single"/>
          <w:lang w:val="en-US"/>
        </w:rPr>
        <w:t xml:space="preserve"> M. 2025.  Bridging General Relativity and Quantum Dynamics Through Finite-Resource Logical Models.  arXiv:2503.</w:t>
      </w:r>
      <w:proofErr w:type="gramStart"/>
      <w:r w:rsidRPr="0079464D">
        <w:rPr>
          <w:rFonts w:ascii="Times New Roman" w:hAnsi="Times New Roman" w:cs="Times New Roman"/>
          <w:i/>
          <w:iCs/>
          <w:sz w:val="20"/>
          <w:szCs w:val="20"/>
          <w:u w:val="single"/>
          <w:lang w:val="en-US"/>
        </w:rPr>
        <w:t>23136</w:t>
      </w:r>
      <w:r w:rsidRPr="0079464D">
        <w:rPr>
          <w:rFonts w:ascii="Times New Roman" w:hAnsi="Times New Roman" w:cs="Times New Roman"/>
          <w:b/>
          <w:bCs/>
          <w:i/>
          <w:iCs/>
          <w:sz w:val="20"/>
          <w:szCs w:val="20"/>
          <w:u w:val="single"/>
          <w:lang w:val="en-US"/>
        </w:rPr>
        <w:t xml:space="preserve">  An</w:t>
      </w:r>
      <w:proofErr w:type="gramEnd"/>
      <w:r w:rsidRPr="0079464D">
        <w:rPr>
          <w:rFonts w:ascii="Times New Roman" w:hAnsi="Times New Roman" w:cs="Times New Roman"/>
          <w:b/>
          <w:bCs/>
          <w:i/>
          <w:iCs/>
          <w:sz w:val="20"/>
          <w:szCs w:val="20"/>
          <w:u w:val="single"/>
          <w:lang w:val="en-US"/>
        </w:rPr>
        <w:t xml:space="preserve"> effort to solve the unification via a logic of limited available sources.  </w:t>
      </w:r>
    </w:p>
    <w:p w14:paraId="6A7A3E7A" w14:textId="77777777" w:rsidR="00C31715" w:rsidRDefault="00C31715" w:rsidP="00F47310">
      <w:pPr>
        <w:contextualSpacing/>
        <w:jc w:val="both"/>
        <w:rPr>
          <w:rFonts w:ascii="Times New Roman" w:hAnsi="Times New Roman" w:cs="Times New Roman"/>
          <w:sz w:val="20"/>
          <w:szCs w:val="20"/>
          <w:lang w:val="en-US"/>
        </w:rPr>
      </w:pPr>
    </w:p>
    <w:p w14:paraId="269BDC45" w14:textId="77777777" w:rsidR="00382F90" w:rsidRDefault="00382F90" w:rsidP="00F47310">
      <w:pPr>
        <w:contextualSpacing/>
        <w:jc w:val="both"/>
        <w:rPr>
          <w:rFonts w:ascii="Times New Roman" w:hAnsi="Times New Roman" w:cs="Times New Roman"/>
          <w:sz w:val="20"/>
          <w:szCs w:val="20"/>
          <w:lang w:val="en-US"/>
        </w:rPr>
      </w:pPr>
    </w:p>
    <w:p w14:paraId="67EA5593" w14:textId="6A5907A5" w:rsidR="00B76240" w:rsidRPr="00B76240"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MATERIALS</w:t>
      </w:r>
      <w:r w:rsidRPr="00B76240">
        <w:rPr>
          <w:rFonts w:ascii="Times New Roman" w:hAnsi="Times New Roman" w:cs="Times New Roman"/>
          <w:b/>
          <w:bCs/>
          <w:color w:val="0070C0"/>
          <w:sz w:val="28"/>
          <w:szCs w:val="28"/>
          <w:lang w:val="en-US"/>
        </w:rPr>
        <w:t xml:space="preserve"> </w:t>
      </w:r>
    </w:p>
    <w:p w14:paraId="0899598D" w14:textId="77777777" w:rsidR="00B76240" w:rsidRPr="00B44865" w:rsidRDefault="00B76240" w:rsidP="00F47310">
      <w:pPr>
        <w:contextualSpacing/>
        <w:jc w:val="both"/>
        <w:rPr>
          <w:rFonts w:ascii="Times New Roman" w:hAnsi="Times New Roman" w:cs="Times New Roman"/>
          <w:sz w:val="20"/>
          <w:szCs w:val="20"/>
          <w:lang w:val="en-US"/>
        </w:rPr>
      </w:pPr>
    </w:p>
    <w:p w14:paraId="309017F8" w14:textId="7F012453" w:rsidR="00B76240" w:rsidRPr="00B44865" w:rsidRDefault="004D7F74"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Tozzi A, Peters JF, Ori O.  2017</w:t>
      </w:r>
      <w:proofErr w:type="gramStart"/>
      <w:r w:rsidRPr="00B44865">
        <w:rPr>
          <w:rFonts w:ascii="Times New Roman" w:hAnsi="Times New Roman" w:cs="Times New Roman"/>
          <w:sz w:val="20"/>
          <w:szCs w:val="20"/>
          <w:lang w:val="en-US"/>
        </w:rPr>
        <w:t xml:space="preserve">.  </w:t>
      </w:r>
      <w:proofErr w:type="spellStart"/>
      <w:r w:rsidRPr="00B44865">
        <w:rPr>
          <w:rFonts w:ascii="Times New Roman" w:hAnsi="Times New Roman" w:cs="Times New Roman"/>
          <w:sz w:val="20"/>
          <w:szCs w:val="20"/>
          <w:lang w:val="en-US"/>
        </w:rPr>
        <w:t>Fullerenic</w:t>
      </w:r>
      <w:proofErr w:type="spellEnd"/>
      <w:proofErr w:type="gramEnd"/>
      <w:r w:rsidRPr="00B44865">
        <w:rPr>
          <w:rFonts w:ascii="Times New Roman" w:hAnsi="Times New Roman" w:cs="Times New Roman"/>
          <w:sz w:val="20"/>
          <w:szCs w:val="20"/>
          <w:lang w:val="en-US"/>
        </w:rPr>
        <w:t xml:space="preserve">-topological tools for honeycomb </w:t>
      </w:r>
      <w:proofErr w:type="spellStart"/>
      <w:r w:rsidRPr="00B44865">
        <w:rPr>
          <w:rFonts w:ascii="Times New Roman" w:hAnsi="Times New Roman" w:cs="Times New Roman"/>
          <w:sz w:val="20"/>
          <w:szCs w:val="20"/>
          <w:lang w:val="en-US"/>
        </w:rPr>
        <w:t>nanomechanics</w:t>
      </w:r>
      <w:proofErr w:type="spellEnd"/>
      <w:r w:rsidRPr="00B44865">
        <w:rPr>
          <w:rFonts w:ascii="Times New Roman" w:hAnsi="Times New Roman" w:cs="Times New Roman"/>
          <w:sz w:val="20"/>
          <w:szCs w:val="20"/>
          <w:lang w:val="en-US"/>
        </w:rPr>
        <w:t xml:space="preserve">.  Towards a </w:t>
      </w:r>
      <w:proofErr w:type="spellStart"/>
      <w:r w:rsidRPr="00B44865">
        <w:rPr>
          <w:rFonts w:ascii="Times New Roman" w:hAnsi="Times New Roman" w:cs="Times New Roman"/>
          <w:sz w:val="20"/>
          <w:szCs w:val="20"/>
          <w:lang w:val="en-US"/>
        </w:rPr>
        <w:t>fullerenic</w:t>
      </w:r>
      <w:proofErr w:type="spellEnd"/>
      <w:r w:rsidRPr="00B44865">
        <w:rPr>
          <w:rFonts w:ascii="Times New Roman" w:hAnsi="Times New Roman" w:cs="Times New Roman"/>
          <w:sz w:val="20"/>
          <w:szCs w:val="20"/>
          <w:lang w:val="en-US"/>
        </w:rPr>
        <w:t xml:space="preserve"> approach to brain functions.  Fullerenes, Nanotubes and Carbon nanostructures.25 (4): 282-288.  </w:t>
      </w:r>
      <w:hyperlink r:id="rId25" w:history="1">
        <w:r w:rsidRPr="00B44865">
          <w:rPr>
            <w:rStyle w:val="Collegamentoipertestuale"/>
            <w:rFonts w:ascii="Times New Roman" w:hAnsi="Times New Roman" w:cs="Times New Roman"/>
            <w:color w:val="auto"/>
            <w:sz w:val="20"/>
            <w:szCs w:val="20"/>
            <w:u w:val="none"/>
            <w:lang w:val="en-US"/>
          </w:rPr>
          <w:t>http://dx.doi.org/10.1080/1536383X.2017.1283618</w:t>
        </w:r>
      </w:hyperlink>
      <w:r w:rsidRPr="00B44865">
        <w:rPr>
          <w:rFonts w:ascii="Times New Roman" w:hAnsi="Times New Roman" w:cs="Times New Roman"/>
          <w:sz w:val="20"/>
          <w:szCs w:val="20"/>
          <w:lang w:val="en-US"/>
        </w:rPr>
        <w:t xml:space="preserve">.  </w:t>
      </w:r>
      <w:r w:rsidR="00FC5DA0" w:rsidRPr="00AB32AC">
        <w:rPr>
          <w:rFonts w:ascii="Times New Roman" w:hAnsi="Times New Roman" w:cs="Times New Roman"/>
          <w:b/>
          <w:bCs/>
          <w:sz w:val="20"/>
          <w:szCs w:val="20"/>
          <w:lang w:val="en-US"/>
        </w:rPr>
        <w:t>------</w:t>
      </w:r>
      <w:r w:rsidR="00FC5DA0" w:rsidRPr="00AB32AC">
        <w:rPr>
          <w:rFonts w:ascii="Times New Roman" w:hAnsi="Times New Roman" w:cs="Times New Roman"/>
          <w:b/>
          <w:bCs/>
          <w:color w:val="1F497D" w:themeColor="text2"/>
          <w:sz w:val="20"/>
          <w:szCs w:val="20"/>
          <w:lang w:val="en-US"/>
        </w:rPr>
        <w:t xml:space="preserve">--------------- </w:t>
      </w:r>
      <w:proofErr w:type="spellStart"/>
      <w:r w:rsidR="00FC5DA0" w:rsidRPr="00AB32AC">
        <w:rPr>
          <w:rFonts w:ascii="Times New Roman" w:hAnsi="Times New Roman" w:cs="Times New Roman"/>
          <w:b/>
          <w:bCs/>
          <w:color w:val="1F497D" w:themeColor="text2"/>
          <w:sz w:val="20"/>
          <w:szCs w:val="20"/>
          <w:lang w:val="en-US"/>
        </w:rPr>
        <w:t>pag</w:t>
      </w:r>
      <w:proofErr w:type="spellEnd"/>
      <w:r w:rsidR="00FC5DA0" w:rsidRPr="00AB32AC">
        <w:rPr>
          <w:rFonts w:ascii="Times New Roman" w:hAnsi="Times New Roman" w:cs="Times New Roman"/>
          <w:b/>
          <w:bCs/>
          <w:color w:val="1F497D" w:themeColor="text2"/>
          <w:sz w:val="20"/>
          <w:szCs w:val="20"/>
          <w:lang w:val="en-US"/>
        </w:rPr>
        <w:t xml:space="preserve">. </w:t>
      </w:r>
      <w:r w:rsidR="00FC5DA0">
        <w:rPr>
          <w:rFonts w:ascii="Times New Roman" w:hAnsi="Times New Roman" w:cs="Times New Roman"/>
          <w:b/>
          <w:bCs/>
          <w:color w:val="1F497D" w:themeColor="text2"/>
          <w:sz w:val="20"/>
          <w:szCs w:val="20"/>
          <w:lang w:val="en-US"/>
        </w:rPr>
        <w:t>163</w:t>
      </w:r>
    </w:p>
    <w:p w14:paraId="7944CA8B" w14:textId="5D6793EE" w:rsidR="008C1154" w:rsidRPr="00463DC2" w:rsidRDefault="004D7F74" w:rsidP="00F47310">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Tozzi A, Peters JF, Ori O.  2017</w:t>
      </w:r>
      <w:proofErr w:type="gramStart"/>
      <w:r w:rsidRPr="00B44865">
        <w:rPr>
          <w:rFonts w:ascii="Times New Roman" w:hAnsi="Times New Roman" w:cs="Times New Roman"/>
          <w:sz w:val="20"/>
          <w:szCs w:val="20"/>
          <w:lang w:val="en-US"/>
        </w:rPr>
        <w:t>.  Cracking</w:t>
      </w:r>
      <w:proofErr w:type="gramEnd"/>
      <w:r w:rsidRPr="00B44865">
        <w:rPr>
          <w:rFonts w:ascii="Times New Roman" w:hAnsi="Times New Roman" w:cs="Times New Roman"/>
          <w:sz w:val="20"/>
          <w:szCs w:val="20"/>
          <w:lang w:val="en-US"/>
        </w:rPr>
        <w:t xml:space="preserve"> the barcode of fullerene-like cortical microcolumns.  </w:t>
      </w:r>
      <w:proofErr w:type="spellStart"/>
      <w:r w:rsidRPr="00B44865">
        <w:rPr>
          <w:rFonts w:ascii="Times New Roman" w:hAnsi="Times New Roman" w:cs="Times New Roman"/>
          <w:sz w:val="20"/>
          <w:szCs w:val="20"/>
          <w:lang w:val="en-US"/>
        </w:rPr>
        <w:t>Neurosci</w:t>
      </w:r>
      <w:proofErr w:type="spellEnd"/>
      <w:r w:rsidRPr="00B44865">
        <w:rPr>
          <w:rFonts w:ascii="Times New Roman" w:hAnsi="Times New Roman" w:cs="Times New Roman"/>
          <w:sz w:val="20"/>
          <w:szCs w:val="20"/>
          <w:lang w:val="en-US"/>
        </w:rPr>
        <w:t xml:space="preserve"> Letters, 644, 100–106.  </w:t>
      </w:r>
      <w:hyperlink r:id="rId26" w:history="1">
        <w:r w:rsidRPr="00B44865">
          <w:rPr>
            <w:rStyle w:val="Collegamentoipertestuale"/>
            <w:rFonts w:ascii="Times New Roman" w:hAnsi="Times New Roman" w:cs="Times New Roman"/>
            <w:color w:val="auto"/>
            <w:sz w:val="20"/>
            <w:szCs w:val="20"/>
            <w:u w:val="none"/>
            <w:lang w:val="en-US"/>
          </w:rPr>
          <w:t>http://dx.doi.org/10.1016/j.neulet.2017.02.064</w:t>
        </w:r>
      </w:hyperlink>
      <w:r w:rsidRPr="00B44865">
        <w:rPr>
          <w:rFonts w:ascii="Times New Roman" w:hAnsi="Times New Roman" w:cs="Times New Roman"/>
          <w:sz w:val="20"/>
          <w:szCs w:val="20"/>
          <w:lang w:val="en-US"/>
        </w:rPr>
        <w:t xml:space="preserve">.  </w:t>
      </w:r>
      <w:r w:rsidRPr="00463DC2">
        <w:rPr>
          <w:rFonts w:ascii="Times New Roman" w:hAnsi="Times New Roman" w:cs="Times New Roman"/>
          <w:b/>
          <w:bCs/>
          <w:sz w:val="20"/>
          <w:szCs w:val="20"/>
          <w:lang w:val="en-US"/>
        </w:rPr>
        <w:t>W</w:t>
      </w:r>
      <w:r w:rsidRPr="00463DC2">
        <w:rPr>
          <w:rFonts w:ascii="Times New Roman" w:hAnsi="Times New Roman" w:cs="Times New Roman"/>
          <w:b/>
          <w:bCs/>
          <w:sz w:val="20"/>
          <w:szCs w:val="20"/>
          <w:lang w:val="en-GB"/>
        </w:rPr>
        <w:t xml:space="preserve">hy and how the microcolumn resembles a </w:t>
      </w:r>
      <w:proofErr w:type="spellStart"/>
      <w:r w:rsidRPr="00463DC2">
        <w:rPr>
          <w:rFonts w:ascii="Times New Roman" w:hAnsi="Times New Roman" w:cs="Times New Roman"/>
          <w:b/>
          <w:bCs/>
          <w:sz w:val="20"/>
          <w:szCs w:val="20"/>
          <w:lang w:val="en-GB"/>
        </w:rPr>
        <w:t>fullerenic</w:t>
      </w:r>
      <w:proofErr w:type="spellEnd"/>
      <w:r w:rsidRPr="00463DC2">
        <w:rPr>
          <w:rFonts w:ascii="Times New Roman" w:hAnsi="Times New Roman" w:cs="Times New Roman"/>
          <w:b/>
          <w:bCs/>
          <w:sz w:val="20"/>
          <w:szCs w:val="20"/>
          <w:lang w:val="en-GB"/>
        </w:rPr>
        <w:t xml:space="preserve"> structure and gives rise to a barcode.</w:t>
      </w:r>
      <w:r w:rsidR="00463DC2" w:rsidRPr="00463DC2">
        <w:rPr>
          <w:rFonts w:ascii="Times New Roman" w:hAnsi="Times New Roman" w:cs="Times New Roman"/>
          <w:b/>
          <w:bCs/>
          <w:sz w:val="20"/>
          <w:szCs w:val="20"/>
          <w:lang w:val="en-GB"/>
        </w:rPr>
        <w:t xml:space="preserve">  Featuring t</w:t>
      </w:r>
      <w:proofErr w:type="spellStart"/>
      <w:r w:rsidR="008C1154" w:rsidRPr="00463DC2">
        <w:rPr>
          <w:rFonts w:ascii="Times New Roman" w:hAnsi="Times New Roman" w:cs="Times New Roman"/>
          <w:b/>
          <w:bCs/>
          <w:sz w:val="18"/>
          <w:szCs w:val="18"/>
          <w:lang w:val="en-US"/>
        </w:rPr>
        <w:t>opological</w:t>
      </w:r>
      <w:proofErr w:type="spellEnd"/>
      <w:r w:rsidR="008C1154" w:rsidRPr="00463DC2">
        <w:rPr>
          <w:rFonts w:ascii="Times New Roman" w:hAnsi="Times New Roman" w:cs="Times New Roman"/>
          <w:b/>
          <w:bCs/>
          <w:sz w:val="18"/>
          <w:szCs w:val="18"/>
          <w:lang w:val="en-US"/>
        </w:rPr>
        <w:t xml:space="preserve"> defects</w:t>
      </w:r>
      <w:r w:rsidR="00463DC2" w:rsidRPr="00463DC2">
        <w:rPr>
          <w:rFonts w:ascii="Times New Roman" w:hAnsi="Times New Roman" w:cs="Times New Roman"/>
          <w:b/>
          <w:bCs/>
          <w:sz w:val="18"/>
          <w:szCs w:val="18"/>
          <w:lang w:val="en-US"/>
        </w:rPr>
        <w:t xml:space="preserve"> and </w:t>
      </w:r>
      <w:r w:rsidR="008C1154" w:rsidRPr="00463DC2">
        <w:rPr>
          <w:rFonts w:ascii="Times New Roman" w:hAnsi="Times New Roman" w:cs="Times New Roman"/>
          <w:b/>
          <w:bCs/>
          <w:sz w:val="18"/>
          <w:szCs w:val="18"/>
          <w:lang w:val="en-US"/>
        </w:rPr>
        <w:t>Stone-Whales transformations</w:t>
      </w:r>
      <w:r w:rsidR="00463DC2" w:rsidRPr="00463DC2">
        <w:rPr>
          <w:rFonts w:ascii="Times New Roman" w:hAnsi="Times New Roman" w:cs="Times New Roman"/>
          <w:b/>
          <w:bCs/>
          <w:sz w:val="18"/>
          <w:szCs w:val="18"/>
          <w:lang w:val="en-US"/>
        </w:rPr>
        <w:t>.</w:t>
      </w:r>
      <w:r w:rsidR="00463DC2">
        <w:rPr>
          <w:rFonts w:ascii="Times New Roman" w:hAnsi="Times New Roman" w:cs="Times New Roman"/>
          <w:color w:val="0070C0"/>
          <w:sz w:val="18"/>
          <w:szCs w:val="18"/>
          <w:lang w:val="en-US"/>
        </w:rPr>
        <w:t xml:space="preserve"> </w:t>
      </w:r>
      <w:r w:rsidR="008C1154">
        <w:rPr>
          <w:rFonts w:ascii="Times New Roman" w:hAnsi="Times New Roman" w:cs="Times New Roman"/>
          <w:color w:val="0070C0"/>
          <w:sz w:val="18"/>
          <w:szCs w:val="18"/>
          <w:lang w:val="en-US"/>
        </w:rPr>
        <w:t xml:space="preserve"> </w:t>
      </w:r>
      <w:r w:rsidR="00B80A61" w:rsidRPr="00AB32AC">
        <w:rPr>
          <w:rFonts w:ascii="Times New Roman" w:hAnsi="Times New Roman" w:cs="Times New Roman"/>
          <w:b/>
          <w:bCs/>
          <w:color w:val="1F497D" w:themeColor="text2"/>
          <w:sz w:val="20"/>
          <w:szCs w:val="20"/>
          <w:lang w:val="en-US"/>
        </w:rPr>
        <w:t xml:space="preserve">------ </w:t>
      </w:r>
      <w:proofErr w:type="spellStart"/>
      <w:r w:rsidR="00B80A61" w:rsidRPr="00AB32AC">
        <w:rPr>
          <w:rFonts w:ascii="Times New Roman" w:hAnsi="Times New Roman" w:cs="Times New Roman"/>
          <w:b/>
          <w:bCs/>
          <w:color w:val="1F497D" w:themeColor="text2"/>
          <w:sz w:val="20"/>
          <w:szCs w:val="20"/>
          <w:lang w:val="en-US"/>
        </w:rPr>
        <w:t>pag</w:t>
      </w:r>
      <w:proofErr w:type="spellEnd"/>
      <w:r w:rsidR="00B80A61" w:rsidRPr="00AB32AC">
        <w:rPr>
          <w:rFonts w:ascii="Times New Roman" w:hAnsi="Times New Roman" w:cs="Times New Roman"/>
          <w:b/>
          <w:bCs/>
          <w:color w:val="1F497D" w:themeColor="text2"/>
          <w:sz w:val="20"/>
          <w:szCs w:val="20"/>
          <w:lang w:val="en-US"/>
        </w:rPr>
        <w:t xml:space="preserve">. </w:t>
      </w:r>
      <w:r w:rsidR="00B80A61">
        <w:rPr>
          <w:rFonts w:ascii="Times New Roman" w:hAnsi="Times New Roman" w:cs="Times New Roman"/>
          <w:b/>
          <w:bCs/>
          <w:color w:val="1F497D" w:themeColor="text2"/>
          <w:sz w:val="20"/>
          <w:szCs w:val="20"/>
          <w:lang w:val="en-US"/>
        </w:rPr>
        <w:t>171</w:t>
      </w:r>
    </w:p>
    <w:p w14:paraId="68977676" w14:textId="77777777" w:rsidR="00B44865" w:rsidRPr="00B44865" w:rsidRDefault="00B44865" w:rsidP="00F47310">
      <w:pPr>
        <w:contextualSpacing/>
        <w:jc w:val="both"/>
        <w:rPr>
          <w:rFonts w:ascii="Times New Roman" w:hAnsi="Times New Roman" w:cs="Times New Roman"/>
          <w:b/>
          <w:bCs/>
          <w:sz w:val="20"/>
          <w:szCs w:val="20"/>
          <w:lang w:val="en-GB"/>
        </w:rPr>
      </w:pPr>
    </w:p>
    <w:p w14:paraId="1997CD86" w14:textId="339579E3" w:rsidR="00463DC2" w:rsidRPr="00463DC2" w:rsidRDefault="00B44865" w:rsidP="00F47310">
      <w:pPr>
        <w:contextualSpacing/>
        <w:jc w:val="both"/>
        <w:rPr>
          <w:rFonts w:ascii="Times New Roman" w:hAnsi="Times New Roman" w:cs="Times New Roman"/>
          <w:b/>
          <w:bCs/>
          <w:sz w:val="20"/>
          <w:szCs w:val="20"/>
          <w:lang w:val="en-US"/>
        </w:rPr>
      </w:pPr>
      <w:r w:rsidRPr="00B44865">
        <w:rPr>
          <w:rFonts w:ascii="Times New Roman" w:hAnsi="Times New Roman" w:cs="Times New Roman"/>
          <w:sz w:val="20"/>
          <w:szCs w:val="20"/>
          <w:lang w:val="en-US"/>
        </w:rPr>
        <w:t xml:space="preserve">Tozzi A, Mariniello L. 2022. Unusual Mathematical Approaches Untangle Nervous Dynamics. </w:t>
      </w:r>
      <w:r w:rsidRPr="00DB6E1E">
        <w:rPr>
          <w:rFonts w:ascii="Times New Roman" w:hAnsi="Times New Roman" w:cs="Times New Roman"/>
          <w:sz w:val="20"/>
          <w:szCs w:val="20"/>
          <w:lang w:val="en-US"/>
        </w:rPr>
        <w:t>Biomedicines; 10(10):2581</w:t>
      </w:r>
      <w:r w:rsidR="00463DC2">
        <w:rPr>
          <w:rFonts w:ascii="Times New Roman" w:hAnsi="Times New Roman" w:cs="Times New Roman"/>
          <w:sz w:val="20"/>
          <w:szCs w:val="20"/>
          <w:lang w:val="en-US"/>
        </w:rPr>
        <w:t xml:space="preserve"> </w:t>
      </w:r>
      <w:r w:rsidRPr="00DB6E1E">
        <w:rPr>
          <w:rFonts w:ascii="Times New Roman" w:hAnsi="Times New Roman" w:cs="Times New Roman"/>
          <w:sz w:val="20"/>
          <w:szCs w:val="20"/>
          <w:lang w:val="en-US"/>
        </w:rPr>
        <w:t> </w:t>
      </w:r>
      <w:hyperlink r:id="rId27" w:history="1">
        <w:r w:rsidRPr="00DB6E1E">
          <w:rPr>
            <w:rStyle w:val="Collegamentoipertestuale"/>
            <w:rFonts w:ascii="Times New Roman" w:hAnsi="Times New Roman" w:cs="Times New Roman"/>
            <w:color w:val="auto"/>
            <w:sz w:val="20"/>
            <w:szCs w:val="20"/>
            <w:u w:val="none"/>
            <w:lang w:val="en-US"/>
          </w:rPr>
          <w:t>https://doi.org/10.3390/biomedicines10102581</w:t>
        </w:r>
      </w:hyperlink>
      <w:r w:rsidR="00463DC2">
        <w:rPr>
          <w:rFonts w:ascii="Times New Roman" w:hAnsi="Times New Roman" w:cs="Times New Roman"/>
          <w:sz w:val="20"/>
          <w:szCs w:val="20"/>
          <w:lang w:val="en-US"/>
        </w:rPr>
        <w:t xml:space="preserve">. </w:t>
      </w:r>
      <w:r w:rsidRPr="00DB6E1E">
        <w:rPr>
          <w:rFonts w:ascii="Times New Roman" w:hAnsi="Times New Roman" w:cs="Times New Roman"/>
          <w:sz w:val="20"/>
          <w:szCs w:val="20"/>
          <w:lang w:val="en-US"/>
        </w:rPr>
        <w:t xml:space="preserve"> </w:t>
      </w:r>
      <w:r w:rsidRPr="00463DC2">
        <w:rPr>
          <w:rStyle w:val="Enfasigrassetto"/>
          <w:rFonts w:ascii="Times New Roman" w:hAnsi="Times New Roman" w:cs="Times New Roman"/>
          <w:b w:val="0"/>
          <w:bCs w:val="0"/>
          <w:sz w:val="20"/>
          <w:szCs w:val="20"/>
          <w:lang w:val="en-US"/>
        </w:rPr>
        <w:t>Knots &amp; braids</w:t>
      </w:r>
      <w:r w:rsidR="00463DC2" w:rsidRPr="00463DC2">
        <w:rPr>
          <w:rStyle w:val="Enfasigrassetto"/>
          <w:rFonts w:ascii="Times New Roman" w:hAnsi="Times New Roman" w:cs="Times New Roman"/>
          <w:b w:val="0"/>
          <w:bCs w:val="0"/>
          <w:sz w:val="20"/>
          <w:szCs w:val="20"/>
          <w:lang w:val="en-US"/>
        </w:rPr>
        <w:t xml:space="preserve">, </w:t>
      </w:r>
      <w:r w:rsidR="00463DC2" w:rsidRPr="00463DC2">
        <w:rPr>
          <w:rFonts w:ascii="Times New Roman" w:hAnsi="Times New Roman" w:cs="Times New Roman"/>
          <w:b/>
          <w:bCs/>
          <w:sz w:val="20"/>
          <w:szCs w:val="20"/>
          <w:lang w:val="en-US"/>
        </w:rPr>
        <w:t>Frank-Kasper phases, quasicrystals assemblies</w:t>
      </w:r>
      <w:r w:rsidR="00463DC2">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701</w:t>
      </w:r>
    </w:p>
    <w:p w14:paraId="7A5629B7" w14:textId="6FB450F6" w:rsidR="00B44865" w:rsidRDefault="00B44865" w:rsidP="00F47310">
      <w:pPr>
        <w:contextualSpacing/>
        <w:jc w:val="both"/>
        <w:rPr>
          <w:rFonts w:ascii="Times New Roman" w:hAnsi="Times New Roman" w:cs="Times New Roman"/>
          <w:sz w:val="20"/>
          <w:szCs w:val="20"/>
          <w:lang w:val="en-US"/>
        </w:rPr>
      </w:pPr>
    </w:p>
    <w:p w14:paraId="012A67C7" w14:textId="3311C4B7" w:rsidR="00E523AF" w:rsidRPr="00E523AF" w:rsidRDefault="00E523AF" w:rsidP="00F47310">
      <w:pPr>
        <w:widowControl w:val="0"/>
        <w:spacing w:after="0"/>
        <w:contextualSpacing/>
        <w:jc w:val="both"/>
        <w:rPr>
          <w:rFonts w:ascii="Times New Roman" w:hAnsi="Times New Roman" w:cs="Times New Roman"/>
          <w:b/>
          <w:bCs/>
          <w:sz w:val="18"/>
          <w:szCs w:val="18"/>
          <w:lang w:val="en-US"/>
        </w:rPr>
      </w:pPr>
      <w:r w:rsidRPr="00141C63">
        <w:rPr>
          <w:rFonts w:ascii="Times New Roman" w:hAnsi="Times New Roman" w:cs="Times New Roman"/>
          <w:sz w:val="20"/>
          <w:szCs w:val="20"/>
          <w:lang w:val="en-US"/>
        </w:rPr>
        <w:t xml:space="preserve">Tozzi A.  2020. Are Borders Inside or Outside? Found Sci.  </w:t>
      </w:r>
      <w:hyperlink r:id="rId28" w:history="1">
        <w:r w:rsidRPr="00141C63">
          <w:rPr>
            <w:rStyle w:val="Titolo2Carattere"/>
            <w:rFonts w:eastAsiaTheme="minorHAnsi"/>
            <w:b w:val="0"/>
            <w:bCs w:val="0"/>
            <w:sz w:val="20"/>
            <w:szCs w:val="20"/>
          </w:rPr>
          <w:t>https://doi.org/10.1007/s10699-020-09708-7</w:t>
        </w:r>
      </w:hyperlink>
      <w:r w:rsidRPr="00E523AF">
        <w:rPr>
          <w:rFonts w:ascii="Times New Roman" w:hAnsi="Times New Roman" w:cs="Times New Roman"/>
          <w:sz w:val="20"/>
          <w:szCs w:val="20"/>
          <w:lang w:val="en-US"/>
        </w:rPr>
        <w:t>.</w:t>
      </w:r>
      <w:r w:rsidRPr="00141C63">
        <w:rPr>
          <w:rFonts w:ascii="Times New Roman" w:hAnsi="Times New Roman" w:cs="Times New Roman"/>
          <w:sz w:val="20"/>
          <w:szCs w:val="20"/>
          <w:lang w:val="en-US"/>
        </w:rPr>
        <w:t xml:space="preserve">  </w:t>
      </w:r>
      <w:r w:rsidRPr="00E523AF">
        <w:rPr>
          <w:rFonts w:ascii="Times New Roman" w:hAnsi="Times New Roman" w:cs="Times New Roman"/>
          <w:b/>
          <w:bCs/>
          <w:sz w:val="18"/>
          <w:szCs w:val="18"/>
          <w:lang w:val="en-US"/>
        </w:rPr>
        <w:t xml:space="preserve">Metrology, Statistics of the extreme, optimal random search, unconventional superconductivity.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11A7EE9A" w14:textId="77777777" w:rsidR="00382F90" w:rsidRDefault="00382F90" w:rsidP="00F47310">
      <w:pPr>
        <w:widowControl w:val="0"/>
        <w:spacing w:beforeAutospacing="0" w:afterAutospacing="0"/>
        <w:contextualSpacing/>
        <w:jc w:val="both"/>
        <w:rPr>
          <w:rFonts w:ascii="Times New Roman" w:hAnsi="Times New Roman" w:cs="Times New Roman"/>
          <w:sz w:val="20"/>
          <w:szCs w:val="20"/>
          <w:lang w:val="en-US"/>
        </w:rPr>
      </w:pPr>
    </w:p>
    <w:p w14:paraId="589FDDAE" w14:textId="77777777" w:rsidR="00992B20" w:rsidRPr="00992B20" w:rsidRDefault="00992B20" w:rsidP="00F47310">
      <w:pPr>
        <w:contextualSpacing/>
        <w:jc w:val="both"/>
        <w:rPr>
          <w:rFonts w:ascii="Times New Roman" w:hAnsi="Times New Roman" w:cs="Times New Roman"/>
          <w:b/>
          <w:bCs/>
          <w:i/>
          <w:iCs/>
          <w:sz w:val="20"/>
          <w:szCs w:val="20"/>
          <w:u w:val="single"/>
          <w:lang w:val="en-US"/>
        </w:rPr>
      </w:pPr>
      <w:r w:rsidRPr="00992B20">
        <w:rPr>
          <w:rFonts w:ascii="Times New Roman" w:hAnsi="Times New Roman" w:cs="Times New Roman"/>
          <w:i/>
          <w:iCs/>
          <w:sz w:val="20"/>
          <w:szCs w:val="20"/>
          <w:u w:val="single"/>
          <w:lang w:val="en-US"/>
        </w:rPr>
        <w:t xml:space="preserve">Tozzi A.  2025. Spatial Sorting of Soft and Stiff Bacteria in the Human Colon.  </w:t>
      </w:r>
      <w:proofErr w:type="spellStart"/>
      <w:r w:rsidRPr="00992B20">
        <w:rPr>
          <w:rFonts w:ascii="Times New Roman" w:hAnsi="Times New Roman" w:cs="Times New Roman"/>
          <w:i/>
          <w:iCs/>
          <w:sz w:val="20"/>
          <w:szCs w:val="20"/>
          <w:u w:val="single"/>
          <w:lang w:val="en-US"/>
        </w:rPr>
        <w:t>bioRxiv</w:t>
      </w:r>
      <w:proofErr w:type="spellEnd"/>
      <w:r w:rsidRPr="00992B20">
        <w:rPr>
          <w:rFonts w:ascii="Times New Roman" w:hAnsi="Times New Roman" w:cs="Times New Roman"/>
          <w:i/>
          <w:iCs/>
          <w:sz w:val="20"/>
          <w:szCs w:val="20"/>
          <w:u w:val="single"/>
          <w:lang w:val="en-US"/>
        </w:rPr>
        <w:t xml:space="preserve"> 2025.05.17.654646; </w:t>
      </w:r>
      <w:proofErr w:type="spellStart"/>
      <w:r w:rsidRPr="00992B20">
        <w:rPr>
          <w:rFonts w:ascii="Times New Roman" w:hAnsi="Times New Roman" w:cs="Times New Roman"/>
          <w:i/>
          <w:iCs/>
          <w:sz w:val="20"/>
          <w:szCs w:val="20"/>
          <w:u w:val="single"/>
          <w:lang w:val="en-US"/>
        </w:rPr>
        <w:t>doi</w:t>
      </w:r>
      <w:proofErr w:type="spellEnd"/>
      <w:r w:rsidRPr="00992B20">
        <w:rPr>
          <w:rFonts w:ascii="Times New Roman" w:hAnsi="Times New Roman" w:cs="Times New Roman"/>
          <w:i/>
          <w:iCs/>
          <w:sz w:val="20"/>
          <w:szCs w:val="20"/>
          <w:u w:val="single"/>
          <w:lang w:val="en-US"/>
        </w:rPr>
        <w:t xml:space="preserve">: </w:t>
      </w:r>
      <w:hyperlink r:id="rId29" w:history="1">
        <w:r w:rsidRPr="00992B20">
          <w:rPr>
            <w:rStyle w:val="Collegamentoipertestuale"/>
            <w:rFonts w:ascii="Times New Roman" w:hAnsi="Times New Roman" w:cs="Times New Roman"/>
            <w:i/>
            <w:iCs/>
            <w:sz w:val="20"/>
            <w:szCs w:val="20"/>
            <w:lang w:val="en-US"/>
          </w:rPr>
          <w:t>https://doi.org/10.1101/2025.05.17.654646</w:t>
        </w:r>
      </w:hyperlink>
      <w:r w:rsidRPr="00992B20">
        <w:rPr>
          <w:rFonts w:ascii="Times New Roman" w:hAnsi="Times New Roman" w:cs="Times New Roman"/>
          <w:b/>
          <w:bCs/>
          <w:i/>
          <w:iCs/>
          <w:sz w:val="20"/>
          <w:szCs w:val="20"/>
          <w:u w:val="single"/>
          <w:lang w:val="en-US"/>
        </w:rPr>
        <w:t xml:space="preserve">   Where are </w:t>
      </w:r>
      <w:proofErr w:type="spellStart"/>
      <w:r w:rsidRPr="00992B20">
        <w:rPr>
          <w:rFonts w:ascii="Times New Roman" w:hAnsi="Times New Roman" w:cs="Times New Roman"/>
          <w:b/>
          <w:bCs/>
          <w:i/>
          <w:iCs/>
          <w:sz w:val="20"/>
          <w:szCs w:val="20"/>
          <w:u w:val="single"/>
          <w:lang w:val="en-US"/>
        </w:rPr>
        <w:t>Chlamidia</w:t>
      </w:r>
      <w:proofErr w:type="spellEnd"/>
      <w:r w:rsidRPr="00992B20">
        <w:rPr>
          <w:rFonts w:ascii="Times New Roman" w:hAnsi="Times New Roman" w:cs="Times New Roman"/>
          <w:b/>
          <w:bCs/>
          <w:i/>
          <w:iCs/>
          <w:sz w:val="20"/>
          <w:szCs w:val="20"/>
          <w:u w:val="single"/>
          <w:lang w:val="en-US"/>
        </w:rPr>
        <w:t xml:space="preserve"> and Escherichia located in the colon?</w:t>
      </w:r>
    </w:p>
    <w:p w14:paraId="08083E98" w14:textId="77777777" w:rsidR="00992B20" w:rsidRPr="00992B20" w:rsidRDefault="00992B20" w:rsidP="00F47310">
      <w:pPr>
        <w:contextualSpacing/>
        <w:jc w:val="both"/>
        <w:rPr>
          <w:rStyle w:val="Enfasigrassetto"/>
          <w:rFonts w:ascii="Times New Roman" w:hAnsi="Times New Roman" w:cs="Times New Roman"/>
          <w:b w:val="0"/>
          <w:bCs w:val="0"/>
          <w:sz w:val="20"/>
          <w:szCs w:val="20"/>
          <w:u w:val="single"/>
          <w:lang w:val="en-US"/>
        </w:rPr>
      </w:pPr>
    </w:p>
    <w:p w14:paraId="6B593700" w14:textId="77777777" w:rsidR="00992B20" w:rsidRDefault="00992B20" w:rsidP="00F47310">
      <w:pPr>
        <w:widowControl w:val="0"/>
        <w:spacing w:beforeAutospacing="0" w:afterAutospacing="0"/>
        <w:contextualSpacing/>
        <w:jc w:val="both"/>
        <w:rPr>
          <w:rFonts w:ascii="Times New Roman" w:hAnsi="Times New Roman" w:cs="Times New Roman"/>
          <w:sz w:val="20"/>
          <w:szCs w:val="20"/>
          <w:lang w:val="en-US"/>
        </w:rPr>
      </w:pPr>
    </w:p>
    <w:p w14:paraId="2EB4FB3D" w14:textId="77777777" w:rsidR="00382F90" w:rsidRPr="00CE18BB" w:rsidRDefault="00382F90" w:rsidP="00F47310">
      <w:pPr>
        <w:widowControl w:val="0"/>
        <w:spacing w:beforeAutospacing="0" w:afterAutospacing="0"/>
        <w:contextualSpacing/>
        <w:jc w:val="both"/>
        <w:rPr>
          <w:rFonts w:ascii="Times New Roman" w:hAnsi="Times New Roman" w:cs="Times New Roman"/>
          <w:sz w:val="20"/>
          <w:szCs w:val="20"/>
          <w:u w:val="single"/>
          <w:lang w:val="en-US"/>
        </w:rPr>
      </w:pPr>
    </w:p>
    <w:p w14:paraId="057C44F0" w14:textId="23AB2C8B" w:rsidR="00D26E86" w:rsidRPr="00B76240"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 xml:space="preserve">FLUID DYNAMICS </w:t>
      </w:r>
    </w:p>
    <w:p w14:paraId="32B48242" w14:textId="3D320D16" w:rsidR="00D26E86" w:rsidRDefault="00D26E86" w:rsidP="00F47310">
      <w:pPr>
        <w:contextualSpacing/>
        <w:jc w:val="both"/>
        <w:rPr>
          <w:rFonts w:ascii="Times New Roman" w:hAnsi="Times New Roman" w:cs="Times New Roman"/>
          <w:b/>
          <w:sz w:val="20"/>
          <w:szCs w:val="20"/>
          <w:lang w:val="en-GB"/>
        </w:rPr>
      </w:pPr>
    </w:p>
    <w:p w14:paraId="6C7FA7B8" w14:textId="77777777" w:rsidR="00316BC2" w:rsidRPr="00CE18BB" w:rsidRDefault="00316BC2" w:rsidP="00F47310">
      <w:pPr>
        <w:contextualSpacing/>
        <w:jc w:val="both"/>
        <w:rPr>
          <w:rFonts w:ascii="Times New Roman" w:hAnsi="Times New Roman" w:cs="Times New Roman"/>
          <w:sz w:val="20"/>
          <w:szCs w:val="20"/>
          <w:lang w:val="en-US"/>
        </w:rPr>
      </w:pPr>
      <w:r w:rsidRPr="00FA7BF4">
        <w:rPr>
          <w:rFonts w:ascii="Times New Roman" w:hAnsi="Times New Roman" w:cs="Times New Roman"/>
          <w:sz w:val="20"/>
          <w:szCs w:val="20"/>
          <w:lang w:val="en-US"/>
        </w:rPr>
        <w:t xml:space="preserve">Tozzi A, Peters J, Mariniello L.  </w:t>
      </w:r>
      <w:r w:rsidRPr="00CE18BB">
        <w:rPr>
          <w:rFonts w:ascii="Times New Roman" w:hAnsi="Times New Roman" w:cs="Times New Roman"/>
          <w:sz w:val="20"/>
          <w:szCs w:val="20"/>
          <w:lang w:val="en-US"/>
        </w:rPr>
        <w:t>2022</w:t>
      </w:r>
      <w:proofErr w:type="gramStart"/>
      <w:r w:rsidRPr="00CE18BB">
        <w:rPr>
          <w:rFonts w:ascii="Times New Roman" w:hAnsi="Times New Roman" w:cs="Times New Roman"/>
          <w:sz w:val="20"/>
          <w:szCs w:val="20"/>
          <w:lang w:val="en-US"/>
        </w:rPr>
        <w:t>.  Structural</w:t>
      </w:r>
      <w:proofErr w:type="gramEnd"/>
      <w:r w:rsidRPr="00CE18BB">
        <w:rPr>
          <w:rFonts w:ascii="Times New Roman" w:hAnsi="Times New Roman" w:cs="Times New Roman"/>
          <w:sz w:val="20"/>
          <w:szCs w:val="20"/>
          <w:lang w:val="en-US"/>
        </w:rPr>
        <w:t xml:space="preserve"> and Dynamical Properties of Liquid Water Increase Turbulent Flows. Preprints 2022, 2022060128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10.20944/preprints</w:t>
      </w:r>
      <w:proofErr w:type="gramStart"/>
      <w:r w:rsidRPr="00CE18BB">
        <w:rPr>
          <w:rFonts w:ascii="Times New Roman" w:hAnsi="Times New Roman" w:cs="Times New Roman"/>
          <w:sz w:val="20"/>
          <w:szCs w:val="20"/>
          <w:lang w:val="en-US"/>
        </w:rPr>
        <w:t>202206.0128.v</w:t>
      </w:r>
      <w:proofErr w:type="gramEnd"/>
      <w:r w:rsidRPr="00CE18BB">
        <w:rPr>
          <w:rFonts w:ascii="Times New Roman" w:hAnsi="Times New Roman" w:cs="Times New Roman"/>
          <w:sz w:val="20"/>
          <w:szCs w:val="20"/>
          <w:lang w:val="en-US"/>
        </w:rPr>
        <w:t xml:space="preserve">1).  </w:t>
      </w:r>
      <w:r w:rsidRPr="00CE18BB">
        <w:rPr>
          <w:rFonts w:ascii="Times New Roman" w:hAnsi="Times New Roman" w:cs="Times New Roman"/>
          <w:b/>
          <w:bCs/>
          <w:sz w:val="20"/>
          <w:szCs w:val="20"/>
          <w:lang w:val="en-US"/>
        </w:rPr>
        <w:t>Liquid water’s transient micro-assemblies help to generate micro-vortices and subsequent turbulence</w:t>
      </w:r>
      <w:r w:rsidRPr="00CE18BB">
        <w:rPr>
          <w:rFonts w:ascii="Times New Roman" w:hAnsi="Times New Roman" w:cs="Times New Roman"/>
          <w:sz w:val="20"/>
          <w:szCs w:val="20"/>
          <w:lang w:val="en-US"/>
        </w:rPr>
        <w:t xml:space="preserve">.  </w:t>
      </w:r>
    </w:p>
    <w:p w14:paraId="3640BC2C" w14:textId="77777777" w:rsidR="00316BC2" w:rsidRDefault="00316BC2" w:rsidP="00F47310">
      <w:pPr>
        <w:contextualSpacing/>
        <w:jc w:val="both"/>
        <w:rPr>
          <w:rFonts w:ascii="Times New Roman" w:hAnsi="Times New Roman" w:cs="Times New Roman"/>
          <w:b/>
          <w:sz w:val="20"/>
          <w:szCs w:val="20"/>
          <w:lang w:val="en-GB"/>
        </w:rPr>
      </w:pPr>
    </w:p>
    <w:p w14:paraId="0058F8A4" w14:textId="36CCFFD3" w:rsidR="00A051A3" w:rsidRPr="00C97E99" w:rsidRDefault="00A051A3" w:rsidP="00F47310">
      <w:pPr>
        <w:contextualSpacing/>
        <w:jc w:val="both"/>
        <w:rPr>
          <w:rFonts w:ascii="Times New Roman" w:hAnsi="Times New Roman" w:cs="Times New Roman"/>
          <w:b/>
          <w:bCs/>
          <w:sz w:val="18"/>
          <w:szCs w:val="18"/>
          <w:lang w:val="en-US"/>
        </w:rPr>
      </w:pPr>
      <w:r w:rsidRPr="00C97E99">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0" w:history="1">
        <w:r w:rsidRPr="00C97E99">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97E99">
        <w:rPr>
          <w:rFonts w:ascii="Times New Roman" w:hAnsi="Times New Roman" w:cs="Times New Roman"/>
          <w:sz w:val="20"/>
          <w:szCs w:val="20"/>
          <w:shd w:val="clear" w:color="auto" w:fill="FCFCFC"/>
          <w:lang w:val="en-GB"/>
        </w:rPr>
        <w:t>.</w:t>
      </w:r>
      <w:r w:rsidRPr="00C97E99">
        <w:rPr>
          <w:rFonts w:ascii="Times New Roman" w:hAnsi="Times New Roman" w:cs="Times New Roman"/>
          <w:b/>
          <w:bCs/>
          <w:sz w:val="18"/>
          <w:szCs w:val="18"/>
          <w:lang w:val="en-US"/>
        </w:rPr>
        <w:t xml:space="preserve">  Turbulence.</w:t>
      </w:r>
      <w:r w:rsidR="00A92B0B" w:rsidRPr="00A92B0B">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553</w:t>
      </w:r>
    </w:p>
    <w:p w14:paraId="39D4C7AD" w14:textId="77777777" w:rsidR="00CE18BB" w:rsidRDefault="00CE18BB" w:rsidP="00F47310">
      <w:pPr>
        <w:contextualSpacing/>
        <w:jc w:val="both"/>
        <w:rPr>
          <w:rFonts w:ascii="Times New Roman" w:hAnsi="Times New Roman" w:cs="Times New Roman"/>
          <w:b/>
          <w:sz w:val="20"/>
          <w:szCs w:val="20"/>
          <w:lang w:val="en-US"/>
        </w:rPr>
      </w:pPr>
    </w:p>
    <w:p w14:paraId="5DFE912F" w14:textId="2DCE9C74" w:rsidR="00AC5A5A" w:rsidRPr="004F097B" w:rsidRDefault="00AC5A5A" w:rsidP="00F47310">
      <w:pPr>
        <w:contextualSpacing/>
        <w:jc w:val="both"/>
        <w:rPr>
          <w:rFonts w:ascii="Times New Roman" w:hAnsi="Times New Roman"/>
          <w:b/>
          <w:sz w:val="20"/>
          <w:szCs w:val="20"/>
          <w:lang w:val="en-GB"/>
        </w:rPr>
      </w:pPr>
      <w:r w:rsidRPr="004F097B">
        <w:rPr>
          <w:rFonts w:ascii="Times New Roman" w:hAnsi="Times New Roman" w:cs="Times New Roman"/>
          <w:bCs/>
          <w:sz w:val="20"/>
          <w:szCs w:val="20"/>
          <w:lang w:val="en-US"/>
        </w:rPr>
        <w:t xml:space="preserve">Tozzi A. 2024.  Approaching Electroencephalographic Pathological Spikes in Terms of Solitons. Signals, 5, 281-295. </w:t>
      </w:r>
      <w:hyperlink r:id="rId31" w:history="1">
        <w:r w:rsidRPr="004F097B">
          <w:rPr>
            <w:rStyle w:val="Collegamentoipertestuale"/>
            <w:rFonts w:ascii="Times New Roman" w:hAnsi="Times New Roman" w:cs="Times New Roman"/>
            <w:bCs/>
            <w:color w:val="auto"/>
            <w:sz w:val="20"/>
            <w:szCs w:val="20"/>
            <w:u w:val="none"/>
            <w:lang w:val="en-US"/>
          </w:rPr>
          <w:t>https://doi.org/10.3390/signals5020015</w:t>
        </w:r>
      </w:hyperlink>
      <w:r w:rsidRPr="004F097B">
        <w:rPr>
          <w:rFonts w:ascii="Times New Roman" w:hAnsi="Times New Roman" w:cs="Times New Roman"/>
          <w:bCs/>
          <w:sz w:val="20"/>
          <w:szCs w:val="20"/>
          <w:lang w:val="en-US"/>
        </w:rPr>
        <w:t xml:space="preserve">.   </w:t>
      </w:r>
      <w:r w:rsidR="004F097B" w:rsidRPr="004F097B">
        <w:rPr>
          <w:rFonts w:ascii="Times New Roman" w:hAnsi="Times New Roman" w:cs="Times New Roman"/>
          <w:b/>
          <w:sz w:val="20"/>
          <w:szCs w:val="20"/>
          <w:lang w:val="en-US"/>
        </w:rPr>
        <w:t>The astonishing traveling solitary waves that do not waste energy</w:t>
      </w:r>
      <w:r w:rsidRPr="004F097B">
        <w:rPr>
          <w:rFonts w:ascii="Times New Roman" w:hAnsi="Times New Roman" w:cs="Times New Roman"/>
          <w:b/>
          <w:sz w:val="20"/>
          <w:szCs w:val="20"/>
          <w:lang w:val="en-US"/>
        </w:rPr>
        <w:t xml:space="preserve">.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w:t>
      </w:r>
      <w:proofErr w:type="spellStart"/>
      <w:r w:rsidR="00FB12B8" w:rsidRPr="00AB32AC">
        <w:rPr>
          <w:rFonts w:ascii="Times New Roman" w:hAnsi="Times New Roman" w:cs="Times New Roman"/>
          <w:b/>
          <w:bCs/>
          <w:color w:val="1F497D" w:themeColor="text2"/>
          <w:sz w:val="20"/>
          <w:szCs w:val="20"/>
          <w:lang w:val="en-US"/>
        </w:rPr>
        <w:t>pag</w:t>
      </w:r>
      <w:proofErr w:type="spellEnd"/>
      <w:r w:rsidR="00FB12B8" w:rsidRPr="00AB32AC">
        <w:rPr>
          <w:rFonts w:ascii="Times New Roman" w:hAnsi="Times New Roman" w:cs="Times New Roman"/>
          <w:b/>
          <w:bCs/>
          <w:color w:val="1F497D" w:themeColor="text2"/>
          <w:sz w:val="20"/>
          <w:szCs w:val="20"/>
          <w:lang w:val="en-US"/>
        </w:rPr>
        <w:t xml:space="preserve">. </w:t>
      </w:r>
      <w:r w:rsidR="00FB12B8">
        <w:rPr>
          <w:rFonts w:ascii="Times New Roman" w:hAnsi="Times New Roman" w:cs="Times New Roman"/>
          <w:b/>
          <w:bCs/>
          <w:color w:val="1F497D" w:themeColor="text2"/>
          <w:sz w:val="20"/>
          <w:szCs w:val="20"/>
          <w:lang w:val="en-US"/>
        </w:rPr>
        <w:t>854</w:t>
      </w:r>
    </w:p>
    <w:p w14:paraId="0ACA820A" w14:textId="77777777" w:rsidR="00FD0C84" w:rsidRPr="00AC5A5A" w:rsidRDefault="00FD0C84" w:rsidP="00F47310">
      <w:pPr>
        <w:contextualSpacing/>
        <w:jc w:val="both"/>
        <w:rPr>
          <w:rFonts w:ascii="Times New Roman" w:hAnsi="Times New Roman" w:cs="Times New Roman"/>
          <w:b/>
          <w:sz w:val="20"/>
          <w:szCs w:val="20"/>
          <w:lang w:val="en-GB"/>
        </w:rPr>
      </w:pPr>
    </w:p>
    <w:p w14:paraId="2F6E9AB8" w14:textId="19B271A4" w:rsidR="00463DC2" w:rsidRPr="00463DC2" w:rsidRDefault="00C20498" w:rsidP="00F47310">
      <w:pPr>
        <w:widowControl w:val="0"/>
        <w:spacing w:after="0"/>
        <w:contextualSpacing/>
        <w:jc w:val="both"/>
        <w:rPr>
          <w:rFonts w:ascii="Times New Roman" w:hAnsi="Times New Roman" w:cs="Times New Roman"/>
          <w:b/>
          <w:bCs/>
          <w:sz w:val="18"/>
          <w:szCs w:val="18"/>
          <w:lang w:val="en-US"/>
        </w:rPr>
      </w:pPr>
      <w:r w:rsidRPr="004F49C6">
        <w:rPr>
          <w:rFonts w:ascii="Times New Roman" w:hAnsi="Times New Roman" w:cs="Times New Roman"/>
          <w:sz w:val="20"/>
          <w:szCs w:val="20"/>
          <w:lang w:val="en-US"/>
        </w:rPr>
        <w:t xml:space="preserve">Tozzi A, </w:t>
      </w:r>
      <w:r w:rsidRPr="00463DC2">
        <w:rPr>
          <w:rFonts w:ascii="Times New Roman" w:hAnsi="Times New Roman" w:cs="Times New Roman"/>
          <w:sz w:val="20"/>
          <w:szCs w:val="20"/>
          <w:lang w:val="fi-FI"/>
        </w:rPr>
        <w:t xml:space="preserve">Bormashenko E, Jausovec N.  2021.  </w:t>
      </w:r>
      <w:r w:rsidRPr="00463DC2">
        <w:rPr>
          <w:rFonts w:ascii="Times New Roman" w:hAnsi="Times New Roman" w:cs="Times New Roman"/>
          <w:sz w:val="20"/>
          <w:szCs w:val="20"/>
          <w:lang w:val="en-GB"/>
        </w:rPr>
        <w:t xml:space="preserve">Topology of EEG wave fronts.  Cognit </w:t>
      </w:r>
      <w:proofErr w:type="spellStart"/>
      <w:r w:rsidRPr="00463DC2">
        <w:rPr>
          <w:rFonts w:ascii="Times New Roman" w:hAnsi="Times New Roman" w:cs="Times New Roman"/>
          <w:sz w:val="20"/>
          <w:szCs w:val="20"/>
          <w:lang w:val="en-GB"/>
        </w:rPr>
        <w:t>Neurodyn</w:t>
      </w:r>
      <w:proofErr w:type="spellEnd"/>
      <w:r w:rsidRPr="00463DC2">
        <w:rPr>
          <w:rFonts w:ascii="Times New Roman" w:hAnsi="Times New Roman" w:cs="Times New Roman"/>
          <w:sz w:val="20"/>
          <w:szCs w:val="20"/>
          <w:lang w:val="en-GB"/>
        </w:rPr>
        <w:t>.</w:t>
      </w:r>
      <w:r w:rsidRPr="00463DC2">
        <w:rPr>
          <w:rFonts w:ascii="Times New Roman" w:hAnsi="Times New Roman" w:cs="Times New Roman"/>
          <w:sz w:val="20"/>
          <w:szCs w:val="20"/>
          <w:lang w:val="en-US"/>
        </w:rPr>
        <w:t xml:space="preserve"> </w:t>
      </w:r>
      <w:hyperlink r:id="rId32" w:history="1">
        <w:r w:rsidRPr="00463DC2">
          <w:rPr>
            <w:rStyle w:val="Collegamentoipertestuale"/>
            <w:rFonts w:ascii="Times New Roman" w:hAnsi="Times New Roman" w:cs="Times New Roman"/>
            <w:color w:val="auto"/>
            <w:sz w:val="20"/>
            <w:szCs w:val="20"/>
            <w:u w:val="none"/>
            <w:lang w:val="en-US"/>
          </w:rPr>
          <w:t>https://doi.org/10.1007/s11571-021-09668-z</w:t>
        </w:r>
      </w:hyperlink>
      <w:r w:rsidRPr="00463DC2">
        <w:rPr>
          <w:rFonts w:ascii="Times New Roman" w:hAnsi="Times New Roman" w:cs="Times New Roman"/>
          <w:sz w:val="20"/>
          <w:szCs w:val="20"/>
          <w:lang w:val="en-US"/>
        </w:rPr>
        <w:t xml:space="preserve"> </w:t>
      </w:r>
      <w:r w:rsidR="00463DC2">
        <w:rPr>
          <w:rFonts w:ascii="Times New Roman" w:hAnsi="Times New Roman" w:cs="Times New Roman"/>
          <w:sz w:val="20"/>
          <w:szCs w:val="20"/>
          <w:lang w:val="en-US"/>
        </w:rPr>
        <w:t xml:space="preserve">. </w:t>
      </w:r>
      <w:r w:rsidR="00463DC2" w:rsidRPr="00463DC2">
        <w:rPr>
          <w:rFonts w:ascii="Times New Roman" w:hAnsi="Times New Roman" w:cs="Times New Roman"/>
          <w:b/>
          <w:bCs/>
          <w:sz w:val="18"/>
          <w:szCs w:val="18"/>
          <w:lang w:val="en-US"/>
        </w:rPr>
        <w:t>W</w:t>
      </w:r>
      <w:r w:rsidRPr="00463DC2">
        <w:rPr>
          <w:rFonts w:ascii="Times New Roman" w:hAnsi="Times New Roman" w:cs="Times New Roman"/>
          <w:b/>
          <w:bCs/>
          <w:sz w:val="18"/>
          <w:szCs w:val="18"/>
          <w:lang w:val="en-US"/>
        </w:rPr>
        <w:t>ave propagation, antennas, front propagation</w:t>
      </w:r>
      <w:r w:rsidR="00463DC2" w:rsidRPr="00463DC2">
        <w:rPr>
          <w:rFonts w:ascii="Times New Roman" w:hAnsi="Times New Roman" w:cs="Times New Roman"/>
          <w:b/>
          <w:bCs/>
          <w:sz w:val="18"/>
          <w:szCs w:val="18"/>
          <w:lang w:val="en-US"/>
        </w:rPr>
        <w:t xml:space="preserve"> of</w:t>
      </w:r>
      <w:r w:rsidRPr="00463DC2">
        <w:rPr>
          <w:rFonts w:ascii="Times New Roman" w:hAnsi="Times New Roman" w:cs="Times New Roman"/>
          <w:b/>
          <w:bCs/>
          <w:sz w:val="18"/>
          <w:szCs w:val="18"/>
          <w:lang w:val="en-US"/>
        </w:rPr>
        <w:t xml:space="preserve"> electric wave</w:t>
      </w:r>
      <w:r w:rsidR="00463DC2" w:rsidRPr="00463DC2">
        <w:rPr>
          <w:rFonts w:ascii="Times New Roman" w:hAnsi="Times New Roman" w:cs="Times New Roman"/>
          <w:b/>
          <w:bCs/>
          <w:sz w:val="18"/>
          <w:szCs w:val="18"/>
          <w:lang w:val="en-US"/>
        </w:rPr>
        <w:t xml:space="preserv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587</w:t>
      </w:r>
    </w:p>
    <w:p w14:paraId="42114C25" w14:textId="77777777" w:rsidR="00463DC2" w:rsidRDefault="00463DC2" w:rsidP="00F47310">
      <w:pPr>
        <w:widowControl w:val="0"/>
        <w:spacing w:after="0"/>
        <w:contextualSpacing/>
        <w:jc w:val="both"/>
        <w:rPr>
          <w:rFonts w:ascii="Times New Roman" w:hAnsi="Times New Roman" w:cs="Times New Roman"/>
          <w:color w:val="0070C0"/>
          <w:sz w:val="18"/>
          <w:szCs w:val="18"/>
          <w:lang w:val="en-US"/>
        </w:rPr>
      </w:pPr>
    </w:p>
    <w:p w14:paraId="1314225D" w14:textId="6C4EB202" w:rsidR="00601B3C" w:rsidRPr="008B4499" w:rsidRDefault="00C20498" w:rsidP="00F47310">
      <w:pPr>
        <w:widowControl w:val="0"/>
        <w:spacing w:after="0"/>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t xml:space="preserve">Tozzi A. 2020.  Towards </w:t>
      </w:r>
      <w:proofErr w:type="spellStart"/>
      <w:r w:rsidRPr="00CE18BB">
        <w:rPr>
          <w:rFonts w:ascii="Times New Roman" w:hAnsi="Times New Roman" w:cs="Times New Roman"/>
          <w:sz w:val="20"/>
          <w:szCs w:val="20"/>
          <w:lang w:val="en-US"/>
        </w:rPr>
        <w:t>dewetting</w:t>
      </w:r>
      <w:proofErr w:type="spellEnd"/>
      <w:r w:rsidRPr="00CE18BB">
        <w:rPr>
          <w:rFonts w:ascii="Times New Roman" w:hAnsi="Times New Roman" w:cs="Times New Roman"/>
          <w:sz w:val="20"/>
          <w:szCs w:val="20"/>
          <w:lang w:val="en-US"/>
        </w:rPr>
        <w:t xml:space="preserve"> monoclonal antibodies for therapeutical purposes.  Progress in Biophysics and Molecular Biology, 150:153-159.  </w:t>
      </w:r>
      <w:hyperlink r:id="rId33" w:history="1">
        <w:r w:rsidRPr="00CE18BB">
          <w:rPr>
            <w:rStyle w:val="Collegamentoipertestuale"/>
            <w:rFonts w:ascii="Times New Roman" w:hAnsi="Times New Roman" w:cs="Times New Roman"/>
            <w:color w:val="auto"/>
            <w:sz w:val="20"/>
            <w:szCs w:val="20"/>
            <w:u w:val="none"/>
            <w:lang w:val="en-US"/>
          </w:rPr>
          <w:t>https://doi.org/10.1016/j.pbiomolbio.2019.09.001</w:t>
        </w:r>
      </w:hyperlink>
      <w:r w:rsidRPr="00CE18BB">
        <w:rPr>
          <w:rFonts w:ascii="Times New Roman" w:hAnsi="Times New Roman" w:cs="Times New Roman"/>
          <w:sz w:val="20"/>
          <w:szCs w:val="20"/>
          <w:lang w:val="en-US"/>
        </w:rPr>
        <w:t>.</w:t>
      </w:r>
      <w:r w:rsidR="00463DC2">
        <w:rPr>
          <w:rFonts w:ascii="Times New Roman" w:hAnsi="Times New Roman" w:cs="Times New Roman"/>
          <w:sz w:val="20"/>
          <w:szCs w:val="20"/>
          <w:lang w:val="en-US"/>
        </w:rPr>
        <w:t xml:space="preserve">  </w:t>
      </w:r>
      <w:r w:rsidRPr="00463DC2">
        <w:rPr>
          <w:rFonts w:ascii="Times New Roman" w:hAnsi="Times New Roman" w:cs="Times New Roman"/>
          <w:b/>
          <w:bCs/>
          <w:sz w:val="18"/>
          <w:szCs w:val="18"/>
          <w:lang w:val="en-US"/>
        </w:rPr>
        <w:t>Gas/surface tension, Lifshitz-van Der Wall interactions, Superhydrophobic structures</w:t>
      </w:r>
      <w:r w:rsidR="00463DC2">
        <w:rPr>
          <w:rFonts w:ascii="Times New Roman" w:hAnsi="Times New Roman" w:cs="Times New Roman"/>
          <w:b/>
          <w:bCs/>
          <w:sz w:val="18"/>
          <w:szCs w:val="18"/>
          <w:lang w:val="en-US"/>
        </w:rPr>
        <w:t xml:space="preserve">. </w:t>
      </w:r>
      <w:r w:rsidRPr="00463DC2">
        <w:rPr>
          <w:rFonts w:ascii="Times New Roman" w:hAnsi="Times New Roman" w:cs="Times New Roman"/>
          <w:b/>
          <w:bCs/>
          <w:sz w:val="18"/>
          <w:szCs w:val="18"/>
          <w:lang w:val="en-US"/>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48</w:t>
      </w:r>
      <w:r w:rsidR="00A92B0B">
        <w:rPr>
          <w:rFonts w:ascii="Times New Roman" w:hAnsi="Times New Roman" w:cs="Times New Roman"/>
          <w:b/>
          <w:bCs/>
          <w:color w:val="1F497D" w:themeColor="text2"/>
          <w:sz w:val="20"/>
          <w:szCs w:val="20"/>
          <w:lang w:val="en-US"/>
        </w:rPr>
        <w:t>4</w:t>
      </w:r>
    </w:p>
    <w:p w14:paraId="0A385E56" w14:textId="77777777" w:rsidR="008B4499" w:rsidRDefault="008B4499" w:rsidP="00F47310">
      <w:pPr>
        <w:contextualSpacing/>
        <w:jc w:val="both"/>
        <w:rPr>
          <w:rFonts w:ascii="Times New Roman" w:hAnsi="Times New Roman" w:cs="Times New Roman"/>
          <w:b/>
          <w:sz w:val="20"/>
          <w:szCs w:val="20"/>
          <w:lang w:val="en-US"/>
        </w:rPr>
      </w:pPr>
    </w:p>
    <w:p w14:paraId="5259CEF6" w14:textId="03A33DE9" w:rsidR="008B4499" w:rsidRPr="00C97E99" w:rsidRDefault="008B4499" w:rsidP="00F47310">
      <w:pPr>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Tozzi A, Peters JF, James III C, Deli E.  2016</w:t>
      </w:r>
      <w:proofErr w:type="gramStart"/>
      <w:r w:rsidRPr="00C97E99">
        <w:rPr>
          <w:rFonts w:ascii="Times New Roman" w:hAnsi="Times New Roman" w:cs="Times New Roman"/>
          <w:sz w:val="20"/>
          <w:szCs w:val="20"/>
          <w:lang w:val="en-US"/>
        </w:rPr>
        <w:t>.  Multidimensional</w:t>
      </w:r>
      <w:proofErr w:type="gramEnd"/>
      <w:r w:rsidRPr="00C97E99">
        <w:rPr>
          <w:rFonts w:ascii="Times New Roman" w:hAnsi="Times New Roman" w:cs="Times New Roman"/>
          <w:sz w:val="20"/>
          <w:szCs w:val="20"/>
          <w:lang w:val="en-US"/>
        </w:rPr>
        <w:t xml:space="preserve"> chaotic dynamics and entropies.  Archives of Information Science and Technology, 1(1): 10-19.  </w:t>
      </w:r>
      <w:r w:rsidRPr="00C97E99">
        <w:rPr>
          <w:rFonts w:ascii="Times New Roman" w:hAnsi="Times New Roman" w:cs="Times New Roman"/>
          <w:b/>
          <w:bCs/>
          <w:sz w:val="20"/>
          <w:szCs w:val="20"/>
          <w:lang w:val="en-US"/>
        </w:rPr>
        <w:t>How to detect multidimensional flows in physical and biological settings.</w:t>
      </w:r>
      <w:r w:rsidRPr="00C97E99">
        <w:rPr>
          <w:rFonts w:ascii="Times New Roman" w:hAnsi="Times New Roman" w:cs="Times New Roman"/>
          <w:sz w:val="20"/>
          <w:szCs w:val="20"/>
          <w:lang w:val="en-US"/>
        </w:rPr>
        <w:t xml:space="preserve"> </w:t>
      </w:r>
      <w:r w:rsidR="00140CD1" w:rsidRPr="00AB32AC">
        <w:rPr>
          <w:rFonts w:ascii="Times New Roman" w:hAnsi="Times New Roman" w:cs="Times New Roman"/>
          <w:b/>
          <w:bCs/>
          <w:sz w:val="20"/>
          <w:szCs w:val="20"/>
          <w:lang w:val="en-US"/>
        </w:rPr>
        <w:t>------</w:t>
      </w:r>
      <w:r w:rsidR="00140CD1" w:rsidRPr="00AB32AC">
        <w:rPr>
          <w:rFonts w:ascii="Times New Roman" w:hAnsi="Times New Roman" w:cs="Times New Roman"/>
          <w:b/>
          <w:bCs/>
          <w:color w:val="1F497D" w:themeColor="text2"/>
          <w:sz w:val="20"/>
          <w:szCs w:val="20"/>
          <w:lang w:val="en-US"/>
        </w:rPr>
        <w:t xml:space="preserve">--------------- </w:t>
      </w:r>
      <w:proofErr w:type="spellStart"/>
      <w:r w:rsidR="00140CD1" w:rsidRPr="00AB32AC">
        <w:rPr>
          <w:rFonts w:ascii="Times New Roman" w:hAnsi="Times New Roman" w:cs="Times New Roman"/>
          <w:b/>
          <w:bCs/>
          <w:color w:val="1F497D" w:themeColor="text2"/>
          <w:sz w:val="20"/>
          <w:szCs w:val="20"/>
          <w:lang w:val="en-US"/>
        </w:rPr>
        <w:t>pag</w:t>
      </w:r>
      <w:proofErr w:type="spellEnd"/>
      <w:r w:rsidR="00140CD1" w:rsidRPr="00AB32AC">
        <w:rPr>
          <w:rFonts w:ascii="Times New Roman" w:hAnsi="Times New Roman" w:cs="Times New Roman"/>
          <w:b/>
          <w:bCs/>
          <w:color w:val="1F497D" w:themeColor="text2"/>
          <w:sz w:val="20"/>
          <w:szCs w:val="20"/>
          <w:lang w:val="en-US"/>
        </w:rPr>
        <w:t xml:space="preserve">. </w:t>
      </w:r>
      <w:r w:rsidR="00140CD1">
        <w:rPr>
          <w:rFonts w:ascii="Times New Roman" w:hAnsi="Times New Roman" w:cs="Times New Roman"/>
          <w:b/>
          <w:bCs/>
          <w:color w:val="1F497D" w:themeColor="text2"/>
          <w:sz w:val="20"/>
          <w:szCs w:val="20"/>
          <w:lang w:val="en-US"/>
        </w:rPr>
        <w:t>1</w:t>
      </w:r>
      <w:r w:rsidR="001D0906">
        <w:rPr>
          <w:rFonts w:ascii="Times New Roman" w:hAnsi="Times New Roman" w:cs="Times New Roman"/>
          <w:b/>
          <w:bCs/>
          <w:color w:val="1F497D" w:themeColor="text2"/>
          <w:sz w:val="20"/>
          <w:szCs w:val="20"/>
          <w:lang w:val="en-US"/>
        </w:rPr>
        <w:t>25</w:t>
      </w:r>
    </w:p>
    <w:p w14:paraId="07E0B3AE" w14:textId="77777777" w:rsidR="008B4499" w:rsidRPr="00C97E99" w:rsidRDefault="008B4499" w:rsidP="00F47310">
      <w:pPr>
        <w:contextualSpacing/>
        <w:jc w:val="both"/>
        <w:rPr>
          <w:rFonts w:ascii="Times New Roman" w:hAnsi="Times New Roman" w:cs="Times New Roman"/>
          <w:b/>
          <w:sz w:val="20"/>
          <w:szCs w:val="20"/>
          <w:lang w:val="en-US"/>
        </w:rPr>
      </w:pPr>
    </w:p>
    <w:p w14:paraId="7EB2B5D3" w14:textId="1EBC34E9" w:rsidR="008B4499" w:rsidRPr="0043701F" w:rsidRDefault="008B4499" w:rsidP="00F47310">
      <w:pPr>
        <w:contextualSpacing/>
        <w:jc w:val="both"/>
        <w:rPr>
          <w:rFonts w:ascii="Times New Roman" w:hAnsi="Times New Roman" w:cs="Times New Roman"/>
          <w:b/>
          <w:bCs/>
          <w:sz w:val="20"/>
          <w:szCs w:val="20"/>
          <w:lang w:val="en-GB"/>
        </w:rPr>
      </w:pPr>
      <w:r w:rsidRPr="00C97E99">
        <w:rPr>
          <w:rFonts w:ascii="Times New Roman" w:hAnsi="Times New Roman" w:cs="Times New Roman"/>
          <w:bCs/>
          <w:sz w:val="20"/>
          <w:szCs w:val="20"/>
          <w:lang w:val="en-GB"/>
        </w:rPr>
        <w:t xml:space="preserve">Tozzi A. 2022.  Anopheles' peri-equatorial migration via Coriolis forces (electronic response to: Wu RL, Idris AH, Berkowitz NM, Happe M, </w:t>
      </w:r>
      <w:proofErr w:type="spellStart"/>
      <w:r w:rsidRPr="00C97E99">
        <w:rPr>
          <w:rFonts w:ascii="Times New Roman" w:hAnsi="Times New Roman" w:cs="Times New Roman"/>
          <w:bCs/>
          <w:sz w:val="20"/>
          <w:szCs w:val="20"/>
          <w:lang w:val="en-GB"/>
        </w:rPr>
        <w:t>Gaudinski</w:t>
      </w:r>
      <w:proofErr w:type="spellEnd"/>
      <w:r w:rsidRPr="00C97E99">
        <w:rPr>
          <w:rFonts w:ascii="Times New Roman" w:hAnsi="Times New Roman" w:cs="Times New Roman"/>
          <w:bCs/>
          <w:sz w:val="20"/>
          <w:szCs w:val="20"/>
          <w:lang w:val="en-GB"/>
        </w:rPr>
        <w:t xml:space="preserve"> MR, et al.  2022.  Low-Dose Subcutaneous or Intravenous Monoclonal Antibody </w:t>
      </w:r>
      <w:r w:rsidRPr="00C97E99">
        <w:rPr>
          <w:rFonts w:ascii="Times New Roman" w:hAnsi="Times New Roman" w:cs="Times New Roman"/>
          <w:bCs/>
          <w:sz w:val="20"/>
          <w:szCs w:val="20"/>
          <w:lang w:val="en-GB"/>
        </w:rPr>
        <w:lastRenderedPageBreak/>
        <w:t>to Prevent Malaria.  N Engl J Med 2022; 387:397-407. DOI: 10.1056/NEJMoa2203067).</w:t>
      </w:r>
      <w:r w:rsidRPr="00C97E99">
        <w:rPr>
          <w:rFonts w:ascii="Times New Roman" w:hAnsi="Times New Roman" w:cs="Times New Roman"/>
          <w:b/>
          <w:sz w:val="20"/>
          <w:szCs w:val="20"/>
          <w:lang w:val="en-GB"/>
        </w:rPr>
        <w:t xml:space="preserve">  How do mosquitoes survive during the dry African seasons? A role for Coriolis forces.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748</w:t>
      </w:r>
    </w:p>
    <w:p w14:paraId="7C33ACC4" w14:textId="77777777" w:rsidR="003C0119" w:rsidRPr="003C0119" w:rsidRDefault="003C0119" w:rsidP="00F47310">
      <w:pPr>
        <w:widowControl w:val="0"/>
        <w:spacing w:after="0"/>
        <w:contextualSpacing/>
        <w:jc w:val="both"/>
        <w:rPr>
          <w:rFonts w:ascii="Times New Roman" w:hAnsi="Times New Roman" w:cs="Times New Roman"/>
          <w:b/>
          <w:bCs/>
          <w:sz w:val="18"/>
          <w:szCs w:val="18"/>
          <w:u w:val="single"/>
          <w:lang w:val="en-US"/>
        </w:rPr>
      </w:pPr>
    </w:p>
    <w:p w14:paraId="10380BFF" w14:textId="1EFFE893" w:rsidR="00853A42" w:rsidRDefault="003C0119" w:rsidP="00F47310">
      <w:pPr>
        <w:contextualSpacing/>
        <w:jc w:val="both"/>
        <w:rPr>
          <w:rFonts w:ascii="Times New Roman" w:hAnsi="Times New Roman"/>
          <w:b/>
          <w:bCs/>
          <w:sz w:val="20"/>
          <w:szCs w:val="20"/>
          <w:lang w:val="en-GB"/>
        </w:rPr>
      </w:pPr>
      <w:bookmarkStart w:id="0" w:name="_Hlk166314153"/>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 xml:space="preserve">A new math (possibly) subtending Turing patterns and </w:t>
      </w:r>
      <w:proofErr w:type="spellStart"/>
      <w:r w:rsidRPr="00DF050F">
        <w:rPr>
          <w:rFonts w:ascii="Times New Roman" w:hAnsi="Times New Roman"/>
          <w:b/>
          <w:bCs/>
          <w:sz w:val="20"/>
          <w:szCs w:val="20"/>
          <w:lang w:val="en-GB"/>
        </w:rPr>
        <w:t>gomboc</w:t>
      </w:r>
      <w:proofErr w:type="spellEnd"/>
      <w:r w:rsidRPr="00DF050F">
        <w:rPr>
          <w:rFonts w:ascii="Times New Roman" w:hAnsi="Times New Roman"/>
          <w:b/>
          <w:bCs/>
          <w:sz w:val="20"/>
          <w:szCs w:val="20"/>
          <w:lang w:val="en-GB"/>
        </w:rPr>
        <w:t xml:space="preserve"> dynamics.</w:t>
      </w:r>
    </w:p>
    <w:p w14:paraId="51B9DDCE" w14:textId="77777777" w:rsidR="00045C62" w:rsidRDefault="00045C62" w:rsidP="00F47310">
      <w:pPr>
        <w:contextualSpacing/>
        <w:jc w:val="both"/>
        <w:rPr>
          <w:rFonts w:ascii="Times New Roman" w:hAnsi="Times New Roman" w:cs="Times New Roman"/>
          <w:sz w:val="20"/>
          <w:szCs w:val="20"/>
          <w:lang w:val="en-US"/>
        </w:rPr>
      </w:pPr>
    </w:p>
    <w:p w14:paraId="3A238C39" w14:textId="77777777" w:rsidR="00045C62" w:rsidRPr="00045C62" w:rsidRDefault="00045C62" w:rsidP="00045C62">
      <w:pPr>
        <w:jc w:val="both"/>
        <w:rPr>
          <w:rFonts w:ascii="Times New Roman" w:hAnsi="Times New Roman" w:cs="Times New Roman"/>
          <w:sz w:val="20"/>
          <w:szCs w:val="20"/>
          <w:lang w:val="en-GB"/>
        </w:rPr>
      </w:pPr>
      <w:r w:rsidRPr="00045C62">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045C62">
        <w:rPr>
          <w:rFonts w:ascii="Times New Roman" w:hAnsi="Times New Roman" w:cs="Times New Roman"/>
          <w:sz w:val="20"/>
          <w:szCs w:val="20"/>
          <w:lang w:val="en-GB"/>
        </w:rPr>
        <w:t>Jasminoides</w:t>
      </w:r>
      <w:proofErr w:type="spellEnd"/>
      <w:r w:rsidRPr="00045C62">
        <w:rPr>
          <w:rFonts w:ascii="Times New Roman" w:hAnsi="Times New Roman" w:cs="Times New Roman"/>
          <w:sz w:val="20"/>
          <w:szCs w:val="20"/>
          <w:lang w:val="en-GB"/>
        </w:rPr>
        <w:t xml:space="preserve"> Stems and Flowers. International Journal of Plant, Animal and Environmental Sciences.  10.26502/ijpaes.4490176 </w:t>
      </w:r>
      <w:r w:rsidRPr="00045C62">
        <w:rPr>
          <w:rFonts w:ascii="Times New Roman" w:hAnsi="Times New Roman" w:cs="Times New Roman"/>
          <w:b/>
          <w:bCs/>
          <w:sz w:val="20"/>
          <w:szCs w:val="20"/>
          <w:lang w:val="en-US"/>
        </w:rPr>
        <w:t>A physical approach to the counterclockwise rotations of the star jasmine</w:t>
      </w:r>
      <w:r w:rsidRPr="00045C62">
        <w:rPr>
          <w:rFonts w:ascii="Times New Roman" w:hAnsi="Times New Roman" w:cs="Times New Roman"/>
          <w:sz w:val="20"/>
          <w:szCs w:val="20"/>
          <w:lang w:val="en-US"/>
        </w:rPr>
        <w:t xml:space="preserve">.  </w:t>
      </w:r>
      <w:r w:rsidRPr="00045C62">
        <w:rPr>
          <w:rFonts w:ascii="Times New Roman" w:hAnsi="Times New Roman" w:cs="Times New Roman"/>
          <w:b/>
          <w:bCs/>
          <w:color w:val="002060"/>
          <w:sz w:val="20"/>
          <w:szCs w:val="20"/>
          <w:lang w:val="en-GB"/>
        </w:rPr>
        <w:t xml:space="preserve">---------------------- </w:t>
      </w:r>
      <w:r w:rsidRPr="00045C62">
        <w:rPr>
          <w:rFonts w:ascii="Times New Roman" w:hAnsi="Times New Roman" w:cs="Times New Roman"/>
          <w:b/>
          <w:bCs/>
          <w:color w:val="002060"/>
          <w:sz w:val="24"/>
          <w:szCs w:val="24"/>
          <w:lang w:val="en-GB"/>
        </w:rPr>
        <w:t>Pag. II-131</w:t>
      </w:r>
    </w:p>
    <w:p w14:paraId="5E0A0DD7" w14:textId="77777777" w:rsidR="00E135EE" w:rsidRPr="00E135EE" w:rsidRDefault="00E135EE" w:rsidP="00F47310">
      <w:pPr>
        <w:contextualSpacing/>
        <w:jc w:val="both"/>
        <w:rPr>
          <w:rFonts w:ascii="Times New Roman" w:hAnsi="Times New Roman" w:cs="Times New Roman"/>
          <w:sz w:val="20"/>
          <w:szCs w:val="20"/>
          <w:lang w:val="en-US"/>
        </w:rPr>
      </w:pPr>
    </w:p>
    <w:p w14:paraId="72C6AB8C" w14:textId="77777777" w:rsidR="0096006F" w:rsidRPr="0096006F" w:rsidRDefault="0096006F" w:rsidP="00F4731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4"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233EF201" w14:textId="77777777" w:rsidR="00AA156E" w:rsidRPr="00AA156E" w:rsidRDefault="00AA156E" w:rsidP="00F47310">
      <w:pPr>
        <w:contextualSpacing/>
        <w:jc w:val="both"/>
        <w:rPr>
          <w:rFonts w:ascii="Times New Roman" w:hAnsi="Times New Roman" w:cs="Times New Roman"/>
          <w:b/>
          <w:sz w:val="20"/>
          <w:szCs w:val="20"/>
          <w:u w:val="single"/>
          <w:lang w:val="en-US"/>
        </w:rPr>
      </w:pPr>
    </w:p>
    <w:p w14:paraId="488B09F5" w14:textId="77777777" w:rsidR="00301232" w:rsidRPr="00301232" w:rsidRDefault="00301232" w:rsidP="00F47310">
      <w:pPr>
        <w:contextualSpacing/>
        <w:jc w:val="both"/>
        <w:rPr>
          <w:rFonts w:ascii="Times New Roman" w:hAnsi="Times New Roman" w:cs="Times New Roman"/>
          <w:sz w:val="20"/>
          <w:szCs w:val="20"/>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proofErr w:type="gramStart"/>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w:t>
      </w:r>
      <w:proofErr w:type="gramEnd"/>
      <w:r w:rsidRPr="00301232">
        <w:rPr>
          <w:rFonts w:ascii="Times New Roman" w:hAnsi="Times New Roman" w:cs="Times New Roman"/>
          <w:sz w:val="20"/>
          <w:szCs w:val="20"/>
          <w:lang w:val="en-US"/>
        </w:rPr>
        <w:t xml:space="preserve"> published May 12, 2025. </w:t>
      </w:r>
      <w:hyperlink r:id="rId35"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42C1DDD4" w14:textId="77777777" w:rsidR="00E135EE" w:rsidRPr="00B13CDC" w:rsidRDefault="00E135EE" w:rsidP="00F47310">
      <w:pPr>
        <w:contextualSpacing/>
        <w:jc w:val="both"/>
        <w:rPr>
          <w:rFonts w:ascii="Times New Roman" w:hAnsi="Times New Roman" w:cs="Times New Roman"/>
          <w:i/>
          <w:iCs/>
          <w:sz w:val="20"/>
          <w:szCs w:val="20"/>
          <w:u w:val="single"/>
          <w:lang w:val="en-US"/>
        </w:rPr>
      </w:pPr>
      <w:r w:rsidRPr="00B13CDC">
        <w:rPr>
          <w:rFonts w:ascii="Times New Roman" w:hAnsi="Times New Roman" w:cs="Times New Roman"/>
          <w:i/>
          <w:iCs/>
          <w:sz w:val="20"/>
          <w:szCs w:val="20"/>
          <w:u w:val="single"/>
          <w:lang w:val="en-US"/>
        </w:rPr>
        <w:t xml:space="preserve">Tozzi A, Minella R.  2025. Optimal Transport Model for Gas Migration in Pneumatosis Intestinalis.  </w:t>
      </w:r>
      <w:proofErr w:type="spellStart"/>
      <w:r w:rsidRPr="00B13CDC">
        <w:rPr>
          <w:rFonts w:ascii="Times New Roman" w:hAnsi="Times New Roman" w:cs="Times New Roman"/>
          <w:i/>
          <w:iCs/>
          <w:sz w:val="20"/>
          <w:szCs w:val="20"/>
          <w:u w:val="single"/>
          <w:lang w:val="en-US"/>
        </w:rPr>
        <w:t>BioRxiv</w:t>
      </w:r>
      <w:proofErr w:type="spellEnd"/>
      <w:r w:rsidRPr="00B13CDC">
        <w:rPr>
          <w:rFonts w:ascii="Times New Roman" w:hAnsi="Times New Roman" w:cs="Times New Roman"/>
          <w:i/>
          <w:iCs/>
          <w:sz w:val="20"/>
          <w:szCs w:val="20"/>
          <w:u w:val="single"/>
          <w:lang w:val="en-US"/>
        </w:rPr>
        <w:t xml:space="preserve">, </w:t>
      </w:r>
      <w:proofErr w:type="spellStart"/>
      <w:r w:rsidRPr="00B13CDC">
        <w:rPr>
          <w:rFonts w:ascii="Times New Roman" w:hAnsi="Times New Roman" w:cs="Times New Roman"/>
          <w:i/>
          <w:iCs/>
          <w:sz w:val="20"/>
          <w:szCs w:val="20"/>
          <w:u w:val="single"/>
          <w:lang w:val="en-US"/>
        </w:rPr>
        <w:t>doi</w:t>
      </w:r>
      <w:proofErr w:type="spellEnd"/>
      <w:r w:rsidRPr="00B13CDC">
        <w:rPr>
          <w:rFonts w:ascii="Times New Roman" w:hAnsi="Times New Roman" w:cs="Times New Roman"/>
          <w:i/>
          <w:iCs/>
          <w:sz w:val="20"/>
          <w:szCs w:val="20"/>
          <w:u w:val="single"/>
          <w:lang w:val="en-US"/>
        </w:rPr>
        <w:t xml:space="preserve">: </w:t>
      </w:r>
      <w:hyperlink r:id="rId36"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04AFCB55" w14:textId="77777777" w:rsidR="00E135EE" w:rsidRDefault="00E135EE" w:rsidP="00F47310">
      <w:pPr>
        <w:contextualSpacing/>
        <w:jc w:val="both"/>
        <w:rPr>
          <w:rFonts w:ascii="Times New Roman" w:hAnsi="Times New Roman" w:cs="Times New Roman"/>
          <w:i/>
          <w:iCs/>
          <w:sz w:val="20"/>
          <w:szCs w:val="20"/>
          <w:u w:val="single"/>
          <w:lang w:val="en-US"/>
        </w:rPr>
      </w:pPr>
    </w:p>
    <w:p w14:paraId="3F5613A7" w14:textId="6718356C" w:rsidR="00992B20" w:rsidRPr="00992B20" w:rsidRDefault="00992B20" w:rsidP="00F47310">
      <w:pPr>
        <w:contextualSpacing/>
        <w:jc w:val="both"/>
        <w:rPr>
          <w:rFonts w:ascii="Times New Roman" w:hAnsi="Times New Roman" w:cs="Times New Roman"/>
          <w:b/>
          <w:bCs/>
          <w:i/>
          <w:iCs/>
          <w:sz w:val="20"/>
          <w:szCs w:val="20"/>
          <w:u w:val="single"/>
          <w:lang w:val="en-US"/>
        </w:rPr>
      </w:pPr>
      <w:r w:rsidRPr="00992B20">
        <w:rPr>
          <w:rFonts w:ascii="Times New Roman" w:hAnsi="Times New Roman" w:cs="Times New Roman"/>
          <w:i/>
          <w:iCs/>
          <w:sz w:val="20"/>
          <w:szCs w:val="20"/>
          <w:u w:val="single"/>
          <w:lang w:val="en-US"/>
        </w:rPr>
        <w:t xml:space="preserve">Tozzi A.  2025. Spatial Sorting of Soft and Stiff Bacteria in the Human Colon.  </w:t>
      </w:r>
      <w:proofErr w:type="spellStart"/>
      <w:r w:rsidRPr="00992B20">
        <w:rPr>
          <w:rFonts w:ascii="Times New Roman" w:hAnsi="Times New Roman" w:cs="Times New Roman"/>
          <w:i/>
          <w:iCs/>
          <w:sz w:val="20"/>
          <w:szCs w:val="20"/>
          <w:u w:val="single"/>
          <w:lang w:val="en-US"/>
        </w:rPr>
        <w:t>bioRxiv</w:t>
      </w:r>
      <w:proofErr w:type="spellEnd"/>
      <w:r w:rsidRPr="00992B20">
        <w:rPr>
          <w:rFonts w:ascii="Times New Roman" w:hAnsi="Times New Roman" w:cs="Times New Roman"/>
          <w:i/>
          <w:iCs/>
          <w:sz w:val="20"/>
          <w:szCs w:val="20"/>
          <w:u w:val="single"/>
          <w:lang w:val="en-US"/>
        </w:rPr>
        <w:t xml:space="preserve"> 2025.05.17.654646; </w:t>
      </w:r>
      <w:proofErr w:type="spellStart"/>
      <w:r w:rsidRPr="00992B20">
        <w:rPr>
          <w:rFonts w:ascii="Times New Roman" w:hAnsi="Times New Roman" w:cs="Times New Roman"/>
          <w:i/>
          <w:iCs/>
          <w:sz w:val="20"/>
          <w:szCs w:val="20"/>
          <w:u w:val="single"/>
          <w:lang w:val="en-US"/>
        </w:rPr>
        <w:t>doi</w:t>
      </w:r>
      <w:proofErr w:type="spellEnd"/>
      <w:r w:rsidRPr="00992B20">
        <w:rPr>
          <w:rFonts w:ascii="Times New Roman" w:hAnsi="Times New Roman" w:cs="Times New Roman"/>
          <w:i/>
          <w:iCs/>
          <w:sz w:val="20"/>
          <w:szCs w:val="20"/>
          <w:u w:val="single"/>
          <w:lang w:val="en-US"/>
        </w:rPr>
        <w:t xml:space="preserve">: </w:t>
      </w:r>
      <w:hyperlink r:id="rId37" w:history="1">
        <w:r w:rsidRPr="00992B20">
          <w:rPr>
            <w:rStyle w:val="Collegamentoipertestuale"/>
            <w:rFonts w:ascii="Times New Roman" w:hAnsi="Times New Roman" w:cs="Times New Roman"/>
            <w:i/>
            <w:iCs/>
            <w:sz w:val="20"/>
            <w:szCs w:val="20"/>
            <w:lang w:val="en-US"/>
          </w:rPr>
          <w:t>https://doi.org/10.1101/2025.05.17.654646</w:t>
        </w:r>
      </w:hyperlink>
      <w:r w:rsidRPr="00992B20">
        <w:rPr>
          <w:rFonts w:ascii="Times New Roman" w:hAnsi="Times New Roman" w:cs="Times New Roman"/>
          <w:b/>
          <w:bCs/>
          <w:i/>
          <w:iCs/>
          <w:sz w:val="20"/>
          <w:szCs w:val="20"/>
          <w:u w:val="single"/>
          <w:lang w:val="en-US"/>
        </w:rPr>
        <w:t xml:space="preserve">   Where are </w:t>
      </w:r>
      <w:proofErr w:type="spellStart"/>
      <w:r w:rsidRPr="00992B20">
        <w:rPr>
          <w:rFonts w:ascii="Times New Roman" w:hAnsi="Times New Roman" w:cs="Times New Roman"/>
          <w:b/>
          <w:bCs/>
          <w:i/>
          <w:iCs/>
          <w:sz w:val="20"/>
          <w:szCs w:val="20"/>
          <w:u w:val="single"/>
          <w:lang w:val="en-US"/>
        </w:rPr>
        <w:t>Chlamidia</w:t>
      </w:r>
      <w:proofErr w:type="spellEnd"/>
      <w:r w:rsidRPr="00992B20">
        <w:rPr>
          <w:rFonts w:ascii="Times New Roman" w:hAnsi="Times New Roman" w:cs="Times New Roman"/>
          <w:b/>
          <w:bCs/>
          <w:i/>
          <w:iCs/>
          <w:sz w:val="20"/>
          <w:szCs w:val="20"/>
          <w:u w:val="single"/>
          <w:lang w:val="en-US"/>
        </w:rPr>
        <w:t xml:space="preserve"> and Escherichia located in the colon?</w:t>
      </w:r>
    </w:p>
    <w:p w14:paraId="643CBD9D" w14:textId="77777777" w:rsidR="00992B20" w:rsidRPr="00992B20" w:rsidRDefault="00992B20" w:rsidP="00F47310">
      <w:pPr>
        <w:contextualSpacing/>
        <w:jc w:val="both"/>
        <w:rPr>
          <w:rStyle w:val="Enfasigrassetto"/>
          <w:rFonts w:ascii="Times New Roman" w:hAnsi="Times New Roman" w:cs="Times New Roman"/>
          <w:b w:val="0"/>
          <w:bCs w:val="0"/>
          <w:sz w:val="20"/>
          <w:szCs w:val="20"/>
          <w:u w:val="single"/>
          <w:lang w:val="en-US"/>
        </w:rPr>
      </w:pPr>
    </w:p>
    <w:p w14:paraId="72D39A72" w14:textId="77777777" w:rsidR="00AA156E" w:rsidRPr="00106C35" w:rsidRDefault="00AA156E" w:rsidP="00F47310">
      <w:pPr>
        <w:contextualSpacing/>
        <w:jc w:val="both"/>
        <w:rPr>
          <w:rFonts w:ascii="Times New Roman" w:hAnsi="Times New Roman"/>
          <w:sz w:val="20"/>
          <w:szCs w:val="20"/>
          <w:lang w:val="en-US"/>
        </w:rPr>
      </w:pPr>
    </w:p>
    <w:bookmarkEnd w:id="0"/>
    <w:p w14:paraId="0E696426" w14:textId="77777777" w:rsidR="003C0119" w:rsidRPr="00C97E99" w:rsidRDefault="003C0119" w:rsidP="00F47310">
      <w:pPr>
        <w:contextualSpacing/>
        <w:jc w:val="both"/>
        <w:rPr>
          <w:rFonts w:ascii="Times New Roman" w:hAnsi="Times New Roman" w:cs="Times New Roman"/>
          <w:b/>
          <w:sz w:val="20"/>
          <w:szCs w:val="20"/>
          <w:lang w:val="en-GB"/>
        </w:rPr>
      </w:pPr>
    </w:p>
    <w:p w14:paraId="5BDD2DAE" w14:textId="77777777" w:rsidR="00141C63" w:rsidRDefault="00141C63" w:rsidP="00F47310">
      <w:pPr>
        <w:contextualSpacing/>
        <w:jc w:val="both"/>
        <w:rPr>
          <w:rFonts w:ascii="Times New Roman" w:hAnsi="Times New Roman" w:cs="Times New Roman"/>
          <w:b/>
          <w:sz w:val="20"/>
          <w:szCs w:val="20"/>
          <w:lang w:val="en-US"/>
        </w:rPr>
      </w:pPr>
    </w:p>
    <w:p w14:paraId="739A609F" w14:textId="12181C9D" w:rsidR="00F57318" w:rsidRPr="00B76240"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ENTROPIES, INFORMATION</w:t>
      </w:r>
      <w:r w:rsidR="00382F90">
        <w:rPr>
          <w:rFonts w:ascii="Times New Roman" w:hAnsi="Times New Roman" w:cs="Times New Roman"/>
          <w:b/>
          <w:bCs/>
          <w:color w:val="0070C0"/>
          <w:sz w:val="28"/>
          <w:szCs w:val="28"/>
          <w:lang w:val="en-US"/>
        </w:rPr>
        <w:t>, THERMODYNAMICS</w:t>
      </w:r>
    </w:p>
    <w:p w14:paraId="04799BC4" w14:textId="77777777" w:rsidR="00F57318" w:rsidRDefault="00F57318" w:rsidP="00F47310">
      <w:pPr>
        <w:contextualSpacing/>
        <w:jc w:val="both"/>
        <w:rPr>
          <w:rFonts w:ascii="Times New Roman" w:hAnsi="Times New Roman" w:cs="Times New Roman"/>
          <w:b/>
          <w:sz w:val="20"/>
          <w:szCs w:val="20"/>
          <w:lang w:val="en-US"/>
        </w:rPr>
      </w:pPr>
    </w:p>
    <w:p w14:paraId="4859662D" w14:textId="3A799808" w:rsidR="00F57318" w:rsidRPr="00CE18BB" w:rsidRDefault="00F57318"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2016.  Quantum Entanglement </w:t>
      </w:r>
      <w:proofErr w:type="gramStart"/>
      <w:r w:rsidRPr="00CE18BB">
        <w:rPr>
          <w:rFonts w:ascii="Times New Roman" w:hAnsi="Times New Roman" w:cs="Times New Roman"/>
          <w:sz w:val="20"/>
          <w:szCs w:val="20"/>
          <w:lang w:val="en-US"/>
        </w:rPr>
        <w:t>on</w:t>
      </w:r>
      <w:proofErr w:type="gramEnd"/>
      <w:r w:rsidRPr="00CE18BB">
        <w:rPr>
          <w:rFonts w:ascii="Times New Roman" w:hAnsi="Times New Roman" w:cs="Times New Roman"/>
          <w:sz w:val="20"/>
          <w:szCs w:val="20"/>
          <w:lang w:val="en-US"/>
        </w:rPr>
        <w:t xml:space="preserve"> </w:t>
      </w:r>
      <w:proofErr w:type="gramStart"/>
      <w:r w:rsidRPr="00CE18BB">
        <w:rPr>
          <w:rFonts w:ascii="Times New Roman" w:hAnsi="Times New Roman" w:cs="Times New Roman"/>
          <w:sz w:val="20"/>
          <w:szCs w:val="20"/>
          <w:lang w:val="en-US"/>
        </w:rPr>
        <w:t>a Hypersphere</w:t>
      </w:r>
      <w:proofErr w:type="gramEnd"/>
      <w:r w:rsidRPr="00CE18BB">
        <w:rPr>
          <w:rFonts w:ascii="Times New Roman" w:hAnsi="Times New Roman" w:cs="Times New Roman"/>
          <w:sz w:val="20"/>
          <w:szCs w:val="20"/>
          <w:lang w:val="en-US"/>
        </w:rPr>
        <w:t xml:space="preserve">.  Int J Theoret Phys, 1–8. doi:10.1007/s10773-016-2998-7.  </w:t>
      </w:r>
      <w:r>
        <w:rPr>
          <w:rFonts w:ascii="Times New Roman" w:hAnsi="Times New Roman" w:cs="Times New Roman"/>
          <w:b/>
          <w:bCs/>
          <w:sz w:val="20"/>
          <w:szCs w:val="20"/>
          <w:lang w:val="en-GB"/>
        </w:rPr>
        <w:t>Hypersphere q</w:t>
      </w:r>
      <w:r w:rsidRPr="00CE18BB">
        <w:rPr>
          <w:rFonts w:ascii="Times New Roman" w:hAnsi="Times New Roman" w:cs="Times New Roman"/>
          <w:b/>
          <w:bCs/>
          <w:sz w:val="20"/>
          <w:szCs w:val="20"/>
          <w:lang w:val="en-GB"/>
        </w:rPr>
        <w:t xml:space="preserve">uantum </w:t>
      </w:r>
      <w:r>
        <w:rPr>
          <w:rFonts w:ascii="Times New Roman" w:hAnsi="Times New Roman" w:cs="Times New Roman"/>
          <w:b/>
          <w:bCs/>
          <w:sz w:val="20"/>
          <w:szCs w:val="20"/>
          <w:lang w:val="en-GB"/>
        </w:rPr>
        <w:t>information theorem</w:t>
      </w:r>
      <w:r w:rsidRPr="00CE18BB">
        <w:rPr>
          <w:rFonts w:ascii="Times New Roman" w:hAnsi="Times New Roman" w:cs="Times New Roman"/>
          <w:b/>
          <w:bCs/>
          <w:sz w:val="20"/>
          <w:szCs w:val="20"/>
          <w:lang w:val="en-GB"/>
        </w:rPr>
        <w:t xml:space="preserve">.  </w:t>
      </w:r>
      <w:r w:rsidR="005B5DE9" w:rsidRPr="00AB32AC">
        <w:rPr>
          <w:rFonts w:ascii="Times New Roman" w:hAnsi="Times New Roman" w:cs="Times New Roman"/>
          <w:b/>
          <w:bCs/>
          <w:sz w:val="20"/>
          <w:szCs w:val="20"/>
          <w:lang w:val="en-US"/>
        </w:rPr>
        <w:t>------</w:t>
      </w:r>
      <w:r w:rsidR="005B5DE9" w:rsidRPr="00AB32AC">
        <w:rPr>
          <w:rFonts w:ascii="Times New Roman" w:hAnsi="Times New Roman" w:cs="Times New Roman"/>
          <w:b/>
          <w:bCs/>
          <w:color w:val="1F497D" w:themeColor="text2"/>
          <w:sz w:val="20"/>
          <w:szCs w:val="20"/>
          <w:lang w:val="en-US"/>
        </w:rPr>
        <w:t xml:space="preserve">--------------- </w:t>
      </w:r>
      <w:proofErr w:type="spellStart"/>
      <w:r w:rsidR="005B5DE9" w:rsidRPr="00AB32AC">
        <w:rPr>
          <w:rFonts w:ascii="Times New Roman" w:hAnsi="Times New Roman" w:cs="Times New Roman"/>
          <w:b/>
          <w:bCs/>
          <w:color w:val="1F497D" w:themeColor="text2"/>
          <w:sz w:val="20"/>
          <w:szCs w:val="20"/>
          <w:lang w:val="en-US"/>
        </w:rPr>
        <w:t>pag</w:t>
      </w:r>
      <w:proofErr w:type="spellEnd"/>
      <w:r w:rsidR="005B5DE9" w:rsidRPr="00AB32AC">
        <w:rPr>
          <w:rFonts w:ascii="Times New Roman" w:hAnsi="Times New Roman" w:cs="Times New Roman"/>
          <w:b/>
          <w:bCs/>
          <w:color w:val="1F497D" w:themeColor="text2"/>
          <w:sz w:val="20"/>
          <w:szCs w:val="20"/>
          <w:lang w:val="en-US"/>
        </w:rPr>
        <w:t xml:space="preserve">. </w:t>
      </w:r>
      <w:r w:rsidR="005B5DE9">
        <w:rPr>
          <w:rFonts w:ascii="Times New Roman" w:hAnsi="Times New Roman" w:cs="Times New Roman"/>
          <w:b/>
          <w:bCs/>
          <w:color w:val="1F497D" w:themeColor="text2"/>
          <w:sz w:val="20"/>
          <w:szCs w:val="20"/>
          <w:lang w:val="en-US"/>
        </w:rPr>
        <w:t>82</w:t>
      </w:r>
    </w:p>
    <w:p w14:paraId="5AA24D0C" w14:textId="77777777" w:rsidR="008B4499" w:rsidRDefault="008B4499" w:rsidP="00F47310">
      <w:pPr>
        <w:contextualSpacing/>
        <w:jc w:val="both"/>
        <w:rPr>
          <w:rFonts w:ascii="Times New Roman" w:hAnsi="Times New Roman" w:cs="Times New Roman"/>
          <w:b/>
          <w:bCs/>
          <w:sz w:val="20"/>
          <w:szCs w:val="20"/>
          <w:lang w:val="en-GB"/>
        </w:rPr>
      </w:pPr>
    </w:p>
    <w:p w14:paraId="2176D824" w14:textId="02E2B75D" w:rsidR="008B4499" w:rsidRPr="00717D3C" w:rsidRDefault="008B4499" w:rsidP="00F47310">
      <w:pPr>
        <w:contextualSpacing/>
        <w:jc w:val="both"/>
        <w:rPr>
          <w:rFonts w:ascii="Times New Roman" w:hAnsi="Times New Roman" w:cs="Times New Roman"/>
          <w:sz w:val="20"/>
          <w:szCs w:val="20"/>
          <w:lang w:val="en-US"/>
        </w:rPr>
      </w:pPr>
      <w:r w:rsidRPr="00717D3C">
        <w:rPr>
          <w:rFonts w:ascii="Times New Roman" w:hAnsi="Times New Roman" w:cs="Times New Roman"/>
          <w:sz w:val="20"/>
          <w:szCs w:val="20"/>
          <w:lang w:val="en-US"/>
        </w:rPr>
        <w:t>Tozzi A, Peters JF.  2017</w:t>
      </w:r>
      <w:proofErr w:type="gramStart"/>
      <w:r w:rsidRPr="00717D3C">
        <w:rPr>
          <w:rFonts w:ascii="Times New Roman" w:hAnsi="Times New Roman" w:cs="Times New Roman"/>
          <w:sz w:val="20"/>
          <w:szCs w:val="20"/>
          <w:lang w:val="en-US"/>
        </w:rPr>
        <w:t>.  From</w:t>
      </w:r>
      <w:proofErr w:type="gramEnd"/>
      <w:r w:rsidRPr="00717D3C">
        <w:rPr>
          <w:rFonts w:ascii="Times New Roman" w:hAnsi="Times New Roman" w:cs="Times New Roman"/>
          <w:sz w:val="20"/>
          <w:szCs w:val="20"/>
          <w:lang w:val="en-US"/>
        </w:rPr>
        <w:t xml:space="preserve"> abstract topology to real thermodynamic brain activity.  Cognitive </w:t>
      </w:r>
      <w:proofErr w:type="spellStart"/>
      <w:r w:rsidRPr="00717D3C">
        <w:rPr>
          <w:rFonts w:ascii="Times New Roman" w:hAnsi="Times New Roman" w:cs="Times New Roman"/>
          <w:sz w:val="20"/>
          <w:szCs w:val="20"/>
          <w:lang w:val="en-US"/>
        </w:rPr>
        <w:t>Neurodynamics</w:t>
      </w:r>
      <w:proofErr w:type="spellEnd"/>
      <w:r w:rsidRPr="00717D3C">
        <w:rPr>
          <w:rFonts w:ascii="Times New Roman" w:hAnsi="Times New Roman" w:cs="Times New Roman"/>
          <w:sz w:val="20"/>
          <w:szCs w:val="20"/>
          <w:lang w:val="en-US"/>
        </w:rPr>
        <w:t xml:space="preserve">, 11(3) 283–292. Doi:10.1007/s11571-017-9431-7.  </w:t>
      </w:r>
      <w:r w:rsidRPr="00717D3C">
        <w:rPr>
          <w:rFonts w:ascii="Times New Roman" w:hAnsi="Times New Roman" w:cs="Times New Roman"/>
          <w:b/>
          <w:bCs/>
          <w:sz w:val="20"/>
          <w:szCs w:val="20"/>
          <w:lang w:val="en-GB"/>
        </w:rPr>
        <w:t xml:space="preserve">Neural thermodynamics, entropies, information: a topological account via the Borsuk-Ulam Theorem.  </w:t>
      </w:r>
      <w:r w:rsidR="007618F8" w:rsidRPr="00AB32AC">
        <w:rPr>
          <w:rFonts w:ascii="Times New Roman" w:hAnsi="Times New Roman" w:cs="Times New Roman"/>
          <w:b/>
          <w:bCs/>
          <w:sz w:val="20"/>
          <w:szCs w:val="20"/>
          <w:lang w:val="en-US"/>
        </w:rPr>
        <w:t>------</w:t>
      </w:r>
      <w:r w:rsidR="007618F8" w:rsidRPr="00AB32AC">
        <w:rPr>
          <w:rFonts w:ascii="Times New Roman" w:hAnsi="Times New Roman" w:cs="Times New Roman"/>
          <w:b/>
          <w:bCs/>
          <w:color w:val="1F497D" w:themeColor="text2"/>
          <w:sz w:val="20"/>
          <w:szCs w:val="20"/>
          <w:lang w:val="en-US"/>
        </w:rPr>
        <w:t xml:space="preserve">--------------- </w:t>
      </w:r>
      <w:proofErr w:type="spellStart"/>
      <w:r w:rsidR="007618F8" w:rsidRPr="00AB32AC">
        <w:rPr>
          <w:rFonts w:ascii="Times New Roman" w:hAnsi="Times New Roman" w:cs="Times New Roman"/>
          <w:b/>
          <w:bCs/>
          <w:color w:val="1F497D" w:themeColor="text2"/>
          <w:sz w:val="20"/>
          <w:szCs w:val="20"/>
          <w:lang w:val="en-US"/>
        </w:rPr>
        <w:t>pag</w:t>
      </w:r>
      <w:proofErr w:type="spellEnd"/>
      <w:r w:rsidR="007618F8" w:rsidRPr="00AB32AC">
        <w:rPr>
          <w:rFonts w:ascii="Times New Roman" w:hAnsi="Times New Roman" w:cs="Times New Roman"/>
          <w:b/>
          <w:bCs/>
          <w:color w:val="1F497D" w:themeColor="text2"/>
          <w:sz w:val="20"/>
          <w:szCs w:val="20"/>
          <w:lang w:val="en-US"/>
        </w:rPr>
        <w:t xml:space="preserve">. </w:t>
      </w:r>
      <w:r w:rsidR="007618F8">
        <w:rPr>
          <w:rFonts w:ascii="Times New Roman" w:hAnsi="Times New Roman" w:cs="Times New Roman"/>
          <w:b/>
          <w:bCs/>
          <w:color w:val="1F497D" w:themeColor="text2"/>
          <w:sz w:val="20"/>
          <w:szCs w:val="20"/>
          <w:lang w:val="en-US"/>
        </w:rPr>
        <w:t>208</w:t>
      </w:r>
    </w:p>
    <w:p w14:paraId="0C04712F" w14:textId="77777777" w:rsidR="008B4499" w:rsidRPr="00717D3C" w:rsidRDefault="008B4499" w:rsidP="00F47310">
      <w:pPr>
        <w:contextualSpacing/>
        <w:jc w:val="both"/>
        <w:rPr>
          <w:rFonts w:ascii="Times New Roman" w:hAnsi="Times New Roman" w:cs="Times New Roman"/>
          <w:sz w:val="20"/>
          <w:szCs w:val="20"/>
          <w:lang w:val="en-US"/>
        </w:rPr>
      </w:pPr>
    </w:p>
    <w:p w14:paraId="6B805BAD" w14:textId="5EE2BE55" w:rsidR="00382F90" w:rsidRPr="00AB32AC" w:rsidRDefault="00F57318" w:rsidP="00F47310">
      <w:pPr>
        <w:contextualSpacing/>
        <w:jc w:val="both"/>
        <w:rPr>
          <w:rFonts w:ascii="Times New Roman" w:hAnsi="Times New Roman" w:cs="Times New Roman"/>
          <w:b/>
          <w:bCs/>
          <w:color w:val="1F497D" w:themeColor="text2"/>
          <w:sz w:val="18"/>
          <w:szCs w:val="18"/>
          <w:lang w:val="en-US"/>
        </w:rPr>
      </w:pPr>
      <w:r w:rsidRPr="00FA7BF4">
        <w:rPr>
          <w:rFonts w:ascii="Times New Roman" w:hAnsi="Times New Roman" w:cs="Times New Roman"/>
          <w:sz w:val="20"/>
          <w:szCs w:val="20"/>
          <w:lang w:val="en-US"/>
        </w:rPr>
        <w:t xml:space="preserve">Tozzi A, Zare M, </w:t>
      </w:r>
      <w:proofErr w:type="spellStart"/>
      <w:r w:rsidRPr="00FA7BF4">
        <w:rPr>
          <w:rFonts w:ascii="Times New Roman" w:hAnsi="Times New Roman" w:cs="Times New Roman"/>
          <w:sz w:val="20"/>
          <w:szCs w:val="20"/>
          <w:lang w:val="en-US"/>
        </w:rPr>
        <w:t>Benasich</w:t>
      </w:r>
      <w:proofErr w:type="spellEnd"/>
      <w:r w:rsidRPr="00FA7BF4">
        <w:rPr>
          <w:rFonts w:ascii="Times New Roman" w:hAnsi="Times New Roman" w:cs="Times New Roman"/>
          <w:sz w:val="20"/>
          <w:szCs w:val="20"/>
          <w:lang w:val="en-US"/>
        </w:rPr>
        <w:t xml:space="preserve"> AA.  </w:t>
      </w:r>
      <w:r w:rsidRPr="00CE18BB">
        <w:rPr>
          <w:rFonts w:ascii="Times New Roman" w:hAnsi="Times New Roman" w:cs="Times New Roman"/>
          <w:sz w:val="20"/>
          <w:szCs w:val="20"/>
          <w:lang w:val="en-US"/>
        </w:rPr>
        <w:t>2016</w:t>
      </w:r>
      <w:proofErr w:type="gramStart"/>
      <w:r w:rsidRPr="00CE18BB">
        <w:rPr>
          <w:rFonts w:ascii="Times New Roman" w:hAnsi="Times New Roman" w:cs="Times New Roman"/>
          <w:sz w:val="20"/>
          <w:szCs w:val="20"/>
          <w:lang w:val="en-US"/>
        </w:rPr>
        <w:t>.  New</w:t>
      </w:r>
      <w:proofErr w:type="gramEnd"/>
      <w:r w:rsidRPr="00CE18BB">
        <w:rPr>
          <w:rFonts w:ascii="Times New Roman" w:hAnsi="Times New Roman" w:cs="Times New Roman"/>
          <w:sz w:val="20"/>
          <w:szCs w:val="20"/>
          <w:lang w:val="en-US"/>
        </w:rPr>
        <w:t xml:space="preserve"> Perspectives on Spontaneous Brain Activity: Dynamic Networks and Energy Matter.  Front Hum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10:247.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xml:space="preserve">: 10.3389/fnhum.2016.00247.  </w:t>
      </w:r>
      <w:r w:rsidRPr="00CE18BB">
        <w:rPr>
          <w:rFonts w:ascii="Times New Roman" w:hAnsi="Times New Roman" w:cs="Times New Roman"/>
          <w:b/>
          <w:bCs/>
          <w:sz w:val="20"/>
          <w:szCs w:val="20"/>
          <w:lang w:val="en-GB"/>
        </w:rPr>
        <w:t xml:space="preserve">The spontaneous activity of the brain </w:t>
      </w:r>
      <w:r w:rsidRPr="00382F90">
        <w:rPr>
          <w:rFonts w:ascii="Times New Roman" w:hAnsi="Times New Roman" w:cs="Times New Roman"/>
          <w:b/>
          <w:bCs/>
          <w:sz w:val="20"/>
          <w:szCs w:val="20"/>
          <w:lang w:val="en-GB"/>
        </w:rPr>
        <w:t>displays lower information entropy than task-related activities</w:t>
      </w:r>
      <w:r w:rsidR="008B4499">
        <w:rPr>
          <w:rFonts w:ascii="Times New Roman" w:hAnsi="Times New Roman" w:cs="Times New Roman"/>
          <w:b/>
          <w:bCs/>
          <w:sz w:val="20"/>
          <w:szCs w:val="20"/>
          <w:lang w:val="en-GB"/>
        </w:rPr>
        <w:t>. I</w:t>
      </w:r>
      <w:r w:rsidR="00382F90" w:rsidRPr="00382F90">
        <w:rPr>
          <w:rFonts w:ascii="Times New Roman" w:hAnsi="Times New Roman" w:cs="Times New Roman"/>
          <w:b/>
          <w:bCs/>
          <w:sz w:val="20"/>
          <w:szCs w:val="20"/>
          <w:lang w:val="en-GB"/>
        </w:rPr>
        <w:t xml:space="preserve">ncludes </w:t>
      </w:r>
      <w:r w:rsidR="00382F90" w:rsidRPr="00382F90">
        <w:rPr>
          <w:rFonts w:ascii="Times New Roman" w:hAnsi="Times New Roman" w:cs="Times New Roman"/>
          <w:b/>
          <w:bCs/>
          <w:sz w:val="18"/>
          <w:szCs w:val="18"/>
          <w:lang w:val="en-US"/>
        </w:rPr>
        <w:t>Ohm’s law and Free energy principle</w:t>
      </w:r>
      <w:r w:rsidR="00AB32AC">
        <w:rPr>
          <w:rFonts w:ascii="Times New Roman" w:hAnsi="Times New Roman" w:cs="Times New Roman"/>
          <w:b/>
          <w:bCs/>
          <w:sz w:val="18"/>
          <w:szCs w:val="18"/>
          <w:lang w:val="en-US"/>
        </w:rPr>
        <w:t xml:space="preserve">.  </w:t>
      </w:r>
      <w:r w:rsidR="00AB32AC" w:rsidRPr="00AB32AC">
        <w:rPr>
          <w:rFonts w:ascii="Times New Roman" w:hAnsi="Times New Roman" w:cs="Times New Roman"/>
          <w:b/>
          <w:bCs/>
          <w:sz w:val="20"/>
          <w:szCs w:val="20"/>
          <w:lang w:val="en-US"/>
        </w:rPr>
        <w:t>------</w:t>
      </w:r>
      <w:r w:rsidR="00AB32AC" w:rsidRPr="00AB32AC">
        <w:rPr>
          <w:rFonts w:ascii="Times New Roman" w:hAnsi="Times New Roman" w:cs="Times New Roman"/>
          <w:b/>
          <w:bCs/>
          <w:color w:val="1F497D" w:themeColor="text2"/>
          <w:sz w:val="20"/>
          <w:szCs w:val="20"/>
          <w:lang w:val="en-US"/>
        </w:rPr>
        <w:t xml:space="preserve">--------------- </w:t>
      </w:r>
      <w:proofErr w:type="spellStart"/>
      <w:r w:rsidR="00AB32AC" w:rsidRPr="00AB32AC">
        <w:rPr>
          <w:rFonts w:ascii="Times New Roman" w:hAnsi="Times New Roman" w:cs="Times New Roman"/>
          <w:b/>
          <w:bCs/>
          <w:color w:val="1F497D" w:themeColor="text2"/>
          <w:sz w:val="20"/>
          <w:szCs w:val="20"/>
          <w:lang w:val="en-US"/>
        </w:rPr>
        <w:t>pag</w:t>
      </w:r>
      <w:proofErr w:type="spellEnd"/>
      <w:r w:rsidR="00AB32AC" w:rsidRPr="00AB32AC">
        <w:rPr>
          <w:rFonts w:ascii="Times New Roman" w:hAnsi="Times New Roman" w:cs="Times New Roman"/>
          <w:b/>
          <w:bCs/>
          <w:color w:val="1F497D" w:themeColor="text2"/>
          <w:sz w:val="20"/>
          <w:szCs w:val="20"/>
          <w:lang w:val="en-US"/>
        </w:rPr>
        <w:t xml:space="preserve">. </w:t>
      </w:r>
      <w:r w:rsidR="00C01FE4">
        <w:rPr>
          <w:rFonts w:ascii="Times New Roman" w:hAnsi="Times New Roman" w:cs="Times New Roman"/>
          <w:b/>
          <w:bCs/>
          <w:color w:val="1F497D" w:themeColor="text2"/>
          <w:sz w:val="20"/>
          <w:szCs w:val="20"/>
          <w:lang w:val="en-US"/>
        </w:rPr>
        <w:t>61</w:t>
      </w:r>
    </w:p>
    <w:p w14:paraId="0612D97B" w14:textId="3649EC2B" w:rsidR="00F57318" w:rsidRPr="00AB32AC" w:rsidRDefault="00F57318" w:rsidP="00F47310">
      <w:pPr>
        <w:contextualSpacing/>
        <w:jc w:val="both"/>
        <w:rPr>
          <w:rFonts w:ascii="Times New Roman" w:hAnsi="Times New Roman" w:cs="Times New Roman"/>
          <w:color w:val="1F497D" w:themeColor="text2"/>
          <w:sz w:val="20"/>
          <w:szCs w:val="20"/>
          <w:lang w:val="en-US"/>
        </w:rPr>
      </w:pPr>
    </w:p>
    <w:p w14:paraId="1C2DFB82" w14:textId="77777777" w:rsidR="00F57318" w:rsidRDefault="00F57318" w:rsidP="00F47310">
      <w:pPr>
        <w:contextualSpacing/>
        <w:jc w:val="both"/>
        <w:rPr>
          <w:rFonts w:ascii="Times New Roman" w:hAnsi="Times New Roman" w:cs="Times New Roman"/>
          <w:b/>
          <w:sz w:val="20"/>
          <w:szCs w:val="20"/>
          <w:lang w:val="en-US"/>
        </w:rPr>
      </w:pPr>
    </w:p>
    <w:p w14:paraId="03750A8A" w14:textId="144FAE9B" w:rsidR="00F57318" w:rsidRPr="00CE18BB" w:rsidRDefault="00F57318"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Cankaya</w:t>
      </w:r>
      <w:proofErr w:type="spellEnd"/>
      <w:r w:rsidRPr="00CE18BB">
        <w:rPr>
          <w:rFonts w:ascii="Times New Roman" w:hAnsi="Times New Roman" w:cs="Times New Roman"/>
          <w:sz w:val="20"/>
          <w:szCs w:val="20"/>
          <w:lang w:val="en-US"/>
        </w:rPr>
        <w:t xml:space="preserve"> MN.  2018. The informational entropy endowed in cortical oscillations.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12(5), 501-507.  DOI: 10.1007/s11571-018-9491-3.  </w:t>
      </w:r>
      <w:r w:rsidRPr="00CE18BB">
        <w:rPr>
          <w:rFonts w:ascii="Times New Roman" w:hAnsi="Times New Roman" w:cs="Times New Roman"/>
          <w:b/>
          <w:bCs/>
          <w:sz w:val="20"/>
          <w:szCs w:val="20"/>
          <w:lang w:val="en-GB"/>
        </w:rPr>
        <w:t xml:space="preserve">Weird relationships between </w:t>
      </w:r>
      <w:r w:rsidR="00441EDA">
        <w:rPr>
          <w:rFonts w:ascii="Times New Roman" w:hAnsi="Times New Roman" w:cs="Times New Roman"/>
          <w:b/>
          <w:bCs/>
          <w:sz w:val="20"/>
          <w:szCs w:val="20"/>
          <w:lang w:val="en-GB"/>
        </w:rPr>
        <w:t>Rényi entropies and power laws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393</w:t>
      </w:r>
    </w:p>
    <w:p w14:paraId="799FAF44" w14:textId="77777777" w:rsidR="00F57318" w:rsidRDefault="00F57318" w:rsidP="00F47310">
      <w:pPr>
        <w:contextualSpacing/>
        <w:jc w:val="both"/>
        <w:rPr>
          <w:rFonts w:ascii="Times New Roman" w:hAnsi="Times New Roman" w:cs="Times New Roman"/>
          <w:b/>
          <w:sz w:val="20"/>
          <w:szCs w:val="20"/>
          <w:lang w:val="en-US"/>
        </w:rPr>
      </w:pPr>
    </w:p>
    <w:p w14:paraId="617A4307" w14:textId="100BD150" w:rsidR="008B4499" w:rsidRPr="00CE18BB" w:rsidRDefault="008B4499"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2021. Troubles with Shannon’s account of the entropy in the continuous case. viXra:2105.0048.  </w:t>
      </w:r>
      <w:r w:rsidRPr="00CE18BB">
        <w:rPr>
          <w:rFonts w:ascii="Times New Roman" w:hAnsi="Times New Roman" w:cs="Times New Roman"/>
          <w:b/>
          <w:bCs/>
          <w:sz w:val="20"/>
          <w:szCs w:val="20"/>
          <w:lang w:val="en-GB"/>
        </w:rPr>
        <w:t xml:space="preserve">What if Claude Shannon was (partially, of course) wrong?  </w:t>
      </w:r>
      <w:r w:rsidR="00AE1793">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648</w:t>
      </w:r>
    </w:p>
    <w:p w14:paraId="2A6A5E0D" w14:textId="77777777" w:rsidR="008B4499" w:rsidRDefault="008B4499" w:rsidP="00F47310">
      <w:pPr>
        <w:contextualSpacing/>
        <w:jc w:val="both"/>
        <w:rPr>
          <w:rFonts w:ascii="Times New Roman" w:hAnsi="Times New Roman" w:cs="Times New Roman"/>
          <w:sz w:val="20"/>
          <w:szCs w:val="20"/>
          <w:lang w:val="en-US"/>
        </w:rPr>
      </w:pPr>
    </w:p>
    <w:p w14:paraId="4DA6F1E3" w14:textId="68EAFC03" w:rsidR="008B4499" w:rsidRPr="00382F90" w:rsidRDefault="008B4499" w:rsidP="00F47310">
      <w:pPr>
        <w:contextualSpacing/>
        <w:jc w:val="both"/>
        <w:rPr>
          <w:rFonts w:ascii="Times New Roman" w:hAnsi="Times New Roman" w:cs="Times New Roman"/>
          <w:sz w:val="20"/>
          <w:szCs w:val="20"/>
          <w:lang w:val="en-US"/>
        </w:rPr>
      </w:pPr>
      <w:r w:rsidRPr="00141C63">
        <w:rPr>
          <w:rFonts w:ascii="Times New Roman" w:hAnsi="Times New Roman" w:cs="Times New Roman"/>
          <w:sz w:val="20"/>
          <w:szCs w:val="20"/>
          <w:lang w:val="en-GB"/>
        </w:rPr>
        <w:t xml:space="preserve">Tozzi A, Peters JF. 2016.  </w:t>
      </w:r>
      <w:r w:rsidRPr="00141C63">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r w:rsidRPr="00382F90">
        <w:rPr>
          <w:rFonts w:ascii="Times New Roman" w:hAnsi="Times New Roman" w:cs="Times New Roman"/>
          <w:b/>
          <w:bCs/>
          <w:sz w:val="18"/>
          <w:szCs w:val="18"/>
          <w:lang w:val="en-US"/>
        </w:rPr>
        <w:t xml:space="preserve">Variational free-energy, </w:t>
      </w:r>
      <w:proofErr w:type="spellStart"/>
      <w:r w:rsidRPr="00382F90">
        <w:rPr>
          <w:rFonts w:ascii="Times New Roman" w:hAnsi="Times New Roman" w:cs="Times New Roman"/>
          <w:b/>
          <w:bCs/>
          <w:sz w:val="18"/>
          <w:szCs w:val="18"/>
          <w:lang w:val="en-US"/>
        </w:rPr>
        <w:t>Hullback-Leibler</w:t>
      </w:r>
      <w:proofErr w:type="spellEnd"/>
      <w:r w:rsidRPr="00382F90">
        <w:rPr>
          <w:rFonts w:ascii="Times New Roman" w:hAnsi="Times New Roman" w:cs="Times New Roman"/>
          <w:b/>
          <w:bCs/>
          <w:sz w:val="18"/>
          <w:szCs w:val="18"/>
          <w:lang w:val="en-US"/>
        </w:rPr>
        <w:t xml:space="preserve"> divergence</w:t>
      </w:r>
      <w:r>
        <w:rPr>
          <w:rFonts w:ascii="Times New Roman" w:hAnsi="Times New Roman" w:cs="Times New Roman"/>
          <w:b/>
          <w:bCs/>
          <w:sz w:val="18"/>
          <w:szCs w:val="18"/>
          <w:lang w:val="en-US"/>
        </w:rPr>
        <w:t xml:space="preserve">. </w:t>
      </w:r>
      <w:r w:rsidR="005B5DE9" w:rsidRPr="00AB32AC">
        <w:rPr>
          <w:rFonts w:ascii="Times New Roman" w:hAnsi="Times New Roman" w:cs="Times New Roman"/>
          <w:b/>
          <w:bCs/>
          <w:sz w:val="20"/>
          <w:szCs w:val="20"/>
          <w:lang w:val="en-US"/>
        </w:rPr>
        <w:t>------</w:t>
      </w:r>
      <w:r w:rsidR="005B5DE9" w:rsidRPr="00AB32AC">
        <w:rPr>
          <w:rFonts w:ascii="Times New Roman" w:hAnsi="Times New Roman" w:cs="Times New Roman"/>
          <w:b/>
          <w:bCs/>
          <w:color w:val="1F497D" w:themeColor="text2"/>
          <w:sz w:val="20"/>
          <w:szCs w:val="20"/>
          <w:lang w:val="en-US"/>
        </w:rPr>
        <w:t xml:space="preserve">--------------- </w:t>
      </w:r>
      <w:proofErr w:type="spellStart"/>
      <w:r w:rsidR="005B5DE9" w:rsidRPr="00AB32AC">
        <w:rPr>
          <w:rFonts w:ascii="Times New Roman" w:hAnsi="Times New Roman" w:cs="Times New Roman"/>
          <w:b/>
          <w:bCs/>
          <w:color w:val="1F497D" w:themeColor="text2"/>
          <w:sz w:val="20"/>
          <w:szCs w:val="20"/>
          <w:lang w:val="en-US"/>
        </w:rPr>
        <w:t>pag</w:t>
      </w:r>
      <w:proofErr w:type="spellEnd"/>
      <w:r w:rsidR="005B5DE9" w:rsidRPr="00AB32AC">
        <w:rPr>
          <w:rFonts w:ascii="Times New Roman" w:hAnsi="Times New Roman" w:cs="Times New Roman"/>
          <w:b/>
          <w:bCs/>
          <w:color w:val="1F497D" w:themeColor="text2"/>
          <w:sz w:val="20"/>
          <w:szCs w:val="20"/>
          <w:lang w:val="en-US"/>
        </w:rPr>
        <w:t xml:space="preserve">. </w:t>
      </w:r>
      <w:r w:rsidR="008852C8">
        <w:rPr>
          <w:rFonts w:ascii="Times New Roman" w:hAnsi="Times New Roman" w:cs="Times New Roman"/>
          <w:b/>
          <w:bCs/>
          <w:color w:val="1F497D" w:themeColor="text2"/>
          <w:sz w:val="20"/>
          <w:szCs w:val="20"/>
          <w:lang w:val="en-US"/>
        </w:rPr>
        <w:t>90</w:t>
      </w:r>
    </w:p>
    <w:p w14:paraId="39FE07B3" w14:textId="77777777" w:rsidR="008B4499" w:rsidRDefault="008B4499" w:rsidP="00F47310">
      <w:pPr>
        <w:contextualSpacing/>
        <w:jc w:val="both"/>
        <w:rPr>
          <w:rFonts w:ascii="Times New Roman" w:hAnsi="Times New Roman" w:cs="Times New Roman"/>
          <w:b/>
          <w:sz w:val="20"/>
          <w:szCs w:val="20"/>
          <w:lang w:val="en-US"/>
        </w:rPr>
      </w:pPr>
    </w:p>
    <w:p w14:paraId="3FC3DAD2" w14:textId="35ED619D" w:rsidR="008B4499" w:rsidRPr="00CE18BB" w:rsidRDefault="008B4499"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w:t>
      </w:r>
      <w:proofErr w:type="spellStart"/>
      <w:r w:rsidRPr="00CE18BB">
        <w:rPr>
          <w:rFonts w:ascii="Times New Roman" w:hAnsi="Times New Roman" w:cs="Times New Roman"/>
          <w:sz w:val="20"/>
          <w:szCs w:val="20"/>
          <w:lang w:val="en-US"/>
        </w:rPr>
        <w:t>Reviews.DOI</w:t>
      </w:r>
      <w:proofErr w:type="spellEnd"/>
      <w:r w:rsidRPr="00CE18BB">
        <w:rPr>
          <w:rFonts w:ascii="Times New Roman" w:hAnsi="Times New Roman" w:cs="Times New Roman"/>
          <w:sz w:val="20"/>
          <w:szCs w:val="20"/>
          <w:lang w:val="en-US"/>
        </w:rPr>
        <w:t xml:space="preserve">: 10.1016/j.plrev.2017.10.003.  </w:t>
      </w:r>
      <w:r w:rsidRPr="00CE18BB">
        <w:rPr>
          <w:rFonts w:ascii="Times New Roman" w:hAnsi="Times New Roman" w:cs="Times New Roman"/>
          <w:b/>
          <w:bCs/>
          <w:sz w:val="20"/>
          <w:szCs w:val="20"/>
          <w:lang w:val="en-GB"/>
        </w:rPr>
        <w:t xml:space="preserve">Time-reversal entropy: an underrated actor.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328</w:t>
      </w:r>
    </w:p>
    <w:p w14:paraId="07E38DCE" w14:textId="77777777" w:rsidR="008B4499" w:rsidRDefault="008B4499" w:rsidP="00F47310">
      <w:pPr>
        <w:contextualSpacing/>
        <w:jc w:val="both"/>
        <w:rPr>
          <w:rFonts w:ascii="Times New Roman" w:hAnsi="Times New Roman" w:cs="Times New Roman"/>
          <w:b/>
          <w:sz w:val="20"/>
          <w:szCs w:val="20"/>
          <w:lang w:val="en-US"/>
        </w:rPr>
      </w:pPr>
    </w:p>
    <w:p w14:paraId="7E13CDA5" w14:textId="5C3D4FB6" w:rsidR="00F57318" w:rsidRPr="00CE18BB" w:rsidRDefault="00F57318"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2022.  Informational Approaches Lead to Formulations of Quantum Mechanics on </w:t>
      </w:r>
      <w:proofErr w:type="spellStart"/>
      <w:r w:rsidRPr="00CE18BB">
        <w:rPr>
          <w:rFonts w:ascii="Times New Roman" w:hAnsi="Times New Roman" w:cs="Times New Roman"/>
          <w:sz w:val="20"/>
          <w:szCs w:val="20"/>
          <w:lang w:val="en-GB"/>
        </w:rPr>
        <w:t>Poincaré</w:t>
      </w:r>
      <w:proofErr w:type="spellEnd"/>
      <w:r w:rsidRPr="00CE18BB">
        <w:rPr>
          <w:rFonts w:ascii="Times New Roman" w:hAnsi="Times New Roman" w:cs="Times New Roman"/>
          <w:sz w:val="20"/>
          <w:szCs w:val="20"/>
          <w:lang w:val="en-GB"/>
        </w:rPr>
        <w:t xml:space="preserve"> Disks.  Proceedings, 81(1), 20; </w:t>
      </w:r>
      <w:hyperlink r:id="rId38" w:history="1">
        <w:r w:rsidRPr="00CE18BB">
          <w:rPr>
            <w:rStyle w:val="Collegamentoipertestuale"/>
            <w:rFonts w:ascii="Times New Roman" w:hAnsi="Times New Roman" w:cs="Times New Roman"/>
            <w:color w:val="auto"/>
            <w:sz w:val="20"/>
            <w:szCs w:val="20"/>
            <w:u w:val="none"/>
            <w:lang w:val="en-GB"/>
          </w:rPr>
          <w:t>https://doi.org/10.3390/proceedings2022081020</w:t>
        </w:r>
      </w:hyperlink>
      <w:r w:rsidRPr="00CE18BB">
        <w:rPr>
          <w:rFonts w:ascii="Times New Roman" w:hAnsi="Times New Roman" w:cs="Times New Roman"/>
          <w:sz w:val="20"/>
          <w:szCs w:val="20"/>
          <w:lang w:val="en-GB"/>
        </w:rPr>
        <w:t xml:space="preserve">.  </w:t>
      </w:r>
      <w:r w:rsidR="006375D9" w:rsidRPr="006375D9">
        <w:rPr>
          <w:rFonts w:ascii="Times New Roman" w:hAnsi="Times New Roman" w:cs="Times New Roman"/>
          <w:b/>
          <w:bCs/>
          <w:sz w:val="20"/>
          <w:szCs w:val="20"/>
          <w:lang w:val="en-GB"/>
        </w:rPr>
        <w:t>Wheeler</w:t>
      </w:r>
      <w:r w:rsidR="006375D9">
        <w:rPr>
          <w:rFonts w:ascii="Times New Roman" w:hAnsi="Times New Roman" w:cs="Times New Roman"/>
          <w:b/>
          <w:bCs/>
          <w:sz w:val="20"/>
          <w:szCs w:val="20"/>
          <w:lang w:val="en-GB"/>
        </w:rPr>
        <w:t>’s</w:t>
      </w:r>
      <w:r w:rsidR="006375D9" w:rsidRPr="006375D9">
        <w:rPr>
          <w:rFonts w:ascii="Times New Roman" w:hAnsi="Times New Roman" w:cs="Times New Roman"/>
          <w:b/>
          <w:bCs/>
          <w:sz w:val="20"/>
          <w:szCs w:val="20"/>
          <w:lang w:val="en-GB"/>
        </w:rPr>
        <w:t xml:space="preserve"> total cosmic information</w:t>
      </w:r>
      <w:r w:rsidR="006375D9">
        <w:rPr>
          <w:rFonts w:ascii="Times New Roman" w:hAnsi="Times New Roman" w:cs="Times New Roman"/>
          <w:b/>
          <w:bCs/>
          <w:sz w:val="20"/>
          <w:szCs w:val="20"/>
          <w:lang w:val="en-GB"/>
        </w:rPr>
        <w:t xml:space="preserve"> in </w:t>
      </w:r>
      <w:r w:rsidR="006375D9" w:rsidRPr="006375D9">
        <w:rPr>
          <w:rFonts w:ascii="Times New Roman" w:hAnsi="Times New Roman" w:cs="Times New Roman"/>
          <w:b/>
          <w:bCs/>
          <w:sz w:val="20"/>
          <w:szCs w:val="20"/>
          <w:lang w:val="en-GB"/>
        </w:rPr>
        <w:t>Hilbert space</w:t>
      </w:r>
      <w:r w:rsidR="006375D9">
        <w:rPr>
          <w:rFonts w:ascii="Times New Roman" w:hAnsi="Times New Roman" w:cs="Times New Roman"/>
          <w:b/>
          <w:bCs/>
          <w:sz w:val="20"/>
          <w:szCs w:val="20"/>
          <w:lang w:val="en-GB"/>
        </w:rPr>
        <w:t xml:space="preserve">s.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668</w:t>
      </w:r>
    </w:p>
    <w:p w14:paraId="30DF5341" w14:textId="77777777" w:rsidR="00F57318" w:rsidRDefault="00F57318" w:rsidP="00F47310">
      <w:pPr>
        <w:contextualSpacing/>
        <w:jc w:val="both"/>
        <w:rPr>
          <w:rFonts w:ascii="Times New Roman" w:hAnsi="Times New Roman" w:cs="Times New Roman"/>
          <w:b/>
          <w:sz w:val="20"/>
          <w:szCs w:val="20"/>
          <w:lang w:val="en-GB"/>
        </w:rPr>
      </w:pPr>
    </w:p>
    <w:p w14:paraId="0289AF2C" w14:textId="4013EF37" w:rsidR="00F57318" w:rsidRPr="00AB61A4" w:rsidRDefault="00F57318" w:rsidP="00F47310">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Peters JF, </w:t>
      </w:r>
      <w:proofErr w:type="spellStart"/>
      <w:r w:rsidRPr="00AB61A4">
        <w:rPr>
          <w:rFonts w:ascii="Times New Roman" w:hAnsi="Times New Roman" w:cs="Times New Roman"/>
          <w:sz w:val="20"/>
          <w:szCs w:val="20"/>
          <w:lang w:val="en-US"/>
        </w:rPr>
        <w:t>Ramanna</w:t>
      </w:r>
      <w:proofErr w:type="spellEnd"/>
      <w:r w:rsidRPr="00AB61A4">
        <w:rPr>
          <w:rFonts w:ascii="Times New Roman" w:hAnsi="Times New Roman" w:cs="Times New Roman"/>
          <w:sz w:val="20"/>
          <w:szCs w:val="20"/>
          <w:lang w:val="en-US"/>
        </w:rPr>
        <w:t xml:space="preserve"> S, Tozzi A, </w:t>
      </w:r>
      <w:proofErr w:type="spellStart"/>
      <w:r w:rsidRPr="00AB61A4">
        <w:rPr>
          <w:rFonts w:ascii="Times New Roman" w:hAnsi="Times New Roman" w:cs="Times New Roman"/>
          <w:sz w:val="20"/>
          <w:szCs w:val="20"/>
          <w:lang w:val="en-US"/>
        </w:rPr>
        <w:t>İnan</w:t>
      </w:r>
      <w:proofErr w:type="spellEnd"/>
      <w:r w:rsidRPr="00AB61A4">
        <w:rPr>
          <w:rFonts w:ascii="Times New Roman" w:hAnsi="Times New Roman" w:cs="Times New Roman"/>
          <w:sz w:val="20"/>
          <w:szCs w:val="20"/>
          <w:lang w:val="en-US"/>
        </w:rPr>
        <w:t xml:space="preserve"> E.  2017</w:t>
      </w:r>
      <w:proofErr w:type="gramStart"/>
      <w:r w:rsidRPr="00AB61A4">
        <w:rPr>
          <w:rFonts w:ascii="Times New Roman" w:hAnsi="Times New Roman" w:cs="Times New Roman"/>
          <w:sz w:val="20"/>
          <w:szCs w:val="20"/>
          <w:lang w:val="en-US"/>
        </w:rPr>
        <w:t>.  Bold</w:t>
      </w:r>
      <w:proofErr w:type="gramEnd"/>
      <w:r w:rsidRPr="00AB61A4">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AB61A4">
        <w:rPr>
          <w:rFonts w:ascii="Times New Roman" w:hAnsi="Times New Roman" w:cs="Times New Roman"/>
          <w:sz w:val="20"/>
          <w:szCs w:val="20"/>
          <w:lang w:val="en-US"/>
        </w:rPr>
        <w:t>Neurosci</w:t>
      </w:r>
      <w:proofErr w:type="spellEnd"/>
      <w:r w:rsidRPr="00AB61A4">
        <w:rPr>
          <w:rFonts w:ascii="Times New Roman" w:hAnsi="Times New Roman" w:cs="Times New Roman"/>
          <w:sz w:val="20"/>
          <w:szCs w:val="20"/>
          <w:lang w:val="en-US"/>
        </w:rPr>
        <w:t xml:space="preserve">. 2017 Feb </w:t>
      </w:r>
      <w:proofErr w:type="gramStart"/>
      <w:r w:rsidRPr="00AB61A4">
        <w:rPr>
          <w:rFonts w:ascii="Times New Roman" w:hAnsi="Times New Roman" w:cs="Times New Roman"/>
          <w:sz w:val="20"/>
          <w:szCs w:val="20"/>
          <w:lang w:val="en-US"/>
        </w:rPr>
        <w:t>1;11:38</w:t>
      </w:r>
      <w:proofErr w:type="gramEnd"/>
      <w:r w:rsidRPr="00AB61A4">
        <w:rPr>
          <w:rFonts w:ascii="Times New Roman" w:hAnsi="Times New Roman" w:cs="Times New Roman"/>
          <w:sz w:val="20"/>
          <w:szCs w:val="20"/>
          <w:lang w:val="en-US"/>
        </w:rPr>
        <w:t xml:space="preserve">. </w:t>
      </w:r>
      <w:proofErr w:type="spellStart"/>
      <w:r w:rsidRPr="00AB61A4">
        <w:rPr>
          <w:rFonts w:ascii="Times New Roman" w:hAnsi="Times New Roman" w:cs="Times New Roman"/>
          <w:sz w:val="20"/>
          <w:szCs w:val="20"/>
          <w:lang w:val="en-US"/>
        </w:rPr>
        <w:t>doi</w:t>
      </w:r>
      <w:proofErr w:type="spellEnd"/>
      <w:r w:rsidRPr="00AB61A4">
        <w:rPr>
          <w:rFonts w:ascii="Times New Roman" w:hAnsi="Times New Roman" w:cs="Times New Roman"/>
          <w:sz w:val="20"/>
          <w:szCs w:val="20"/>
          <w:lang w:val="en-US"/>
        </w:rPr>
        <w:t xml:space="preserve">: 10.3389/fnhum.2017.00038. </w:t>
      </w:r>
      <w:proofErr w:type="spellStart"/>
      <w:r w:rsidRPr="00AB61A4">
        <w:rPr>
          <w:rFonts w:ascii="Times New Roman" w:hAnsi="Times New Roman" w:cs="Times New Roman"/>
          <w:sz w:val="20"/>
          <w:szCs w:val="20"/>
          <w:lang w:val="en-US"/>
        </w:rPr>
        <w:t>eCollection</w:t>
      </w:r>
      <w:proofErr w:type="spellEnd"/>
      <w:r w:rsidRPr="00AB61A4">
        <w:rPr>
          <w:rFonts w:ascii="Times New Roman" w:hAnsi="Times New Roman" w:cs="Times New Roman"/>
          <w:sz w:val="20"/>
          <w:szCs w:val="20"/>
          <w:lang w:val="en-US"/>
        </w:rPr>
        <w:t xml:space="preserve"> 2017.  </w:t>
      </w:r>
      <w:r w:rsidR="008B4499">
        <w:rPr>
          <w:rFonts w:ascii="Times New Roman" w:hAnsi="Times New Roman" w:cs="Times New Roman"/>
          <w:b/>
          <w:bCs/>
          <w:sz w:val="20"/>
          <w:szCs w:val="20"/>
          <w:lang w:val="en-GB"/>
        </w:rPr>
        <w:t>A computational entropy: i</w:t>
      </w:r>
      <w:r w:rsidRPr="00AB61A4">
        <w:rPr>
          <w:rFonts w:ascii="Times New Roman" w:hAnsi="Times New Roman" w:cs="Times New Roman"/>
          <w:b/>
          <w:bCs/>
          <w:sz w:val="20"/>
          <w:szCs w:val="20"/>
          <w:lang w:val="en-GB"/>
        </w:rPr>
        <w:t>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AB32AC">
        <w:rPr>
          <w:rFonts w:ascii="Times New Roman" w:hAnsi="Times New Roman" w:cs="Times New Roman"/>
          <w:b/>
          <w:bCs/>
          <w:color w:val="1F497D" w:themeColor="text2"/>
          <w:sz w:val="20"/>
          <w:szCs w:val="20"/>
          <w:lang w:val="en-US"/>
        </w:rPr>
        <w:t xml:space="preserve">--------------- </w:t>
      </w:r>
      <w:proofErr w:type="spellStart"/>
      <w:r w:rsidR="00AD59EF" w:rsidRPr="00AB32AC">
        <w:rPr>
          <w:rFonts w:ascii="Times New Roman" w:hAnsi="Times New Roman" w:cs="Times New Roman"/>
          <w:b/>
          <w:bCs/>
          <w:color w:val="1F497D" w:themeColor="text2"/>
          <w:sz w:val="20"/>
          <w:szCs w:val="20"/>
          <w:lang w:val="en-US"/>
        </w:rPr>
        <w:t>pag</w:t>
      </w:r>
      <w:proofErr w:type="spellEnd"/>
      <w:r w:rsidR="00AD59EF" w:rsidRPr="00AB32AC">
        <w:rPr>
          <w:rFonts w:ascii="Times New Roman" w:hAnsi="Times New Roman" w:cs="Times New Roman"/>
          <w:b/>
          <w:bCs/>
          <w:color w:val="1F497D" w:themeColor="text2"/>
          <w:sz w:val="20"/>
          <w:szCs w:val="20"/>
          <w:lang w:val="en-US"/>
        </w:rPr>
        <w:t xml:space="preserve">. </w:t>
      </w:r>
      <w:r w:rsidR="00AD59EF">
        <w:rPr>
          <w:rFonts w:ascii="Times New Roman" w:hAnsi="Times New Roman" w:cs="Times New Roman"/>
          <w:b/>
          <w:bCs/>
          <w:color w:val="1F497D" w:themeColor="text2"/>
          <w:sz w:val="20"/>
          <w:szCs w:val="20"/>
          <w:lang w:val="en-US"/>
        </w:rPr>
        <w:t>178</w:t>
      </w:r>
    </w:p>
    <w:p w14:paraId="7711D431" w14:textId="77777777" w:rsidR="00F57318" w:rsidRDefault="00F57318" w:rsidP="00F47310">
      <w:pPr>
        <w:contextualSpacing/>
        <w:jc w:val="both"/>
        <w:rPr>
          <w:rFonts w:ascii="Times New Roman" w:hAnsi="Times New Roman" w:cs="Times New Roman"/>
          <w:b/>
          <w:sz w:val="20"/>
          <w:szCs w:val="20"/>
          <w:lang w:val="en-US"/>
        </w:rPr>
      </w:pPr>
    </w:p>
    <w:p w14:paraId="02065843" w14:textId="1ECB0F82" w:rsidR="00F57318" w:rsidRPr="00CE18BB" w:rsidRDefault="00F57318"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CE18BB">
        <w:rPr>
          <w:rFonts w:ascii="Times New Roman" w:hAnsi="Times New Roman" w:cs="Times New Roman"/>
          <w:sz w:val="20"/>
          <w:szCs w:val="20"/>
          <w:shd w:val="clear" w:color="auto" w:fill="FCFCFC"/>
          <w:lang w:val="en-GB"/>
        </w:rPr>
        <w:t>neurodynamics</w:t>
      </w:r>
      <w:proofErr w:type="spellEnd"/>
      <w:r w:rsidRPr="00CE18BB">
        <w:rPr>
          <w:rFonts w:ascii="Times New Roman" w:hAnsi="Times New Roman" w:cs="Times New Roman"/>
          <w:sz w:val="20"/>
          <w:szCs w:val="20"/>
          <w:shd w:val="clear" w:color="auto" w:fill="FCFCFC"/>
          <w:lang w:val="en-GB"/>
        </w:rPr>
        <w:t xml:space="preserve">. </w:t>
      </w:r>
      <w:proofErr w:type="spellStart"/>
      <w:r w:rsidRPr="00CE18BB">
        <w:rPr>
          <w:rFonts w:ascii="Times New Roman" w:hAnsi="Times New Roman" w:cs="Times New Roman"/>
          <w:sz w:val="20"/>
          <w:szCs w:val="20"/>
          <w:shd w:val="clear" w:color="auto" w:fill="FCFCFC"/>
          <w:lang w:val="en-US"/>
        </w:rPr>
        <w:t>Synthese</w:t>
      </w:r>
      <w:proofErr w:type="spellEnd"/>
      <w:r w:rsidRPr="00CE18BB">
        <w:rPr>
          <w:rFonts w:ascii="Times New Roman" w:hAnsi="Times New Roman" w:cs="Times New Roman"/>
          <w:sz w:val="20"/>
          <w:szCs w:val="20"/>
          <w:shd w:val="clear" w:color="auto" w:fill="FCFCFC"/>
          <w:lang w:val="en-US"/>
        </w:rPr>
        <w:t xml:space="preserve">.  199: 2491-2504. </w:t>
      </w:r>
      <w:hyperlink r:id="rId39"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alternative </w:t>
      </w:r>
      <w:r w:rsidR="00382F90">
        <w:rPr>
          <w:rFonts w:ascii="Times New Roman" w:hAnsi="Times New Roman" w:cs="Times New Roman"/>
          <w:b/>
          <w:bCs/>
          <w:sz w:val="20"/>
          <w:szCs w:val="20"/>
          <w:lang w:val="en-GB"/>
        </w:rPr>
        <w:t>featuring t</w:t>
      </w:r>
      <w:r w:rsidRPr="00CE18BB">
        <w:rPr>
          <w:rFonts w:ascii="Times New Roman" w:hAnsi="Times New Roman" w:cs="Times New Roman"/>
          <w:b/>
          <w:bCs/>
          <w:sz w:val="20"/>
          <w:szCs w:val="20"/>
          <w:lang w:val="en-GB"/>
        </w:rPr>
        <w:t xml:space="preserve">he Banach–Tarski paradox.  </w:t>
      </w:r>
      <w:r w:rsidRPr="00CE18BB">
        <w:rPr>
          <w:rFonts w:ascii="Times New Roman" w:hAnsi="Times New Roman" w:cs="Times New Roman"/>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564</w:t>
      </w:r>
    </w:p>
    <w:p w14:paraId="4874C181" w14:textId="77777777" w:rsidR="00F57318" w:rsidRDefault="00F57318" w:rsidP="00F47310">
      <w:pPr>
        <w:contextualSpacing/>
        <w:jc w:val="both"/>
        <w:rPr>
          <w:rFonts w:ascii="Times New Roman" w:hAnsi="Times New Roman" w:cs="Times New Roman"/>
          <w:b/>
          <w:sz w:val="20"/>
          <w:szCs w:val="20"/>
          <w:lang w:val="en-US"/>
        </w:rPr>
      </w:pPr>
    </w:p>
    <w:p w14:paraId="6F032C87" w14:textId="44D56F98" w:rsidR="009B41AD" w:rsidRDefault="009B41AD" w:rsidP="00F47310">
      <w:pPr>
        <w:contextualSpacing/>
        <w:jc w:val="both"/>
        <w:rPr>
          <w:rFonts w:ascii="Times New Roman" w:hAnsi="Times New Roman" w:cs="Times New Roman"/>
          <w:b/>
          <w:bCs/>
          <w:color w:val="1F497D" w:themeColor="text2"/>
          <w:sz w:val="20"/>
          <w:szCs w:val="20"/>
          <w:lang w:val="en-US"/>
        </w:rPr>
      </w:pPr>
      <w:r w:rsidRPr="00CE18BB">
        <w:rPr>
          <w:rFonts w:ascii="Times New Roman" w:hAnsi="Times New Roman" w:cs="Times New Roman"/>
          <w:sz w:val="20"/>
          <w:szCs w:val="20"/>
          <w:lang w:val="en-US"/>
        </w:rPr>
        <w:t>Tozzi A, Peters JF. 2019</w:t>
      </w:r>
      <w:proofErr w:type="gramStart"/>
      <w:r w:rsidRPr="00CE18BB">
        <w:rPr>
          <w:rFonts w:ascii="Times New Roman" w:hAnsi="Times New Roman" w:cs="Times New Roman"/>
          <w:sz w:val="20"/>
          <w:szCs w:val="20"/>
          <w:lang w:val="en-US"/>
        </w:rPr>
        <w:t>.  Entropy</w:t>
      </w:r>
      <w:proofErr w:type="gramEnd"/>
      <w:r w:rsidRPr="00CE18BB">
        <w:rPr>
          <w:rFonts w:ascii="Times New Roman" w:hAnsi="Times New Roman" w:cs="Times New Roman"/>
          <w:sz w:val="20"/>
          <w:szCs w:val="20"/>
          <w:lang w:val="en-US"/>
        </w:rPr>
        <w:t xml:space="preserve"> balance in the expanding universe: a novel perspective. Entropy, 21(4), 406.  </w:t>
      </w:r>
      <w:hyperlink r:id="rId40"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00382F90">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entropy and information become subjective.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459</w:t>
      </w:r>
    </w:p>
    <w:p w14:paraId="73973030" w14:textId="77777777" w:rsidR="000C30E2" w:rsidRDefault="000C30E2" w:rsidP="00F47310">
      <w:pPr>
        <w:contextualSpacing/>
        <w:jc w:val="both"/>
        <w:rPr>
          <w:rFonts w:ascii="Times New Roman" w:hAnsi="Times New Roman" w:cs="Times New Roman"/>
          <w:b/>
          <w:bCs/>
          <w:color w:val="1F497D" w:themeColor="text2"/>
          <w:sz w:val="20"/>
          <w:szCs w:val="20"/>
          <w:lang w:val="en-US"/>
        </w:rPr>
      </w:pPr>
    </w:p>
    <w:p w14:paraId="102431B4" w14:textId="77777777" w:rsidR="002A2C49" w:rsidRPr="00F5640F" w:rsidRDefault="002A2C49" w:rsidP="00F47310">
      <w:pPr>
        <w:contextualSpacing/>
        <w:jc w:val="both"/>
        <w:rPr>
          <w:rFonts w:ascii="Times New Roman" w:hAnsi="Times New Roman" w:cs="Times New Roman"/>
          <w:b/>
          <w:bCs/>
          <w:sz w:val="20"/>
          <w:szCs w:val="20"/>
          <w:lang w:val="en-GB"/>
        </w:rPr>
      </w:pPr>
      <w:r w:rsidRPr="00F5640F">
        <w:rPr>
          <w:rFonts w:ascii="Times New Roman" w:hAnsi="Times New Roman" w:cs="Times New Roman"/>
          <w:sz w:val="20"/>
          <w:szCs w:val="20"/>
          <w:lang w:val="en-US"/>
        </w:rPr>
        <w:t>Tozzi, A.  2025</w:t>
      </w:r>
      <w:proofErr w:type="gramStart"/>
      <w:r w:rsidRPr="00F5640F">
        <w:rPr>
          <w:rFonts w:ascii="Times New Roman" w:hAnsi="Times New Roman" w:cs="Times New Roman"/>
          <w:sz w:val="20"/>
          <w:szCs w:val="20"/>
          <w:lang w:val="en-US"/>
        </w:rPr>
        <w:t>.  Exploring</w:t>
      </w:r>
      <w:proofErr w:type="gramEnd"/>
      <w:r w:rsidRPr="00F5640F">
        <w:rPr>
          <w:rFonts w:ascii="Times New Roman" w:hAnsi="Times New Roman" w:cs="Times New Roman"/>
          <w:sz w:val="20"/>
          <w:szCs w:val="20"/>
          <w:lang w:val="en-US"/>
        </w:rPr>
        <w:t xml:space="preserve"> the influence of water micro assemblies on protein folding, enzyme catalysis and membrane dynamics. </w:t>
      </w:r>
      <w:proofErr w:type="spellStart"/>
      <w:r w:rsidRPr="00F5640F">
        <w:rPr>
          <w:rFonts w:ascii="Times New Roman" w:hAnsi="Times New Roman" w:cs="Times New Roman"/>
          <w:sz w:val="20"/>
          <w:szCs w:val="20"/>
          <w:lang w:val="en-US"/>
        </w:rPr>
        <w:t>Eur</w:t>
      </w:r>
      <w:proofErr w:type="spellEnd"/>
      <w:r w:rsidRPr="00F5640F">
        <w:rPr>
          <w:rFonts w:ascii="Times New Roman" w:hAnsi="Times New Roman" w:cs="Times New Roman"/>
          <w:sz w:val="20"/>
          <w:szCs w:val="20"/>
          <w:lang w:val="en-US"/>
        </w:rPr>
        <w:t xml:space="preserve"> </w:t>
      </w:r>
      <w:proofErr w:type="spellStart"/>
      <w:r w:rsidRPr="00F5640F">
        <w:rPr>
          <w:rFonts w:ascii="Times New Roman" w:hAnsi="Times New Roman" w:cs="Times New Roman"/>
          <w:sz w:val="20"/>
          <w:szCs w:val="20"/>
          <w:lang w:val="en-US"/>
        </w:rPr>
        <w:t>Biophys</w:t>
      </w:r>
      <w:proofErr w:type="spellEnd"/>
      <w:r w:rsidRPr="00F5640F">
        <w:rPr>
          <w:rFonts w:ascii="Times New Roman" w:hAnsi="Times New Roman" w:cs="Times New Roman"/>
          <w:sz w:val="20"/>
          <w:szCs w:val="20"/>
          <w:lang w:val="en-US"/>
        </w:rPr>
        <w:t xml:space="preserve"> J (2025). </w:t>
      </w:r>
      <w:hyperlink r:id="rId41" w:history="1">
        <w:r w:rsidRPr="00F5640F">
          <w:rPr>
            <w:rStyle w:val="Collegamentoipertestuale"/>
            <w:rFonts w:ascii="Times New Roman" w:hAnsi="Times New Roman" w:cs="Times New Roman"/>
            <w:sz w:val="20"/>
            <w:szCs w:val="20"/>
            <w:lang w:val="en-US"/>
          </w:rPr>
          <w:t>https://doi.org/10.1007/s00249-025-01747-x</w:t>
        </w:r>
      </w:hyperlink>
      <w:r w:rsidRPr="00F5640F">
        <w:rPr>
          <w:rFonts w:ascii="Times New Roman" w:hAnsi="Times New Roman" w:cs="Times New Roman"/>
          <w:sz w:val="20"/>
          <w:szCs w:val="20"/>
          <w:lang w:val="en-US"/>
        </w:rPr>
        <w:t xml:space="preserve">  </w:t>
      </w:r>
      <w:r w:rsidRPr="00F5640F">
        <w:rPr>
          <w:rFonts w:ascii="Times New Roman" w:hAnsi="Times New Roman" w:cs="Times New Roman"/>
          <w:b/>
          <w:bCs/>
          <w:sz w:val="20"/>
          <w:szCs w:val="20"/>
          <w:lang w:val="en-US"/>
        </w:rPr>
        <w:t xml:space="preserve">An unexpected role for water in biological affairs.  </w:t>
      </w:r>
      <w:r w:rsidRPr="00F5640F">
        <w:rPr>
          <w:rFonts w:ascii="Times New Roman" w:hAnsi="Times New Roman" w:cs="Times New Roman"/>
          <w:b/>
          <w:bCs/>
          <w:color w:val="002060"/>
          <w:sz w:val="20"/>
          <w:szCs w:val="20"/>
          <w:lang w:val="en-GB"/>
        </w:rPr>
        <w:t xml:space="preserve">---------------------- </w:t>
      </w:r>
      <w:r w:rsidRPr="00F5640F">
        <w:rPr>
          <w:rFonts w:ascii="Times New Roman" w:hAnsi="Times New Roman" w:cs="Times New Roman"/>
          <w:b/>
          <w:bCs/>
          <w:color w:val="002060"/>
          <w:sz w:val="24"/>
          <w:szCs w:val="24"/>
          <w:lang w:val="en-GB"/>
        </w:rPr>
        <w:t xml:space="preserve">Pag. II-77  </w:t>
      </w:r>
    </w:p>
    <w:p w14:paraId="57938195" w14:textId="77777777" w:rsidR="002A2C49" w:rsidRDefault="002A2C49" w:rsidP="00F47310">
      <w:pPr>
        <w:contextualSpacing/>
        <w:jc w:val="both"/>
        <w:rPr>
          <w:rFonts w:ascii="Times New Roman" w:hAnsi="Times New Roman" w:cs="Times New Roman"/>
          <w:b/>
          <w:sz w:val="20"/>
          <w:szCs w:val="20"/>
          <w:lang w:val="en-US"/>
        </w:rPr>
      </w:pPr>
    </w:p>
    <w:p w14:paraId="1CAFF2C0" w14:textId="1B39C5F3" w:rsidR="000C30E2" w:rsidRPr="002A2C49" w:rsidRDefault="002A2C49" w:rsidP="00F4731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42"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5ED0B725" w14:textId="77777777" w:rsidR="00F57318" w:rsidRDefault="00F57318" w:rsidP="00F47310">
      <w:pPr>
        <w:contextualSpacing/>
        <w:jc w:val="both"/>
        <w:rPr>
          <w:rFonts w:ascii="Times New Roman" w:hAnsi="Times New Roman" w:cs="Times New Roman"/>
          <w:b/>
          <w:sz w:val="20"/>
          <w:szCs w:val="20"/>
          <w:lang w:val="en-US"/>
        </w:rPr>
      </w:pPr>
    </w:p>
    <w:p w14:paraId="54A009A9" w14:textId="2293A2A2" w:rsidR="00457EEB" w:rsidRPr="00986054" w:rsidRDefault="00457EEB" w:rsidP="00F47310">
      <w:pPr>
        <w:contextualSpacing/>
        <w:jc w:val="both"/>
        <w:rPr>
          <w:rFonts w:ascii="Times New Roman" w:hAnsi="Times New Roman" w:cs="Times New Roman"/>
          <w:i/>
          <w:iCs/>
          <w:color w:val="000000" w:themeColor="text1"/>
          <w:sz w:val="20"/>
          <w:szCs w:val="20"/>
          <w:lang w:val="en-US"/>
        </w:rPr>
      </w:pPr>
      <w:r w:rsidRPr="00986054">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986054">
        <w:rPr>
          <w:rFonts w:ascii="Times New Roman" w:hAnsi="Times New Roman" w:cs="Times New Roman"/>
          <w:i/>
          <w:iCs/>
          <w:color w:val="000000" w:themeColor="text1"/>
          <w:sz w:val="20"/>
          <w:szCs w:val="20"/>
          <w:lang w:val="en-US"/>
        </w:rPr>
        <w:t>BiorXiv</w:t>
      </w:r>
      <w:proofErr w:type="spellEnd"/>
      <w:r w:rsidRPr="00986054">
        <w:rPr>
          <w:rFonts w:ascii="Times New Roman" w:hAnsi="Times New Roman" w:cs="Times New Roman"/>
          <w:i/>
          <w:iCs/>
          <w:color w:val="000000" w:themeColor="text1"/>
          <w:sz w:val="20"/>
          <w:szCs w:val="20"/>
          <w:lang w:val="en-US"/>
        </w:rPr>
        <w:t xml:space="preserve">, </w:t>
      </w:r>
      <w:proofErr w:type="spellStart"/>
      <w:r w:rsidRPr="00986054">
        <w:rPr>
          <w:rFonts w:ascii="Times New Roman" w:hAnsi="Times New Roman" w:cs="Times New Roman"/>
          <w:i/>
          <w:iCs/>
          <w:color w:val="000000" w:themeColor="text1"/>
          <w:sz w:val="20"/>
          <w:szCs w:val="20"/>
          <w:lang w:val="en-US"/>
        </w:rPr>
        <w:t>doi</w:t>
      </w:r>
      <w:proofErr w:type="spellEnd"/>
      <w:r w:rsidRPr="00986054">
        <w:rPr>
          <w:rFonts w:ascii="Times New Roman" w:hAnsi="Times New Roman" w:cs="Times New Roman"/>
          <w:i/>
          <w:iCs/>
          <w:color w:val="000000" w:themeColor="text1"/>
          <w:sz w:val="20"/>
          <w:szCs w:val="20"/>
          <w:lang w:val="en-US"/>
        </w:rPr>
        <w:t>: </w:t>
      </w:r>
      <w:hyperlink r:id="rId43"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Pag. II-45</w:t>
      </w:r>
    </w:p>
    <w:p w14:paraId="1F7AA17D" w14:textId="77777777" w:rsidR="00122156" w:rsidRDefault="00122156" w:rsidP="00F47310">
      <w:pPr>
        <w:contextualSpacing/>
        <w:jc w:val="both"/>
        <w:rPr>
          <w:rFonts w:ascii="Times New Roman" w:hAnsi="Times New Roman" w:cs="Times New Roman"/>
          <w:b/>
          <w:bCs/>
          <w:i/>
          <w:iCs/>
          <w:sz w:val="20"/>
          <w:szCs w:val="20"/>
          <w:u w:val="single"/>
          <w:lang w:val="en-US"/>
        </w:rPr>
      </w:pPr>
    </w:p>
    <w:p w14:paraId="18267B75" w14:textId="77777777" w:rsidR="00122156" w:rsidRDefault="00122156" w:rsidP="00F47310">
      <w:pPr>
        <w:contextualSpacing/>
        <w:jc w:val="both"/>
        <w:rPr>
          <w:rFonts w:ascii="Times New Roman" w:hAnsi="Times New Roman" w:cs="Times New Roman"/>
          <w:b/>
          <w:bCs/>
          <w:i/>
          <w:iCs/>
          <w:sz w:val="20"/>
          <w:szCs w:val="20"/>
          <w:u w:val="single"/>
          <w:lang w:val="en-US"/>
        </w:rPr>
      </w:pPr>
    </w:p>
    <w:p w14:paraId="173A7DCE" w14:textId="52B06D69" w:rsidR="00122156" w:rsidRPr="00FB5B8F" w:rsidRDefault="00122156" w:rsidP="00F47310">
      <w:pPr>
        <w:contextualSpacing/>
        <w:jc w:val="both"/>
        <w:rPr>
          <w:rFonts w:ascii="Times New Roman" w:hAnsi="Times New Roman" w:cs="Times New Roman"/>
          <w:b/>
          <w:i/>
          <w:iCs/>
          <w:sz w:val="20"/>
          <w:szCs w:val="20"/>
          <w:lang w:val="en-US"/>
        </w:rPr>
      </w:pPr>
      <w:r w:rsidRPr="00FB5B8F">
        <w:rPr>
          <w:rFonts w:ascii="Times New Roman" w:hAnsi="Times New Roman" w:cs="Times New Roman"/>
          <w:b/>
          <w:i/>
          <w:iCs/>
          <w:sz w:val="20"/>
          <w:szCs w:val="20"/>
          <w:lang w:val="en-US"/>
        </w:rPr>
        <w:t xml:space="preserve">Tozzi, A. 2025.  Percolation Analysis </w:t>
      </w:r>
      <w:proofErr w:type="gramStart"/>
      <w:r w:rsidRPr="00FB5B8F">
        <w:rPr>
          <w:rFonts w:ascii="Times New Roman" w:hAnsi="Times New Roman" w:cs="Times New Roman"/>
          <w:b/>
          <w:i/>
          <w:iCs/>
          <w:sz w:val="20"/>
          <w:szCs w:val="20"/>
          <w:lang w:val="en-US"/>
        </w:rPr>
        <w:t>Of</w:t>
      </w:r>
      <w:proofErr w:type="gramEnd"/>
      <w:r w:rsidRPr="00FB5B8F">
        <w:rPr>
          <w:rFonts w:ascii="Times New Roman" w:hAnsi="Times New Roman" w:cs="Times New Roman"/>
          <w:b/>
          <w:i/>
          <w:iCs/>
          <w:sz w:val="20"/>
          <w:szCs w:val="20"/>
          <w:lang w:val="en-US"/>
        </w:rPr>
        <w:t xml:space="preserve"> </w:t>
      </w:r>
      <w:proofErr w:type="gramStart"/>
      <w:r w:rsidRPr="00FB5B8F">
        <w:rPr>
          <w:rFonts w:ascii="Times New Roman" w:hAnsi="Times New Roman" w:cs="Times New Roman"/>
          <w:b/>
          <w:i/>
          <w:iCs/>
          <w:sz w:val="20"/>
          <w:szCs w:val="20"/>
          <w:lang w:val="en-US"/>
        </w:rPr>
        <w:t>The</w:t>
      </w:r>
      <w:proofErr w:type="gramEnd"/>
      <w:r w:rsidRPr="00FB5B8F">
        <w:rPr>
          <w:rFonts w:ascii="Times New Roman" w:hAnsi="Times New Roman" w:cs="Times New Roman"/>
          <w:b/>
          <w:i/>
          <w:iCs/>
          <w:sz w:val="20"/>
          <w:szCs w:val="20"/>
          <w:lang w:val="en-US"/>
        </w:rPr>
        <w:t xml:space="preserve"> Cosmic Microwave Background. Preprints, 2025011702. </w:t>
      </w:r>
      <w:hyperlink r:id="rId44" w:history="1">
        <w:r w:rsidRPr="00FB5B8F">
          <w:rPr>
            <w:rStyle w:val="Collegamentoipertestuale"/>
            <w:rFonts w:ascii="Times New Roman" w:hAnsi="Times New Roman" w:cs="Times New Roman"/>
            <w:b/>
            <w:i/>
            <w:iCs/>
            <w:sz w:val="20"/>
            <w:szCs w:val="20"/>
            <w:u w:val="none"/>
            <w:lang w:val="en-US"/>
          </w:rPr>
          <w:t>https://doi.org/10.20944/preprints202501.1702.v1</w:t>
        </w:r>
      </w:hyperlink>
      <w:r w:rsidRPr="00FB5B8F">
        <w:rPr>
          <w:rFonts w:ascii="Times New Roman" w:hAnsi="Times New Roman" w:cs="Times New Roman"/>
          <w:b/>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sidR="00FB5B8F">
        <w:rPr>
          <w:rFonts w:ascii="Times New Roman" w:hAnsi="Times New Roman" w:cs="Times New Roman"/>
          <w:b/>
          <w:bCs/>
          <w:sz w:val="20"/>
          <w:szCs w:val="20"/>
          <w:lang w:val="en-US"/>
        </w:rPr>
        <w:t xml:space="preserve"> </w:t>
      </w:r>
      <w:r w:rsidR="00FB5B8F" w:rsidRPr="0075509B">
        <w:rPr>
          <w:rFonts w:ascii="Times New Roman" w:hAnsi="Times New Roman" w:cs="Times New Roman"/>
          <w:b/>
          <w:bCs/>
          <w:color w:val="002060"/>
          <w:sz w:val="20"/>
          <w:szCs w:val="20"/>
          <w:lang w:val="en-GB"/>
        </w:rPr>
        <w:t xml:space="preserve">--------------------------- </w:t>
      </w:r>
      <w:r w:rsidR="00FB5B8F" w:rsidRPr="0075509B">
        <w:rPr>
          <w:rFonts w:ascii="Times New Roman" w:hAnsi="Times New Roman" w:cs="Times New Roman"/>
          <w:b/>
          <w:bCs/>
          <w:color w:val="002060"/>
          <w:sz w:val="24"/>
          <w:szCs w:val="24"/>
          <w:lang w:val="en-GB"/>
        </w:rPr>
        <w:t>Pag.</w:t>
      </w:r>
      <w:r w:rsidR="00FB5B8F">
        <w:rPr>
          <w:rFonts w:ascii="Times New Roman" w:hAnsi="Times New Roman" w:cs="Times New Roman"/>
          <w:b/>
          <w:bCs/>
          <w:color w:val="002060"/>
          <w:sz w:val="24"/>
          <w:szCs w:val="24"/>
          <w:lang w:val="en-GB"/>
        </w:rPr>
        <w:t xml:space="preserve"> II-24  </w:t>
      </w:r>
    </w:p>
    <w:p w14:paraId="21DBDA21" w14:textId="77777777" w:rsidR="00457EEB" w:rsidRDefault="00457EEB" w:rsidP="00F47310">
      <w:pPr>
        <w:contextualSpacing/>
        <w:jc w:val="both"/>
        <w:rPr>
          <w:rFonts w:ascii="Times New Roman" w:hAnsi="Times New Roman" w:cs="Times New Roman"/>
          <w:b/>
          <w:sz w:val="20"/>
          <w:szCs w:val="20"/>
          <w:lang w:val="en-US"/>
        </w:rPr>
      </w:pPr>
    </w:p>
    <w:p w14:paraId="0CF84031" w14:textId="77777777" w:rsidR="00AA156E" w:rsidRDefault="00AA156E" w:rsidP="00F47310">
      <w:pPr>
        <w:contextualSpacing/>
        <w:jc w:val="both"/>
        <w:rPr>
          <w:rFonts w:ascii="Times New Roman" w:hAnsi="Times New Roman" w:cs="Times New Roman"/>
          <w:b/>
          <w:sz w:val="20"/>
          <w:szCs w:val="20"/>
          <w:lang w:val="en-US"/>
        </w:rPr>
      </w:pPr>
    </w:p>
    <w:p w14:paraId="2034D3F4" w14:textId="77777777" w:rsidR="00E135EE" w:rsidRDefault="00E135EE" w:rsidP="00F47310">
      <w:pPr>
        <w:contextualSpacing/>
        <w:jc w:val="both"/>
        <w:rPr>
          <w:rFonts w:ascii="Times New Roman" w:hAnsi="Times New Roman" w:cs="Times New Roman"/>
          <w:b/>
          <w:bCs/>
          <w:i/>
          <w:iCs/>
          <w:sz w:val="20"/>
          <w:szCs w:val="20"/>
          <w:u w:val="single"/>
          <w:lang w:val="en-US"/>
        </w:rPr>
      </w:pPr>
      <w:r w:rsidRPr="00457EEB">
        <w:rPr>
          <w:rFonts w:ascii="Times New Roman" w:hAnsi="Times New Roman" w:cs="Times New Roman"/>
          <w:i/>
          <w:iCs/>
          <w:sz w:val="20"/>
          <w:szCs w:val="20"/>
          <w:u w:val="single"/>
          <w:lang w:val="en-US"/>
        </w:rPr>
        <w:t>Tozzi A.  2025</w:t>
      </w:r>
      <w:proofErr w:type="gramStart"/>
      <w:r w:rsidRPr="00457EEB">
        <w:rPr>
          <w:rFonts w:ascii="Times New Roman" w:hAnsi="Times New Roman" w:cs="Times New Roman"/>
          <w:i/>
          <w:iCs/>
          <w:sz w:val="20"/>
          <w:szCs w:val="20"/>
          <w:u w:val="single"/>
          <w:lang w:val="en-US"/>
        </w:rPr>
        <w:t>.  Exploring</w:t>
      </w:r>
      <w:proofErr w:type="gramEnd"/>
      <w:r w:rsidRPr="00457EEB">
        <w:rPr>
          <w:rFonts w:ascii="Times New Roman" w:hAnsi="Times New Roman" w:cs="Times New Roman"/>
          <w:i/>
          <w:iCs/>
          <w:sz w:val="20"/>
          <w:szCs w:val="20"/>
          <w:u w:val="single"/>
          <w:lang w:val="en-US"/>
        </w:rPr>
        <w:t xml:space="preserve"> EEG Dynamics Through Markov Chain Analysis.  </w:t>
      </w:r>
      <w:proofErr w:type="spellStart"/>
      <w:r w:rsidRPr="00457EEB">
        <w:rPr>
          <w:rFonts w:ascii="Times New Roman" w:hAnsi="Times New Roman" w:cs="Times New Roman"/>
          <w:i/>
          <w:iCs/>
          <w:sz w:val="20"/>
          <w:szCs w:val="20"/>
          <w:u w:val="single"/>
          <w:lang w:val="en-US"/>
        </w:rPr>
        <w:t>Qeios</w:t>
      </w:r>
      <w:proofErr w:type="spellEnd"/>
      <w:r w:rsidRPr="00457EEB">
        <w:rPr>
          <w:rFonts w:ascii="Times New Roman" w:hAnsi="Times New Roman" w:cs="Times New Roman"/>
          <w:i/>
          <w:iCs/>
          <w:sz w:val="20"/>
          <w:szCs w:val="20"/>
          <w:u w:val="single"/>
          <w:lang w:val="en-US"/>
        </w:rPr>
        <w:t xml:space="preserve">.  </w:t>
      </w:r>
      <w:hyperlink r:id="rId45"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05C7E79D" w14:textId="77777777" w:rsidR="00E135EE" w:rsidRDefault="00E135EE" w:rsidP="00F47310">
      <w:pPr>
        <w:contextualSpacing/>
        <w:jc w:val="both"/>
        <w:rPr>
          <w:rFonts w:ascii="Times New Roman" w:hAnsi="Times New Roman" w:cs="Times New Roman"/>
          <w:bCs/>
          <w:i/>
          <w:iCs/>
          <w:sz w:val="20"/>
          <w:szCs w:val="20"/>
          <w:u w:val="single"/>
          <w:lang w:val="en-US"/>
        </w:rPr>
      </w:pPr>
    </w:p>
    <w:p w14:paraId="4CA56A3F" w14:textId="25B40245" w:rsidR="004F49C6" w:rsidRPr="004F49C6" w:rsidRDefault="004F49C6" w:rsidP="00F47310">
      <w:pPr>
        <w:contextualSpacing/>
        <w:jc w:val="both"/>
        <w:rPr>
          <w:rFonts w:ascii="Times New Roman" w:hAnsi="Times New Roman" w:cs="Times New Roman"/>
          <w:b/>
          <w:bCs/>
          <w:i/>
          <w:iCs/>
          <w:sz w:val="20"/>
          <w:szCs w:val="20"/>
          <w:u w:val="single"/>
          <w:lang w:val="en-US"/>
        </w:rPr>
      </w:pPr>
      <w:r w:rsidRPr="004F49C6">
        <w:rPr>
          <w:rFonts w:ascii="Times New Roman" w:hAnsi="Times New Roman" w:cs="Times New Roman"/>
          <w:bCs/>
          <w:i/>
          <w:iCs/>
          <w:sz w:val="20"/>
          <w:szCs w:val="20"/>
          <w:u w:val="single"/>
          <w:lang w:val="en-US"/>
        </w:rPr>
        <w:t xml:space="preserve">Tozzi A. 2025. Plücker Conoid-Inspired Geometry for Wave-Based Computing Systems. Preprints. </w:t>
      </w:r>
      <w:hyperlink r:id="rId46" w:history="1">
        <w:r w:rsidRPr="004F49C6">
          <w:rPr>
            <w:rStyle w:val="Collegamentoipertestuale"/>
            <w:rFonts w:ascii="Times New Roman" w:hAnsi="Times New Roman" w:cs="Times New Roman"/>
            <w:bCs/>
            <w:i/>
            <w:iCs/>
            <w:sz w:val="20"/>
            <w:szCs w:val="20"/>
            <w:lang w:val="en-US"/>
          </w:rPr>
          <w:t>https://doi.org/10.20944/preprints202504.1531.v1</w:t>
        </w:r>
      </w:hyperlink>
      <w:r w:rsidRPr="004F49C6">
        <w:rPr>
          <w:rFonts w:ascii="Times New Roman" w:hAnsi="Times New Roman" w:cs="Times New Roman"/>
          <w:b/>
          <w:bCs/>
          <w:i/>
          <w:iCs/>
          <w:sz w:val="20"/>
          <w:szCs w:val="20"/>
          <w:u w:val="single"/>
          <w:lang w:val="en-US"/>
        </w:rPr>
        <w:t xml:space="preserve">   A novel type of optical transistor</w:t>
      </w:r>
    </w:p>
    <w:p w14:paraId="4157B1E3" w14:textId="77777777" w:rsidR="004F49C6" w:rsidRPr="004F49C6" w:rsidRDefault="004F49C6" w:rsidP="00F47310">
      <w:pPr>
        <w:contextualSpacing/>
        <w:jc w:val="both"/>
        <w:rPr>
          <w:rFonts w:ascii="Times New Roman" w:hAnsi="Times New Roman" w:cs="Times New Roman"/>
          <w:b/>
          <w:sz w:val="20"/>
          <w:szCs w:val="20"/>
          <w:u w:val="single"/>
          <w:lang w:val="en-US"/>
        </w:rPr>
      </w:pPr>
    </w:p>
    <w:p w14:paraId="47B96526" w14:textId="77777777" w:rsidR="00CC274E" w:rsidRPr="00CC274E" w:rsidRDefault="00CC274E" w:rsidP="00F47310">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47" w:history="1">
        <w:r w:rsidRPr="001F3F19">
          <w:rPr>
            <w:rStyle w:val="Collegamentoipertestuale"/>
            <w:rFonts w:ascii="Times New Roman" w:hAnsi="Times New Roman" w:cs="Times New Roman"/>
            <w:i/>
            <w:iCs/>
            <w:sz w:val="20"/>
            <w:szCs w:val="20"/>
            <w:lang w:val="en-US"/>
          </w:rPr>
          <w:t>https://doi.org/10.20944/preprints202505.0515.v1</w:t>
        </w:r>
      </w:hyperlink>
      <w:r w:rsidRPr="001F3F19">
        <w:rPr>
          <w:rFonts w:ascii="Times New Roman" w:hAnsi="Times New Roman" w:cs="Times New Roman"/>
          <w:b/>
          <w:bCs/>
          <w:i/>
          <w:iCs/>
          <w:sz w:val="20"/>
          <w:szCs w:val="20"/>
          <w:lang w:val="en-US"/>
        </w:rPr>
        <w:t xml:space="preserve">  Quantifying the elusive consciousness</w:t>
      </w:r>
    </w:p>
    <w:p w14:paraId="32E22E61" w14:textId="77777777" w:rsidR="000C30E2" w:rsidRDefault="000C30E2" w:rsidP="00F47310">
      <w:pPr>
        <w:contextualSpacing/>
        <w:jc w:val="both"/>
        <w:rPr>
          <w:rFonts w:ascii="Times New Roman" w:hAnsi="Times New Roman" w:cs="Times New Roman"/>
          <w:b/>
          <w:sz w:val="20"/>
          <w:szCs w:val="20"/>
          <w:lang w:val="en-US"/>
        </w:rPr>
      </w:pPr>
    </w:p>
    <w:p w14:paraId="18E628F5" w14:textId="77777777" w:rsidR="008E24DC" w:rsidRPr="008E24DC" w:rsidRDefault="008E24DC"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48"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50BE0A4E" w14:textId="77777777" w:rsidR="008E24DC" w:rsidRPr="008E24DC" w:rsidRDefault="008E24DC" w:rsidP="00F47310">
      <w:pPr>
        <w:contextualSpacing/>
        <w:jc w:val="both"/>
        <w:rPr>
          <w:rFonts w:ascii="Times New Roman" w:hAnsi="Times New Roman" w:cs="Times New Roman"/>
          <w:b/>
          <w:bCs/>
          <w:i/>
          <w:iCs/>
          <w:sz w:val="20"/>
          <w:szCs w:val="20"/>
          <w:lang w:val="en-US"/>
        </w:rPr>
      </w:pPr>
    </w:p>
    <w:p w14:paraId="5558D4FD" w14:textId="77777777" w:rsidR="002A2C49" w:rsidRPr="005051A7" w:rsidRDefault="002A2C49"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Entropies, Information, Thermodynamics</w:t>
      </w:r>
    </w:p>
    <w:p w14:paraId="0D66E1BF" w14:textId="77777777" w:rsidR="008E24DC" w:rsidRDefault="008E24DC" w:rsidP="00F47310">
      <w:pPr>
        <w:contextualSpacing/>
        <w:jc w:val="both"/>
        <w:rPr>
          <w:rFonts w:ascii="Times New Roman" w:hAnsi="Times New Roman" w:cs="Times New Roman"/>
          <w:b/>
          <w:sz w:val="20"/>
          <w:szCs w:val="20"/>
          <w:lang w:val="en-US"/>
        </w:rPr>
      </w:pPr>
    </w:p>
    <w:p w14:paraId="6AC77598" w14:textId="77777777" w:rsidR="00EC7247" w:rsidRPr="004B1592" w:rsidRDefault="00EC7247" w:rsidP="00EC7247">
      <w:pPr>
        <w:jc w:val="both"/>
        <w:rPr>
          <w:rFonts w:ascii="Times New Roman" w:hAnsi="Times New Roman" w:cs="Times New Roman"/>
          <w:i/>
          <w:iCs/>
          <w:sz w:val="20"/>
          <w:szCs w:val="20"/>
          <w:u w:val="single"/>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w:t>
      </w:r>
      <w:proofErr w:type="spellStart"/>
      <w:r w:rsidRPr="004B1592">
        <w:rPr>
          <w:rFonts w:ascii="Times New Roman" w:hAnsi="Times New Roman" w:cs="Times New Roman"/>
          <w:i/>
          <w:iCs/>
          <w:color w:val="131313"/>
          <w:spacing w:val="-7"/>
          <w:sz w:val="20"/>
          <w:szCs w:val="20"/>
          <w:u w:val="single"/>
          <w:lang w:val="en-US"/>
        </w:rPr>
        <w:t>BioRxiv</w:t>
      </w:r>
      <w:proofErr w:type="spellEnd"/>
      <w:r w:rsidRPr="004B1592">
        <w:rPr>
          <w:rFonts w:ascii="Times New Roman" w:hAnsi="Times New Roman" w:cs="Times New Roman"/>
          <w:i/>
          <w:iCs/>
          <w:color w:val="131313"/>
          <w:spacing w:val="-7"/>
          <w:sz w:val="20"/>
          <w:szCs w:val="20"/>
          <w:u w:val="single"/>
          <w:lang w:val="en-US"/>
        </w:rPr>
        <w:t xml:space="preserve">, </w:t>
      </w:r>
      <w:proofErr w:type="spellStart"/>
      <w:r w:rsidRPr="004B1592">
        <w:rPr>
          <w:rStyle w:val="label"/>
          <w:rFonts w:ascii="Times New Roman" w:hAnsi="Times New Roman" w:cs="Times New Roman"/>
          <w:b/>
          <w:bCs/>
          <w:i/>
          <w:iCs/>
          <w:color w:val="333333"/>
          <w:sz w:val="20"/>
          <w:szCs w:val="20"/>
          <w:u w:val="single"/>
          <w:bdr w:val="none" w:sz="0" w:space="0" w:color="auto" w:frame="1"/>
          <w:lang w:val="en-US"/>
        </w:rPr>
        <w:t>doi</w:t>
      </w:r>
      <w:proofErr w:type="spellEnd"/>
      <w:r w:rsidRPr="004B1592">
        <w:rPr>
          <w:rStyle w:val="label"/>
          <w:rFonts w:ascii="Times New Roman" w:hAnsi="Times New Roman" w:cs="Times New Roman"/>
          <w:b/>
          <w:bCs/>
          <w:i/>
          <w:iCs/>
          <w:color w:val="333333"/>
          <w:sz w:val="20"/>
          <w:szCs w:val="20"/>
          <w:u w:val="single"/>
          <w:bdr w:val="none" w:sz="0" w:space="0" w:color="auto" w:frame="1"/>
          <w:lang w:val="en-US"/>
        </w:rPr>
        <w:t>:</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49"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4AD72B03" w14:textId="77777777" w:rsidR="002A2C49" w:rsidRDefault="002A2C49" w:rsidP="00F47310">
      <w:pPr>
        <w:contextualSpacing/>
        <w:jc w:val="both"/>
        <w:rPr>
          <w:rFonts w:ascii="Times New Roman" w:hAnsi="Times New Roman" w:cs="Times New Roman"/>
          <w:b/>
          <w:sz w:val="20"/>
          <w:szCs w:val="20"/>
          <w:lang w:val="en-US"/>
        </w:rPr>
      </w:pPr>
    </w:p>
    <w:p w14:paraId="1E1ED70E" w14:textId="77777777" w:rsidR="002A2C49" w:rsidRDefault="002A2C49" w:rsidP="00F47310">
      <w:pPr>
        <w:contextualSpacing/>
        <w:jc w:val="both"/>
        <w:rPr>
          <w:rFonts w:ascii="Times New Roman" w:hAnsi="Times New Roman" w:cs="Times New Roman"/>
          <w:b/>
          <w:sz w:val="20"/>
          <w:szCs w:val="20"/>
          <w:lang w:val="en-US"/>
        </w:rPr>
      </w:pPr>
    </w:p>
    <w:p w14:paraId="75D62FD1" w14:textId="77777777" w:rsidR="002A2C49" w:rsidRDefault="002A2C49" w:rsidP="00F47310">
      <w:pPr>
        <w:contextualSpacing/>
        <w:jc w:val="both"/>
        <w:rPr>
          <w:rFonts w:ascii="Times New Roman" w:hAnsi="Times New Roman" w:cs="Times New Roman"/>
          <w:b/>
          <w:sz w:val="20"/>
          <w:szCs w:val="20"/>
          <w:lang w:val="en-US"/>
        </w:rPr>
      </w:pPr>
    </w:p>
    <w:p w14:paraId="13CD0379" w14:textId="77777777" w:rsidR="00AA156E" w:rsidRDefault="00AA156E" w:rsidP="00F47310">
      <w:pPr>
        <w:contextualSpacing/>
        <w:jc w:val="both"/>
        <w:rPr>
          <w:rFonts w:ascii="Times New Roman" w:hAnsi="Times New Roman" w:cs="Times New Roman"/>
          <w:b/>
          <w:sz w:val="20"/>
          <w:szCs w:val="20"/>
          <w:lang w:val="en-US"/>
        </w:rPr>
      </w:pPr>
    </w:p>
    <w:p w14:paraId="1F6A30F3" w14:textId="3204BD19" w:rsidR="00F57318" w:rsidRPr="00717D3C" w:rsidRDefault="00382F90"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D</w:t>
      </w:r>
      <w:r w:rsidR="00A051A3">
        <w:rPr>
          <w:rFonts w:ascii="Times New Roman" w:hAnsi="Times New Roman" w:cs="Times New Roman"/>
          <w:b/>
          <w:bCs/>
          <w:color w:val="0070C0"/>
          <w:sz w:val="28"/>
          <w:szCs w:val="28"/>
          <w:lang w:val="en-US"/>
        </w:rPr>
        <w:t>Y</w:t>
      </w:r>
      <w:r>
        <w:rPr>
          <w:rFonts w:ascii="Times New Roman" w:hAnsi="Times New Roman" w:cs="Times New Roman"/>
          <w:b/>
          <w:bCs/>
          <w:color w:val="0070C0"/>
          <w:sz w:val="28"/>
          <w:szCs w:val="28"/>
          <w:lang w:val="en-US"/>
        </w:rPr>
        <w:t xml:space="preserve">NAMIC SYSTEMS THEORY, INCLUDING </w:t>
      </w:r>
      <w:r w:rsidR="00794F03">
        <w:rPr>
          <w:rFonts w:ascii="Times New Roman" w:hAnsi="Times New Roman" w:cs="Times New Roman"/>
          <w:b/>
          <w:bCs/>
          <w:color w:val="0070C0"/>
          <w:sz w:val="28"/>
          <w:szCs w:val="28"/>
          <w:lang w:val="en-US"/>
        </w:rPr>
        <w:t>NONLINEAR DYNAMICS, CRITICALITY</w:t>
      </w:r>
    </w:p>
    <w:p w14:paraId="6A287C79" w14:textId="77777777" w:rsidR="003076DB" w:rsidRDefault="003076DB" w:rsidP="00F47310">
      <w:pPr>
        <w:contextualSpacing/>
        <w:jc w:val="both"/>
        <w:rPr>
          <w:rFonts w:ascii="Times New Roman" w:hAnsi="Times New Roman" w:cs="Times New Roman"/>
          <w:b/>
          <w:sz w:val="20"/>
          <w:szCs w:val="20"/>
          <w:lang w:val="en-US"/>
        </w:rPr>
      </w:pPr>
    </w:p>
    <w:p w14:paraId="4B114279" w14:textId="4BB46258" w:rsidR="00FD104F" w:rsidRPr="00A051A3" w:rsidRDefault="00FD104F" w:rsidP="00F47310">
      <w:pPr>
        <w:widowControl w:val="0"/>
        <w:spacing w:after="0"/>
        <w:contextualSpacing/>
        <w:jc w:val="both"/>
        <w:rPr>
          <w:rFonts w:ascii="Times New Roman" w:hAnsi="Times New Roman" w:cs="Times New Roman"/>
          <w:b/>
          <w:bCs/>
          <w:sz w:val="20"/>
          <w:szCs w:val="20"/>
          <w:lang w:val="en-US"/>
        </w:rPr>
      </w:pPr>
      <w:r w:rsidRPr="00141C63">
        <w:rPr>
          <w:rFonts w:ascii="Times New Roman" w:hAnsi="Times New Roman" w:cs="Times New Roman"/>
          <w:sz w:val="20"/>
          <w:szCs w:val="20"/>
          <w:lang w:val="en-US"/>
        </w:rPr>
        <w:t xml:space="preserve">Tozzi A.  2020. Are Borders Inside or Outside? Found Sci.  </w:t>
      </w:r>
      <w:hyperlink r:id="rId50" w:history="1">
        <w:r w:rsidRPr="00141C63">
          <w:rPr>
            <w:rStyle w:val="Titolo2Carattere"/>
            <w:rFonts w:eastAsiaTheme="minorHAnsi"/>
            <w:b w:val="0"/>
            <w:bCs w:val="0"/>
            <w:sz w:val="20"/>
            <w:szCs w:val="20"/>
          </w:rPr>
          <w:t>https://doi.org/10.1007/s10699-020-09708-7</w:t>
        </w:r>
      </w:hyperlink>
      <w:r w:rsidRPr="00141C63">
        <w:rPr>
          <w:rFonts w:ascii="Times New Roman" w:hAnsi="Times New Roman" w:cs="Times New Roman"/>
          <w:b/>
          <w:bCs/>
          <w:sz w:val="20"/>
          <w:szCs w:val="20"/>
          <w:lang w:val="en-US"/>
        </w:rPr>
        <w:t>.</w:t>
      </w:r>
      <w:r w:rsidRPr="00141C63">
        <w:rPr>
          <w:rFonts w:ascii="Times New Roman" w:hAnsi="Times New Roman" w:cs="Times New Roman"/>
          <w:sz w:val="20"/>
          <w:szCs w:val="20"/>
          <w:lang w:val="en-US"/>
        </w:rPr>
        <w:t xml:space="preserve">  </w:t>
      </w:r>
      <w:r w:rsidRPr="00A051A3">
        <w:rPr>
          <w:rFonts w:ascii="Times New Roman" w:hAnsi="Times New Roman" w:cs="Times New Roman"/>
          <w:b/>
          <w:bCs/>
          <w:sz w:val="18"/>
          <w:szCs w:val="18"/>
          <w:lang w:val="en-US"/>
        </w:rPr>
        <w:t>Collective systems, non-equilibrium dynamics, self-organized criticality</w:t>
      </w:r>
      <w:r>
        <w:rPr>
          <w:rFonts w:ascii="Times New Roman" w:hAnsi="Times New Roman" w:cs="Times New Roman"/>
          <w:b/>
          <w:bCs/>
          <w:sz w:val="18"/>
          <w:szCs w:val="18"/>
          <w:lang w:val="en-US"/>
        </w:rPr>
        <w:t>,</w:t>
      </w:r>
      <w:r w:rsidRPr="00A051A3">
        <w:rPr>
          <w:rFonts w:ascii="Times New Roman" w:hAnsi="Times New Roman" w:cs="Times New Roman"/>
          <w:b/>
          <w:bCs/>
          <w:sz w:val="18"/>
          <w:szCs w:val="18"/>
          <w:lang w:val="en-US"/>
        </w:rPr>
        <w:t xml:space="preserve"> logistic map, bifurcation diagrams, gradient/descent apparatuses of Bayesian machines.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7CA8C2F4" w14:textId="77777777" w:rsidR="008B4499" w:rsidRDefault="008B4499" w:rsidP="00F47310">
      <w:pPr>
        <w:contextualSpacing/>
        <w:jc w:val="both"/>
        <w:rPr>
          <w:rFonts w:ascii="Times New Roman" w:hAnsi="Times New Roman" w:cs="Times New Roman"/>
          <w:sz w:val="20"/>
          <w:szCs w:val="20"/>
          <w:lang w:val="en-US"/>
        </w:rPr>
      </w:pPr>
    </w:p>
    <w:p w14:paraId="714C1122" w14:textId="7A061297" w:rsidR="008B4499" w:rsidRPr="00141C63" w:rsidRDefault="008B4499"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lastRenderedPageBreak/>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Marijuán</w:t>
      </w:r>
      <w:proofErr w:type="spellEnd"/>
      <w:r w:rsidRPr="00CE18BB">
        <w:rPr>
          <w:rFonts w:ascii="Times New Roman" w:hAnsi="Times New Roman" w:cs="Times New Roman"/>
          <w:sz w:val="20"/>
          <w:szCs w:val="20"/>
          <w:lang w:val="en-US"/>
        </w:rPr>
        <w:t xml:space="preserve"> PC.  2017</w:t>
      </w:r>
      <w:proofErr w:type="gramStart"/>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Topodynamics</w:t>
      </w:r>
      <w:proofErr w:type="spellEnd"/>
      <w:proofErr w:type="gramEnd"/>
      <w:r w:rsidRPr="00CE18BB">
        <w:rPr>
          <w:rFonts w:ascii="Times New Roman" w:hAnsi="Times New Roman" w:cs="Times New Roman"/>
          <w:sz w:val="20"/>
          <w:szCs w:val="20"/>
          <w:lang w:val="en-US"/>
        </w:rPr>
        <w:t xml:space="preserve"> of metastable brains.  Physics of Life Reviews, 21, 1-20. </w:t>
      </w:r>
      <w:hyperlink r:id="rId51"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A</w:t>
      </w:r>
      <w:r w:rsidRPr="00CE18BB">
        <w:rPr>
          <w:rFonts w:ascii="Times New Roman" w:hAnsi="Times New Roman" w:cs="Times New Roman"/>
          <w:b/>
          <w:bCs/>
          <w:sz w:val="20"/>
          <w:szCs w:val="20"/>
          <w:lang w:val="en-GB"/>
        </w:rPr>
        <w:t xml:space="preserve"> survey of the applications of the Borsuk-Ulam theorem </w:t>
      </w:r>
      <w:proofErr w:type="spellStart"/>
      <w:r w:rsidRPr="00CE18BB">
        <w:rPr>
          <w:rFonts w:ascii="Times New Roman" w:hAnsi="Times New Roman" w:cs="Times New Roman"/>
          <w:b/>
          <w:bCs/>
          <w:sz w:val="20"/>
          <w:szCs w:val="20"/>
          <w:lang w:val="en-GB"/>
        </w:rPr>
        <w:t>to</w:t>
      </w:r>
      <w:proofErr w:type="spellEnd"/>
      <w:r w:rsidRPr="00CE18BB">
        <w:rPr>
          <w:rFonts w:ascii="Times New Roman" w:hAnsi="Times New Roman" w:cs="Times New Roman"/>
          <w:b/>
          <w:bCs/>
          <w:sz w:val="20"/>
          <w:szCs w:val="20"/>
          <w:lang w:val="en-GB"/>
        </w:rPr>
        <w:t xml:space="preserve"> nervous nonlinear paths.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256</w:t>
      </w:r>
    </w:p>
    <w:p w14:paraId="6CD0273A" w14:textId="77777777" w:rsidR="008B4499" w:rsidRDefault="008B4499" w:rsidP="00F47310">
      <w:pPr>
        <w:widowControl w:val="0"/>
        <w:spacing w:before="0" w:beforeAutospacing="0" w:after="0" w:afterAutospacing="0"/>
        <w:contextualSpacing/>
        <w:jc w:val="both"/>
        <w:rPr>
          <w:rFonts w:ascii="Times New Roman" w:hAnsi="Times New Roman" w:cs="Times New Roman"/>
          <w:sz w:val="20"/>
          <w:szCs w:val="20"/>
          <w:shd w:val="clear" w:color="auto" w:fill="FCFCFC"/>
          <w:lang w:val="en-US"/>
        </w:rPr>
      </w:pPr>
    </w:p>
    <w:p w14:paraId="0C4BFB43" w14:textId="717F1711" w:rsidR="00DD6C39" w:rsidRPr="00A051A3" w:rsidRDefault="003076DB" w:rsidP="00F47310">
      <w:pPr>
        <w:widowControl w:val="0"/>
        <w:spacing w:before="0" w:beforeAutospacing="0" w:after="0" w:afterAutospacing="0"/>
        <w:contextualSpacing/>
        <w:jc w:val="both"/>
        <w:rPr>
          <w:rFonts w:ascii="Times New Roman" w:hAnsi="Times New Roman" w:cs="Times New Roman"/>
          <w:b/>
          <w:bCs/>
          <w:sz w:val="20"/>
          <w:szCs w:val="20"/>
          <w:u w:val="single"/>
          <w:lang w:val="en-US"/>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2"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008B4499">
        <w:rPr>
          <w:rFonts w:ascii="Times New Roman" w:hAnsi="Times New Roman" w:cs="Times New Roman"/>
          <w:b/>
          <w:bCs/>
          <w:sz w:val="20"/>
          <w:szCs w:val="20"/>
          <w:lang w:val="en-GB"/>
        </w:rPr>
        <w:t xml:space="preserve">The </w:t>
      </w:r>
      <w:r w:rsidRPr="00A051A3">
        <w:rPr>
          <w:rFonts w:ascii="Times New Roman" w:hAnsi="Times New Roman" w:cs="Times New Roman"/>
          <w:b/>
          <w:bCs/>
          <w:sz w:val="20"/>
          <w:szCs w:val="20"/>
          <w:lang w:val="en-GB"/>
        </w:rPr>
        <w:t>Alexander horned sphere describes nonlinear paths</w:t>
      </w:r>
      <w:r w:rsidR="00A051A3" w:rsidRPr="00A051A3">
        <w:rPr>
          <w:rFonts w:ascii="Times New Roman" w:hAnsi="Times New Roman" w:cs="Times New Roman"/>
          <w:b/>
          <w:bCs/>
          <w:sz w:val="20"/>
          <w:szCs w:val="20"/>
          <w:lang w:val="en-GB"/>
        </w:rPr>
        <w:t xml:space="preserve"> via l</w:t>
      </w:r>
      <w:proofErr w:type="spellStart"/>
      <w:r w:rsidR="008B4499" w:rsidRPr="00A051A3">
        <w:rPr>
          <w:rFonts w:ascii="Times New Roman" w:hAnsi="Times New Roman" w:cs="Times New Roman"/>
          <w:b/>
          <w:bCs/>
          <w:sz w:val="18"/>
          <w:szCs w:val="18"/>
          <w:lang w:val="en-US"/>
        </w:rPr>
        <w:t>ogistic</w:t>
      </w:r>
      <w:proofErr w:type="spellEnd"/>
      <w:r w:rsidR="00DD6C39" w:rsidRPr="00A051A3">
        <w:rPr>
          <w:rFonts w:ascii="Times New Roman" w:hAnsi="Times New Roman" w:cs="Times New Roman"/>
          <w:b/>
          <w:bCs/>
          <w:sz w:val="18"/>
          <w:szCs w:val="18"/>
          <w:lang w:val="en-US"/>
        </w:rPr>
        <w:t xml:space="preserve"> plots</w:t>
      </w:r>
      <w:r w:rsidR="00A051A3" w:rsidRPr="00A051A3">
        <w:rPr>
          <w:rFonts w:ascii="Times New Roman" w:hAnsi="Times New Roman" w:cs="Times New Roman"/>
          <w:b/>
          <w:bCs/>
          <w:sz w:val="18"/>
          <w:szCs w:val="18"/>
          <w:lang w:val="en-US"/>
        </w:rPr>
        <w:t xml:space="preserve"> and </w:t>
      </w:r>
      <w:r w:rsidR="00DD6C39" w:rsidRPr="00A051A3">
        <w:rPr>
          <w:rFonts w:ascii="Times New Roman" w:hAnsi="Times New Roman" w:cs="Times New Roman"/>
          <w:b/>
          <w:bCs/>
          <w:sz w:val="18"/>
          <w:szCs w:val="18"/>
          <w:lang w:val="en-US"/>
        </w:rPr>
        <w:t>chaotic flows</w:t>
      </w:r>
      <w:r w:rsidR="00A051A3" w:rsidRPr="00A051A3">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553</w:t>
      </w:r>
    </w:p>
    <w:p w14:paraId="1E3C3885" w14:textId="77777777" w:rsidR="00A051A3" w:rsidRDefault="00A051A3" w:rsidP="00F47310">
      <w:pPr>
        <w:contextualSpacing/>
        <w:jc w:val="both"/>
        <w:rPr>
          <w:rFonts w:ascii="Times New Roman" w:hAnsi="Times New Roman" w:cs="Times New Roman"/>
          <w:b/>
          <w:sz w:val="20"/>
          <w:szCs w:val="20"/>
          <w:lang w:val="en-US"/>
        </w:rPr>
      </w:pPr>
    </w:p>
    <w:p w14:paraId="2A5AA608" w14:textId="131DB5F6" w:rsidR="00F57318" w:rsidRPr="00CE18BB" w:rsidRDefault="00F57318"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Peters JF, Tozzi A, Deli E.  2017</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Equations for Brain Dynamics and the Concept of Extended Connectome. SF J Neuro Sci 1:1.   </w:t>
      </w:r>
      <w:r w:rsidRPr="00CE18BB">
        <w:rPr>
          <w:rFonts w:ascii="Times New Roman" w:hAnsi="Times New Roman" w:cs="Times New Roman"/>
          <w:b/>
          <w:bCs/>
          <w:sz w:val="20"/>
          <w:szCs w:val="20"/>
          <w:lang w:val="en-GB"/>
        </w:rPr>
        <w:t xml:space="preserve">Sprott’s equation: a single equation describes linear and nonlinear dynamics.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331</w:t>
      </w:r>
    </w:p>
    <w:p w14:paraId="72A04730" w14:textId="77777777" w:rsidR="00F57318" w:rsidRDefault="00F57318" w:rsidP="00F47310">
      <w:pPr>
        <w:contextualSpacing/>
        <w:jc w:val="both"/>
        <w:rPr>
          <w:rFonts w:ascii="Times New Roman" w:hAnsi="Times New Roman" w:cs="Times New Roman"/>
          <w:sz w:val="20"/>
          <w:szCs w:val="20"/>
          <w:lang w:val="en-US"/>
        </w:rPr>
      </w:pPr>
    </w:p>
    <w:p w14:paraId="6AB50436" w14:textId="33A4EA14" w:rsidR="00FD104F" w:rsidRPr="00A051A3" w:rsidRDefault="00FD104F" w:rsidP="00F47310">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3"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Pr="00A051A3">
        <w:rPr>
          <w:rFonts w:ascii="Times New Roman" w:hAnsi="Times New Roman" w:cs="Times New Roman"/>
          <w:b/>
          <w:bCs/>
          <w:sz w:val="18"/>
          <w:szCs w:val="18"/>
          <w:lang w:val="en-US"/>
        </w:rPr>
        <w:t>Langevin equations, Levi-Civita and Ehresmann connections, Minkowski metric</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553</w:t>
      </w:r>
    </w:p>
    <w:p w14:paraId="3A264F17" w14:textId="77777777" w:rsidR="00FD104F" w:rsidRDefault="00FD104F" w:rsidP="00F47310">
      <w:pPr>
        <w:contextualSpacing/>
        <w:jc w:val="both"/>
        <w:rPr>
          <w:rFonts w:ascii="Times New Roman" w:hAnsi="Times New Roman" w:cs="Times New Roman"/>
          <w:sz w:val="20"/>
          <w:szCs w:val="20"/>
          <w:lang w:val="en-US"/>
        </w:rPr>
      </w:pPr>
    </w:p>
    <w:p w14:paraId="4D772669" w14:textId="489A05FD" w:rsidR="001267E4" w:rsidRPr="001267E4" w:rsidRDefault="00F93E80"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54"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Pr="001267E4">
        <w:rPr>
          <w:rFonts w:ascii="Times New Roman" w:hAnsi="Times New Roman" w:cs="Times New Roman"/>
          <w:b/>
          <w:bCs/>
          <w:sz w:val="20"/>
          <w:szCs w:val="20"/>
          <w:lang w:val="en-GB"/>
        </w:rPr>
        <w:t>Geometric models of random walks</w:t>
      </w:r>
      <w:r w:rsidR="001267E4" w:rsidRPr="001267E4">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627</w:t>
      </w:r>
    </w:p>
    <w:p w14:paraId="53C886FB" w14:textId="77777777" w:rsidR="001E7A8E" w:rsidRPr="00C20498" w:rsidRDefault="001E7A8E" w:rsidP="00F47310">
      <w:pPr>
        <w:contextualSpacing/>
        <w:jc w:val="both"/>
        <w:rPr>
          <w:lang w:val="en-US"/>
        </w:rPr>
      </w:pPr>
    </w:p>
    <w:p w14:paraId="5695D3EF" w14:textId="1244318B" w:rsidR="001E7A8E" w:rsidRPr="00A051A3" w:rsidRDefault="001E7A8E" w:rsidP="00F47310">
      <w:pPr>
        <w:contextualSpacing/>
        <w:jc w:val="both"/>
        <w:rPr>
          <w:rFonts w:ascii="Times New Roman" w:hAnsi="Times New Roman" w:cs="Times New Roman"/>
          <w:b/>
          <w:bCs/>
          <w:sz w:val="18"/>
          <w:szCs w:val="18"/>
          <w:lang w:val="en-GB"/>
        </w:rPr>
      </w:pPr>
      <w:r w:rsidRPr="00A051A3">
        <w:rPr>
          <w:rFonts w:ascii="Times New Roman" w:hAnsi="Times New Roman" w:cs="Times New Roman"/>
          <w:sz w:val="20"/>
          <w:szCs w:val="20"/>
          <w:lang w:val="en-GB"/>
        </w:rPr>
        <w:t>Tozzi A. 2021. Random Walks Are Not So Random, After All. viXra:2010.0002.</w:t>
      </w:r>
      <w:r w:rsidR="00A051A3">
        <w:rPr>
          <w:rFonts w:ascii="Times New Roman" w:hAnsi="Times New Roman" w:cs="Times New Roman"/>
          <w:sz w:val="20"/>
          <w:szCs w:val="20"/>
          <w:lang w:val="en-GB"/>
        </w:rPr>
        <w:t xml:space="preserve">  R</w:t>
      </w:r>
      <w:r w:rsidRPr="00A051A3">
        <w:rPr>
          <w:rFonts w:ascii="Times New Roman" w:hAnsi="Times New Roman" w:cs="Times New Roman"/>
          <w:b/>
          <w:bCs/>
          <w:sz w:val="18"/>
          <w:szCs w:val="18"/>
          <w:lang w:val="en-GB"/>
        </w:rPr>
        <w:t xml:space="preserve">andom walks, white noise, Markov paths, stochastic trajectories, closed paths, Markov chains, dynamical systems theory, boosting chemistry, tunnelling nanotubes, backward entropy, chaotic attractors.   </w:t>
      </w:r>
    </w:p>
    <w:p w14:paraId="3C872122" w14:textId="77777777" w:rsidR="00A051A3" w:rsidRDefault="00A051A3" w:rsidP="00F47310">
      <w:pPr>
        <w:contextualSpacing/>
        <w:jc w:val="both"/>
        <w:rPr>
          <w:rFonts w:ascii="Times New Roman" w:hAnsi="Times New Roman" w:cs="Times New Roman"/>
          <w:sz w:val="18"/>
          <w:szCs w:val="18"/>
          <w:lang w:val="en-GB"/>
        </w:rPr>
      </w:pPr>
    </w:p>
    <w:p w14:paraId="0FC9566A" w14:textId="56041F71" w:rsidR="001E7A8E" w:rsidRPr="00A051A3" w:rsidRDefault="001E7A8E" w:rsidP="00F47310">
      <w:pPr>
        <w:contextualSpacing/>
        <w:jc w:val="both"/>
        <w:rPr>
          <w:rFonts w:ascii="Times New Roman" w:hAnsi="Times New Roman" w:cs="Times New Roman"/>
          <w:b/>
          <w:bCs/>
          <w:sz w:val="20"/>
          <w:szCs w:val="20"/>
          <w:lang w:val="en-US"/>
        </w:rPr>
      </w:pPr>
      <w:r w:rsidRPr="00A051A3">
        <w:rPr>
          <w:rFonts w:ascii="Times New Roman" w:hAnsi="Times New Roman" w:cs="Times New Roman"/>
          <w:sz w:val="20"/>
          <w:szCs w:val="20"/>
          <w:lang w:val="en-US"/>
        </w:rPr>
        <w:t xml:space="preserve">Tozzi A, Peters JF, </w:t>
      </w:r>
      <w:proofErr w:type="spellStart"/>
      <w:r w:rsidRPr="00A051A3">
        <w:rPr>
          <w:rFonts w:ascii="Times New Roman" w:hAnsi="Times New Roman" w:cs="Times New Roman"/>
          <w:sz w:val="20"/>
          <w:szCs w:val="20"/>
          <w:lang w:val="en-US"/>
        </w:rPr>
        <w:t>Fingelkurts</w:t>
      </w:r>
      <w:proofErr w:type="spellEnd"/>
      <w:r w:rsidRPr="00A051A3">
        <w:rPr>
          <w:rFonts w:ascii="Times New Roman" w:hAnsi="Times New Roman" w:cs="Times New Roman"/>
          <w:sz w:val="20"/>
          <w:szCs w:val="20"/>
          <w:lang w:val="en-US"/>
        </w:rPr>
        <w:t xml:space="preserve"> AA, </w:t>
      </w:r>
      <w:proofErr w:type="spellStart"/>
      <w:r w:rsidRPr="00A051A3">
        <w:rPr>
          <w:rFonts w:ascii="Times New Roman" w:hAnsi="Times New Roman" w:cs="Times New Roman"/>
          <w:sz w:val="20"/>
          <w:szCs w:val="20"/>
          <w:lang w:val="en-US"/>
        </w:rPr>
        <w:t>Fingelkurts</w:t>
      </w:r>
      <w:proofErr w:type="spellEnd"/>
      <w:r w:rsidRPr="00A051A3">
        <w:rPr>
          <w:rFonts w:ascii="Times New Roman" w:hAnsi="Times New Roman" w:cs="Times New Roman"/>
          <w:sz w:val="20"/>
          <w:szCs w:val="20"/>
          <w:lang w:val="en-US"/>
        </w:rPr>
        <w:t xml:space="preserve"> AA, </w:t>
      </w:r>
      <w:proofErr w:type="spellStart"/>
      <w:r w:rsidRPr="00A051A3">
        <w:rPr>
          <w:rFonts w:ascii="Times New Roman" w:hAnsi="Times New Roman" w:cs="Times New Roman"/>
          <w:sz w:val="20"/>
          <w:szCs w:val="20"/>
          <w:lang w:val="en-US"/>
        </w:rPr>
        <w:t>Marijuán</w:t>
      </w:r>
      <w:proofErr w:type="spellEnd"/>
      <w:r w:rsidRPr="00A051A3">
        <w:rPr>
          <w:rFonts w:ascii="Times New Roman" w:hAnsi="Times New Roman" w:cs="Times New Roman"/>
          <w:sz w:val="20"/>
          <w:szCs w:val="20"/>
          <w:lang w:val="en-US"/>
        </w:rPr>
        <w:t xml:space="preserve"> PC.  2017</w:t>
      </w:r>
      <w:proofErr w:type="gramStart"/>
      <w:r w:rsidRPr="00A051A3">
        <w:rPr>
          <w:rFonts w:ascii="Times New Roman" w:hAnsi="Times New Roman" w:cs="Times New Roman"/>
          <w:sz w:val="20"/>
          <w:szCs w:val="20"/>
          <w:lang w:val="en-US"/>
        </w:rPr>
        <w:t xml:space="preserve">.  </w:t>
      </w:r>
      <w:proofErr w:type="spellStart"/>
      <w:r w:rsidRPr="00A051A3">
        <w:rPr>
          <w:rFonts w:ascii="Times New Roman" w:hAnsi="Times New Roman" w:cs="Times New Roman"/>
          <w:sz w:val="20"/>
          <w:szCs w:val="20"/>
          <w:lang w:val="en-US"/>
        </w:rPr>
        <w:t>Topodynamics</w:t>
      </w:r>
      <w:proofErr w:type="spellEnd"/>
      <w:proofErr w:type="gramEnd"/>
      <w:r w:rsidRPr="00A051A3">
        <w:rPr>
          <w:rFonts w:ascii="Times New Roman" w:hAnsi="Times New Roman" w:cs="Times New Roman"/>
          <w:sz w:val="20"/>
          <w:szCs w:val="20"/>
          <w:lang w:val="en-US"/>
        </w:rPr>
        <w:t xml:space="preserve"> of metastable brains.  Physics of Life Reviews, 21, 1-20. </w:t>
      </w:r>
      <w:hyperlink r:id="rId55" w:history="1">
        <w:r w:rsidRPr="00A051A3">
          <w:rPr>
            <w:rStyle w:val="Titolo2Carattere"/>
            <w:rFonts w:eastAsiaTheme="minorHAnsi"/>
            <w:b w:val="0"/>
            <w:bCs w:val="0"/>
            <w:sz w:val="20"/>
            <w:szCs w:val="20"/>
          </w:rPr>
          <w:t>http://dx.doi.org/10.1016/j.plrev.2017.03.001</w:t>
        </w:r>
      </w:hyperlink>
      <w:r w:rsidRPr="00A051A3">
        <w:rPr>
          <w:rFonts w:ascii="Times New Roman" w:hAnsi="Times New Roman" w:cs="Times New Roman"/>
          <w:b/>
          <w:bCs/>
          <w:sz w:val="20"/>
          <w:szCs w:val="20"/>
          <w:lang w:val="en-US"/>
        </w:rPr>
        <w:t xml:space="preserve">.  </w:t>
      </w:r>
      <w:r w:rsidRPr="00A051A3">
        <w:rPr>
          <w:rFonts w:ascii="Times New Roman" w:hAnsi="Times New Roman" w:cs="Times New Roman"/>
          <w:b/>
          <w:bCs/>
          <w:sz w:val="18"/>
          <w:szCs w:val="18"/>
          <w:lang w:val="en-US"/>
        </w:rPr>
        <w:t>Kullback-</w:t>
      </w:r>
      <w:proofErr w:type="spellStart"/>
      <w:r w:rsidRPr="00A051A3">
        <w:rPr>
          <w:rFonts w:ascii="Times New Roman" w:hAnsi="Times New Roman" w:cs="Times New Roman"/>
          <w:b/>
          <w:bCs/>
          <w:sz w:val="18"/>
          <w:szCs w:val="18"/>
          <w:lang w:val="en-US"/>
        </w:rPr>
        <w:t>Leibler</w:t>
      </w:r>
      <w:proofErr w:type="spellEnd"/>
      <w:r w:rsidRPr="00A051A3">
        <w:rPr>
          <w:rFonts w:ascii="Times New Roman" w:hAnsi="Times New Roman" w:cs="Times New Roman"/>
          <w:b/>
          <w:bCs/>
          <w:sz w:val="18"/>
          <w:szCs w:val="18"/>
          <w:lang w:val="en-US"/>
        </w:rPr>
        <w:t xml:space="preserve"> divergence, </w:t>
      </w:r>
      <w:r w:rsidR="00FD104F">
        <w:rPr>
          <w:rFonts w:ascii="Times New Roman" w:hAnsi="Times New Roman" w:cs="Times New Roman"/>
          <w:b/>
          <w:bCs/>
          <w:sz w:val="18"/>
          <w:szCs w:val="18"/>
          <w:lang w:val="en-US"/>
        </w:rPr>
        <w:t>e</w:t>
      </w:r>
      <w:r w:rsidRPr="00A051A3">
        <w:rPr>
          <w:rFonts w:ascii="Times New Roman" w:hAnsi="Times New Roman" w:cs="Times New Roman"/>
          <w:b/>
          <w:bCs/>
          <w:sz w:val="18"/>
          <w:szCs w:val="18"/>
          <w:lang w:val="en-US"/>
        </w:rPr>
        <w:t xml:space="preserve">rgodicity, Renewal events, </w:t>
      </w:r>
      <w:r w:rsidR="00FD104F">
        <w:rPr>
          <w:rFonts w:ascii="Times New Roman" w:hAnsi="Times New Roman" w:cs="Times New Roman"/>
          <w:b/>
          <w:bCs/>
          <w:sz w:val="18"/>
          <w:szCs w:val="18"/>
          <w:lang w:val="en-US"/>
        </w:rPr>
        <w:t>m</w:t>
      </w:r>
      <w:r w:rsidRPr="00A051A3">
        <w:rPr>
          <w:rFonts w:ascii="Times New Roman" w:hAnsi="Times New Roman" w:cs="Times New Roman"/>
          <w:b/>
          <w:bCs/>
          <w:sz w:val="18"/>
          <w:szCs w:val="18"/>
          <w:lang w:val="en-US"/>
        </w:rPr>
        <w:t>etastabilit</w:t>
      </w:r>
      <w:r w:rsidR="00A051A3">
        <w:rPr>
          <w:rFonts w:ascii="Times New Roman" w:hAnsi="Times New Roman" w:cs="Times New Roman"/>
          <w:b/>
          <w:bCs/>
          <w:sz w:val="18"/>
          <w:szCs w:val="18"/>
          <w:lang w:val="en-US"/>
        </w:rPr>
        <w:t xml:space="preserve">y.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256</w:t>
      </w:r>
    </w:p>
    <w:p w14:paraId="34B8BB69" w14:textId="77777777" w:rsidR="00382F90" w:rsidRDefault="00382F90" w:rsidP="00F47310">
      <w:pPr>
        <w:contextualSpacing/>
        <w:jc w:val="both"/>
        <w:rPr>
          <w:rFonts w:ascii="Times New Roman" w:hAnsi="Times New Roman" w:cs="Times New Roman"/>
          <w:b/>
          <w:sz w:val="20"/>
          <w:szCs w:val="20"/>
          <w:lang w:val="en-US"/>
        </w:rPr>
      </w:pPr>
    </w:p>
    <w:p w14:paraId="2DFA6A03" w14:textId="46C2A7C4" w:rsidR="00382F90" w:rsidRPr="00382F90" w:rsidRDefault="00382F90" w:rsidP="00F47310">
      <w:pPr>
        <w:contextualSpacing/>
        <w:jc w:val="both"/>
        <w:rPr>
          <w:rFonts w:ascii="Times New Roman" w:hAnsi="Times New Roman" w:cs="Times New Roman"/>
          <w:b/>
          <w:bCs/>
          <w:sz w:val="18"/>
          <w:szCs w:val="18"/>
          <w:lang w:val="en-US"/>
        </w:rPr>
      </w:pPr>
      <w:r w:rsidRPr="00F35633">
        <w:rPr>
          <w:rFonts w:ascii="Times New Roman" w:hAnsi="Times New Roman" w:cs="Times New Roman"/>
          <w:sz w:val="20"/>
          <w:szCs w:val="20"/>
          <w:lang w:val="en-US"/>
        </w:rPr>
        <w:t>Tozzi A, Peters JF, James III C, Deli E.  2016</w:t>
      </w:r>
      <w:proofErr w:type="gramStart"/>
      <w:r w:rsidRPr="00F35633">
        <w:rPr>
          <w:rFonts w:ascii="Times New Roman" w:hAnsi="Times New Roman" w:cs="Times New Roman"/>
          <w:sz w:val="20"/>
          <w:szCs w:val="20"/>
          <w:lang w:val="en-US"/>
        </w:rPr>
        <w:t>.  Multidimensional</w:t>
      </w:r>
      <w:proofErr w:type="gramEnd"/>
      <w:r w:rsidRPr="00F35633">
        <w:rPr>
          <w:rFonts w:ascii="Times New Roman" w:hAnsi="Times New Roman" w:cs="Times New Roman"/>
          <w:sz w:val="20"/>
          <w:szCs w:val="20"/>
          <w:lang w:val="en-US"/>
        </w:rPr>
        <w:t xml:space="preserve"> chaotic dynamics and entropies.  Archives of Information Science and Technology, 1(1): 10-19.  </w:t>
      </w:r>
      <w:r w:rsidRPr="00382F90">
        <w:rPr>
          <w:rFonts w:ascii="Times New Roman" w:hAnsi="Times New Roman" w:cs="Times New Roman"/>
          <w:b/>
          <w:bCs/>
          <w:sz w:val="20"/>
          <w:szCs w:val="20"/>
          <w:lang w:val="en-US"/>
        </w:rPr>
        <w:t xml:space="preserve">Logistic maps in chaotic dynamics, with </w:t>
      </w:r>
      <w:r w:rsidRPr="00382F90">
        <w:rPr>
          <w:rFonts w:ascii="Times New Roman" w:hAnsi="Times New Roman" w:cs="Times New Roman"/>
          <w:b/>
          <w:bCs/>
          <w:sz w:val="18"/>
          <w:szCs w:val="18"/>
          <w:lang w:val="en-US"/>
        </w:rPr>
        <w:t>Zeeman effect &amp;</w:t>
      </w:r>
      <w:r>
        <w:rPr>
          <w:rFonts w:ascii="Times New Roman" w:hAnsi="Times New Roman" w:cs="Times New Roman"/>
          <w:b/>
          <w:bCs/>
          <w:sz w:val="18"/>
          <w:szCs w:val="18"/>
          <w:lang w:val="en-US"/>
        </w:rPr>
        <w:t xml:space="preserve"> bifurcation plots.</w:t>
      </w:r>
      <w:r w:rsidRPr="00382F90">
        <w:rPr>
          <w:rFonts w:ascii="Times New Roman" w:hAnsi="Times New Roman" w:cs="Times New Roman"/>
          <w:b/>
          <w:bCs/>
          <w:sz w:val="18"/>
          <w:szCs w:val="18"/>
          <w:lang w:val="en-US"/>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w:t>
      </w:r>
      <w:proofErr w:type="spellStart"/>
      <w:r w:rsidR="001D0906" w:rsidRPr="00AB32AC">
        <w:rPr>
          <w:rFonts w:ascii="Times New Roman" w:hAnsi="Times New Roman" w:cs="Times New Roman"/>
          <w:b/>
          <w:bCs/>
          <w:color w:val="1F497D" w:themeColor="text2"/>
          <w:sz w:val="20"/>
          <w:szCs w:val="20"/>
          <w:lang w:val="en-US"/>
        </w:rPr>
        <w:t>pag</w:t>
      </w:r>
      <w:proofErr w:type="spellEnd"/>
      <w:r w:rsidR="001D0906" w:rsidRPr="00AB32AC">
        <w:rPr>
          <w:rFonts w:ascii="Times New Roman" w:hAnsi="Times New Roman" w:cs="Times New Roman"/>
          <w:b/>
          <w:bCs/>
          <w:color w:val="1F497D" w:themeColor="text2"/>
          <w:sz w:val="20"/>
          <w:szCs w:val="20"/>
          <w:lang w:val="en-US"/>
        </w:rPr>
        <w:t xml:space="preserve">. </w:t>
      </w:r>
      <w:r w:rsidR="001D0906">
        <w:rPr>
          <w:rFonts w:ascii="Times New Roman" w:hAnsi="Times New Roman" w:cs="Times New Roman"/>
          <w:b/>
          <w:bCs/>
          <w:color w:val="1F497D" w:themeColor="text2"/>
          <w:sz w:val="20"/>
          <w:szCs w:val="20"/>
          <w:lang w:val="en-US"/>
        </w:rPr>
        <w:t>125</w:t>
      </w:r>
    </w:p>
    <w:p w14:paraId="09D7E4D1" w14:textId="77777777" w:rsidR="00F57318" w:rsidRDefault="00F57318" w:rsidP="00F47310">
      <w:pPr>
        <w:contextualSpacing/>
        <w:jc w:val="both"/>
        <w:rPr>
          <w:rFonts w:ascii="Times New Roman" w:hAnsi="Times New Roman" w:cs="Times New Roman"/>
          <w:sz w:val="20"/>
          <w:szCs w:val="20"/>
          <w:lang w:val="en-US"/>
        </w:rPr>
      </w:pPr>
    </w:p>
    <w:p w14:paraId="6D0E4FDC" w14:textId="70C2506B" w:rsidR="00AB32AC" w:rsidRPr="00AB32AC" w:rsidRDefault="00FD104F" w:rsidP="00F47310">
      <w:pPr>
        <w:contextualSpacing/>
        <w:jc w:val="both"/>
        <w:rPr>
          <w:rFonts w:ascii="Times New Roman" w:hAnsi="Times New Roman" w:cs="Times New Roman"/>
          <w:b/>
          <w:bCs/>
          <w:color w:val="1F497D" w:themeColor="text2"/>
          <w:sz w:val="18"/>
          <w:szCs w:val="18"/>
          <w:lang w:val="en-US"/>
        </w:rPr>
      </w:pPr>
      <w:r w:rsidRPr="00CE18BB">
        <w:rPr>
          <w:rFonts w:ascii="Times New Roman" w:hAnsi="Times New Roman" w:cs="Times New Roman"/>
          <w:sz w:val="20"/>
          <w:szCs w:val="20"/>
          <w:lang w:val="en-US"/>
        </w:rPr>
        <w:t xml:space="preserve">Tozzi A. 2014. Evolution: Networks and Energy Count.  Nature 515: 343. doi:10.1038/515343c. </w:t>
      </w:r>
      <w:r w:rsidRPr="00CE18BB">
        <w:rPr>
          <w:rFonts w:ascii="Times New Roman" w:hAnsi="Times New Roman" w:cs="Times New Roman"/>
          <w:b/>
          <w:bCs/>
          <w:sz w:val="20"/>
          <w:szCs w:val="20"/>
          <w:lang w:val="en-GB"/>
        </w:rPr>
        <w:t xml:space="preserve">Dynamic systems theory and </w:t>
      </w:r>
      <w:proofErr w:type="gramStart"/>
      <w:r w:rsidRPr="00CE18BB">
        <w:rPr>
          <w:rFonts w:ascii="Times New Roman" w:hAnsi="Times New Roman" w:cs="Times New Roman"/>
          <w:b/>
          <w:bCs/>
          <w:sz w:val="20"/>
          <w:szCs w:val="20"/>
          <w:lang w:val="en-GB"/>
        </w:rPr>
        <w:t xml:space="preserve">evolution.   </w:t>
      </w:r>
      <w:proofErr w:type="gramEnd"/>
      <w:r w:rsidR="00AB32AC" w:rsidRPr="00382F90">
        <w:rPr>
          <w:rFonts w:ascii="Times New Roman" w:hAnsi="Times New Roman" w:cs="Times New Roman"/>
          <w:b/>
          <w:bCs/>
          <w:sz w:val="18"/>
          <w:szCs w:val="18"/>
          <w:lang w:val="en-US"/>
        </w:rPr>
        <w:t xml:space="preserve">. </w:t>
      </w:r>
      <w:r w:rsidR="00AB32AC" w:rsidRPr="00AB32AC">
        <w:rPr>
          <w:rFonts w:ascii="Times New Roman" w:hAnsi="Times New Roman" w:cs="Times New Roman"/>
          <w:b/>
          <w:bCs/>
          <w:sz w:val="20"/>
          <w:szCs w:val="20"/>
          <w:lang w:val="en-US"/>
        </w:rPr>
        <w:t>------</w:t>
      </w:r>
      <w:r w:rsidR="00AB32AC" w:rsidRPr="00AB32AC">
        <w:rPr>
          <w:rFonts w:ascii="Times New Roman" w:hAnsi="Times New Roman" w:cs="Times New Roman"/>
          <w:b/>
          <w:bCs/>
          <w:color w:val="1F497D" w:themeColor="text2"/>
          <w:sz w:val="20"/>
          <w:szCs w:val="20"/>
          <w:lang w:val="en-US"/>
        </w:rPr>
        <w:t xml:space="preserve">--------------- </w:t>
      </w:r>
      <w:proofErr w:type="spellStart"/>
      <w:r w:rsidR="00AB32AC" w:rsidRPr="00AB32AC">
        <w:rPr>
          <w:rFonts w:ascii="Times New Roman" w:hAnsi="Times New Roman" w:cs="Times New Roman"/>
          <w:b/>
          <w:bCs/>
          <w:color w:val="1F497D" w:themeColor="text2"/>
          <w:sz w:val="20"/>
          <w:szCs w:val="20"/>
          <w:lang w:val="en-US"/>
        </w:rPr>
        <w:t>pag</w:t>
      </w:r>
      <w:proofErr w:type="spellEnd"/>
      <w:r w:rsidR="00AB32AC" w:rsidRPr="00AB32AC">
        <w:rPr>
          <w:rFonts w:ascii="Times New Roman" w:hAnsi="Times New Roman" w:cs="Times New Roman"/>
          <w:b/>
          <w:bCs/>
          <w:color w:val="1F497D" w:themeColor="text2"/>
          <w:sz w:val="20"/>
          <w:szCs w:val="20"/>
          <w:lang w:val="en-US"/>
        </w:rPr>
        <w:t>. 1</w:t>
      </w:r>
    </w:p>
    <w:p w14:paraId="26C047C7" w14:textId="591AA727" w:rsidR="00FD104F" w:rsidRPr="00CE18BB" w:rsidRDefault="00FD104F" w:rsidP="00F47310">
      <w:pPr>
        <w:contextualSpacing/>
        <w:jc w:val="both"/>
        <w:rPr>
          <w:rFonts w:ascii="Times New Roman" w:hAnsi="Times New Roman" w:cs="Times New Roman"/>
          <w:sz w:val="20"/>
          <w:szCs w:val="20"/>
          <w:lang w:val="en-US"/>
        </w:rPr>
      </w:pPr>
    </w:p>
    <w:p w14:paraId="113E86A6" w14:textId="77777777" w:rsidR="00FD104F" w:rsidRDefault="00FD104F" w:rsidP="00F47310">
      <w:pPr>
        <w:contextualSpacing/>
        <w:jc w:val="both"/>
        <w:rPr>
          <w:rFonts w:ascii="Times New Roman" w:hAnsi="Times New Roman" w:cs="Times New Roman"/>
          <w:sz w:val="20"/>
          <w:szCs w:val="20"/>
          <w:lang w:val="en-US"/>
        </w:rPr>
      </w:pPr>
    </w:p>
    <w:p w14:paraId="440FB7E0" w14:textId="139620BC" w:rsidR="001B6C95" w:rsidRPr="00C006C0" w:rsidRDefault="001B6C95" w:rsidP="00F47310">
      <w:pPr>
        <w:contextualSpacing/>
        <w:jc w:val="both"/>
        <w:rPr>
          <w:rFonts w:ascii="Times New Roman" w:hAnsi="Times New Roman" w:cs="Times New Roman"/>
          <w:b/>
          <w:bCs/>
          <w:sz w:val="20"/>
          <w:szCs w:val="20"/>
          <w:lang w:val="en-US"/>
        </w:rPr>
      </w:pPr>
      <w:r w:rsidRPr="00C006C0">
        <w:rPr>
          <w:rFonts w:ascii="Times New Roman" w:hAnsi="Times New Roman" w:cs="Times New Roman"/>
          <w:sz w:val="20"/>
          <w:szCs w:val="20"/>
          <w:lang w:val="en-US"/>
        </w:rPr>
        <w:t>Tozzi A.  2024</w:t>
      </w:r>
      <w:proofErr w:type="gramStart"/>
      <w:r w:rsidRPr="00C006C0">
        <w:rPr>
          <w:rFonts w:ascii="Times New Roman" w:hAnsi="Times New Roman" w:cs="Times New Roman"/>
          <w:sz w:val="20"/>
          <w:szCs w:val="20"/>
          <w:lang w:val="en-US"/>
        </w:rPr>
        <w:t xml:space="preserve">.  </w:t>
      </w:r>
      <w:r w:rsidR="00B72764" w:rsidRPr="00C006C0">
        <w:rPr>
          <w:rFonts w:ascii="Times New Roman" w:hAnsi="Times New Roman"/>
          <w:sz w:val="20"/>
          <w:szCs w:val="20"/>
          <w:lang w:val="en-US"/>
        </w:rPr>
        <w:t>Tozzi</w:t>
      </w:r>
      <w:proofErr w:type="gramEnd"/>
      <w:r w:rsidR="00B72764" w:rsidRPr="00C006C0">
        <w:rPr>
          <w:rFonts w:ascii="Times New Roman" w:hAnsi="Times New Roman"/>
          <w:sz w:val="20"/>
          <w:szCs w:val="20"/>
          <w:lang w:val="en-US"/>
        </w:rPr>
        <w:t xml:space="preserve"> A.  2024</w:t>
      </w:r>
      <w:proofErr w:type="gramStart"/>
      <w:r w:rsidR="00B72764" w:rsidRPr="00C006C0">
        <w:rPr>
          <w:rFonts w:ascii="Times New Roman" w:hAnsi="Times New Roman"/>
          <w:sz w:val="20"/>
          <w:szCs w:val="20"/>
          <w:lang w:val="en-US"/>
        </w:rPr>
        <w:t>.  Flock</w:t>
      </w:r>
      <w:proofErr w:type="gramEnd"/>
      <w:r w:rsidR="00B72764" w:rsidRPr="00C006C0">
        <w:rPr>
          <w:rFonts w:ascii="Times New Roman" w:hAnsi="Times New Roman"/>
          <w:sz w:val="20"/>
          <w:szCs w:val="20"/>
          <w:lang w:val="en-US"/>
        </w:rPr>
        <w:t xml:space="preserve">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Active agents and their relationship with the surrounding phase space.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850</w:t>
      </w:r>
    </w:p>
    <w:p w14:paraId="75E7435A" w14:textId="77777777" w:rsidR="001B6C95" w:rsidRDefault="001B6C95" w:rsidP="00F47310">
      <w:pPr>
        <w:contextualSpacing/>
        <w:jc w:val="both"/>
        <w:rPr>
          <w:rFonts w:ascii="Times New Roman" w:hAnsi="Times New Roman" w:cs="Times New Roman"/>
          <w:sz w:val="20"/>
          <w:szCs w:val="20"/>
          <w:lang w:val="en-US"/>
        </w:rPr>
      </w:pPr>
    </w:p>
    <w:p w14:paraId="3F7D5B2F" w14:textId="77777777" w:rsidR="00B955E3" w:rsidRPr="00E4359A" w:rsidRDefault="00B955E3" w:rsidP="00B955E3">
      <w:pPr>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w:t>
      </w:r>
      <w:proofErr w:type="spellStart"/>
      <w:r w:rsidRPr="00E4359A">
        <w:rPr>
          <w:rFonts w:ascii="Times New Roman" w:hAnsi="Times New Roman" w:cs="Times New Roman"/>
          <w:sz w:val="20"/>
          <w:szCs w:val="20"/>
          <w:lang w:val="en-US"/>
        </w:rPr>
        <w:t>Jausovec</w:t>
      </w:r>
      <w:proofErr w:type="spellEnd"/>
      <w:r w:rsidRPr="00E4359A">
        <w:rPr>
          <w:rFonts w:ascii="Times New Roman" w:hAnsi="Times New Roman" w:cs="Times New Roman"/>
          <w:sz w:val="20"/>
          <w:szCs w:val="20"/>
          <w:lang w:val="en-US"/>
        </w:rPr>
        <w:t xml:space="preserve"> K.  2025</w:t>
      </w:r>
      <w:proofErr w:type="gramStart"/>
      <w:r w:rsidRPr="00E4359A">
        <w:rPr>
          <w:rFonts w:ascii="Times New Roman" w:hAnsi="Times New Roman" w:cs="Times New Roman"/>
          <w:sz w:val="20"/>
          <w:szCs w:val="20"/>
          <w:lang w:val="en-US"/>
        </w:rPr>
        <w:t xml:space="preserve">.  </w:t>
      </w:r>
      <w:proofErr w:type="spellStart"/>
      <w:r w:rsidRPr="00E4359A">
        <w:rPr>
          <w:rFonts w:ascii="Times New Roman" w:hAnsi="Times New Roman" w:cs="Times New Roman"/>
          <w:sz w:val="20"/>
          <w:szCs w:val="20"/>
          <w:lang w:val="en-US"/>
        </w:rPr>
        <w:t>Takens</w:t>
      </w:r>
      <w:proofErr w:type="spellEnd"/>
      <w:proofErr w:type="gramEnd"/>
      <w:r w:rsidRPr="00E4359A">
        <w:rPr>
          <w:rFonts w:ascii="Times New Roman" w:hAnsi="Times New Roman" w:cs="Times New Roman"/>
          <w:sz w:val="20"/>
          <w:szCs w:val="20"/>
          <w:lang w:val="en-US"/>
        </w:rPr>
        <w:t xml:space="preserve">’ theorem to assess EEG traces: Regional variations in brain dynamics.  Neuroscience Letters.  </w:t>
      </w:r>
      <w:hyperlink r:id="rId56"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62826584" w14:textId="77777777" w:rsidR="00B955E3" w:rsidRDefault="00B955E3" w:rsidP="00F47310">
      <w:pPr>
        <w:contextualSpacing/>
        <w:jc w:val="both"/>
        <w:rPr>
          <w:rFonts w:ascii="Times New Roman" w:hAnsi="Times New Roman" w:cs="Times New Roman"/>
          <w:sz w:val="20"/>
          <w:szCs w:val="20"/>
          <w:lang w:val="en-US"/>
        </w:rPr>
      </w:pPr>
    </w:p>
    <w:p w14:paraId="45DD84D5" w14:textId="0BB3EC91" w:rsidR="003C0119" w:rsidRPr="00894346" w:rsidRDefault="003C0119" w:rsidP="00F47310">
      <w:pPr>
        <w:contextualSpacing/>
        <w:rPr>
          <w:rFonts w:ascii="Times New Roman" w:hAnsi="Times New Roman"/>
          <w:b/>
          <w:bCs/>
          <w:i/>
          <w:iCs/>
          <w:sz w:val="20"/>
          <w:szCs w:val="20"/>
          <w:lang w:val="en-GB"/>
        </w:rPr>
      </w:pPr>
      <w:r w:rsidRPr="00894346">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894346">
        <w:rPr>
          <w:rFonts w:ascii="Times New Roman" w:hAnsi="Times New Roman"/>
          <w:b/>
          <w:bCs/>
          <w:i/>
          <w:iCs/>
          <w:sz w:val="20"/>
          <w:szCs w:val="20"/>
          <w:lang w:val="en-GB"/>
        </w:rPr>
        <w:t xml:space="preserve">A new math (possibly) subtending </w:t>
      </w:r>
      <w:proofErr w:type="spellStart"/>
      <w:r w:rsidRPr="00894346">
        <w:rPr>
          <w:rFonts w:ascii="Times New Roman" w:hAnsi="Times New Roman"/>
          <w:b/>
          <w:bCs/>
          <w:i/>
          <w:iCs/>
          <w:sz w:val="20"/>
          <w:szCs w:val="20"/>
          <w:lang w:val="en-GB"/>
        </w:rPr>
        <w:t>gomboc</w:t>
      </w:r>
      <w:proofErr w:type="spellEnd"/>
      <w:r w:rsidRPr="00894346">
        <w:rPr>
          <w:rFonts w:ascii="Times New Roman" w:hAnsi="Times New Roman"/>
          <w:b/>
          <w:bCs/>
          <w:i/>
          <w:iCs/>
          <w:sz w:val="20"/>
          <w:szCs w:val="20"/>
          <w:lang w:val="en-GB"/>
        </w:rPr>
        <w:t xml:space="preserve"> dynamics.</w:t>
      </w:r>
    </w:p>
    <w:p w14:paraId="4F19DC95" w14:textId="77777777" w:rsidR="00B955E3" w:rsidRDefault="00B955E3" w:rsidP="00F47310">
      <w:pPr>
        <w:contextualSpacing/>
        <w:jc w:val="both"/>
        <w:rPr>
          <w:rFonts w:ascii="Times New Roman" w:hAnsi="Times New Roman" w:cs="Times New Roman"/>
          <w:i/>
          <w:iCs/>
          <w:sz w:val="20"/>
          <w:szCs w:val="20"/>
          <w:u w:val="single"/>
          <w:lang w:val="en-US"/>
        </w:rPr>
      </w:pPr>
    </w:p>
    <w:p w14:paraId="2B967399" w14:textId="77777777" w:rsidR="003C0119" w:rsidRPr="00894346" w:rsidRDefault="003C0119" w:rsidP="00F47310">
      <w:pPr>
        <w:contextualSpacing/>
        <w:jc w:val="both"/>
        <w:rPr>
          <w:rFonts w:ascii="Times New Roman" w:hAnsi="Times New Roman" w:cs="Times New Roman"/>
          <w:sz w:val="20"/>
          <w:szCs w:val="20"/>
          <w:lang w:val="en-US"/>
        </w:rPr>
      </w:pPr>
    </w:p>
    <w:p w14:paraId="368A9834" w14:textId="690CEDFA" w:rsidR="000C30E2" w:rsidRPr="00FB5B8F" w:rsidRDefault="000C30E2" w:rsidP="00F47310">
      <w:pPr>
        <w:contextualSpacing/>
        <w:jc w:val="both"/>
        <w:rPr>
          <w:rFonts w:ascii="Times New Roman" w:hAnsi="Times New Roman" w:cs="Times New Roman"/>
          <w:b/>
          <w:bCs/>
          <w:sz w:val="20"/>
          <w:szCs w:val="20"/>
          <w:lang w:val="en-US"/>
        </w:rPr>
      </w:pPr>
      <w:r w:rsidRPr="00FB5B8F">
        <w:rPr>
          <w:rFonts w:ascii="Times New Roman" w:hAnsi="Times New Roman" w:cs="Times New Roman"/>
          <w:i/>
          <w:iCs/>
          <w:sz w:val="20"/>
          <w:szCs w:val="20"/>
          <w:lang w:val="en-US"/>
        </w:rPr>
        <w:t xml:space="preserve">Tozzi, A. 2025.  Percolation Analysis </w:t>
      </w:r>
      <w:proofErr w:type="gramStart"/>
      <w:r w:rsidRPr="00FB5B8F">
        <w:rPr>
          <w:rFonts w:ascii="Times New Roman" w:hAnsi="Times New Roman" w:cs="Times New Roman"/>
          <w:i/>
          <w:iCs/>
          <w:sz w:val="20"/>
          <w:szCs w:val="20"/>
          <w:lang w:val="en-US"/>
        </w:rPr>
        <w:t>Of</w:t>
      </w:r>
      <w:proofErr w:type="gramEnd"/>
      <w:r w:rsidRPr="00FB5B8F">
        <w:rPr>
          <w:rFonts w:ascii="Times New Roman" w:hAnsi="Times New Roman" w:cs="Times New Roman"/>
          <w:i/>
          <w:iCs/>
          <w:sz w:val="20"/>
          <w:szCs w:val="20"/>
          <w:lang w:val="en-US"/>
        </w:rPr>
        <w:t xml:space="preserve"> </w:t>
      </w:r>
      <w:proofErr w:type="gramStart"/>
      <w:r w:rsidRPr="00FB5B8F">
        <w:rPr>
          <w:rFonts w:ascii="Times New Roman" w:hAnsi="Times New Roman" w:cs="Times New Roman"/>
          <w:i/>
          <w:iCs/>
          <w:sz w:val="20"/>
          <w:szCs w:val="20"/>
          <w:lang w:val="en-US"/>
        </w:rPr>
        <w:t>The</w:t>
      </w:r>
      <w:proofErr w:type="gramEnd"/>
      <w:r w:rsidRPr="00FB5B8F">
        <w:rPr>
          <w:rFonts w:ascii="Times New Roman" w:hAnsi="Times New Roman" w:cs="Times New Roman"/>
          <w:i/>
          <w:iCs/>
          <w:sz w:val="20"/>
          <w:szCs w:val="20"/>
          <w:lang w:val="en-US"/>
        </w:rPr>
        <w:t xml:space="preserve"> Cosmic Microwave Background. Preprints, 2025011702. </w:t>
      </w:r>
      <w:hyperlink r:id="rId57" w:history="1">
        <w:r w:rsidRPr="00FB5B8F">
          <w:rPr>
            <w:rStyle w:val="Collegamentoipertestuale"/>
            <w:rFonts w:ascii="Times New Roman" w:hAnsi="Times New Roman" w:cs="Times New Roman"/>
            <w:i/>
            <w:iCs/>
            <w:sz w:val="20"/>
            <w:szCs w:val="20"/>
            <w:u w:val="none"/>
            <w:lang w:val="en-US"/>
          </w:rPr>
          <w:t>https://doi.org/10.20944/preprints202501.1702.v1</w:t>
        </w:r>
      </w:hyperlink>
      <w:r w:rsidRPr="00FB5B8F">
        <w:rPr>
          <w:rFonts w:ascii="Times New Roman" w:hAnsi="Times New Roman" w:cs="Times New Roman"/>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sidR="00FB5B8F" w:rsidRPr="00FB5B8F">
        <w:rPr>
          <w:rFonts w:ascii="Times New Roman" w:hAnsi="Times New Roman" w:cs="Times New Roman"/>
          <w:b/>
          <w:bCs/>
          <w:sz w:val="20"/>
          <w:szCs w:val="20"/>
          <w:lang w:val="en-US"/>
        </w:rPr>
        <w:t xml:space="preserve"> </w:t>
      </w:r>
      <w:r w:rsidR="00FB5B8F" w:rsidRPr="00FB5B8F">
        <w:rPr>
          <w:rFonts w:ascii="Times New Roman" w:hAnsi="Times New Roman" w:cs="Times New Roman"/>
          <w:b/>
          <w:bCs/>
          <w:color w:val="002060"/>
          <w:sz w:val="20"/>
          <w:szCs w:val="20"/>
          <w:lang w:val="en-GB"/>
        </w:rPr>
        <w:t xml:space="preserve">--------------------------- </w:t>
      </w:r>
      <w:r w:rsidR="00FB5B8F" w:rsidRPr="00FB5B8F">
        <w:rPr>
          <w:rFonts w:ascii="Times New Roman" w:hAnsi="Times New Roman" w:cs="Times New Roman"/>
          <w:b/>
          <w:bCs/>
          <w:color w:val="002060"/>
          <w:sz w:val="24"/>
          <w:szCs w:val="24"/>
          <w:lang w:val="en-GB"/>
        </w:rPr>
        <w:t xml:space="preserve">Pag. II-24  </w:t>
      </w:r>
    </w:p>
    <w:p w14:paraId="1DD9390C" w14:textId="77777777" w:rsidR="008243EA" w:rsidRDefault="008243EA" w:rsidP="00F47310">
      <w:pPr>
        <w:contextualSpacing/>
        <w:jc w:val="both"/>
        <w:rPr>
          <w:rFonts w:ascii="Times New Roman" w:hAnsi="Times New Roman" w:cs="Times New Roman"/>
          <w:b/>
          <w:bCs/>
          <w:sz w:val="20"/>
          <w:szCs w:val="20"/>
          <w:lang w:val="en-US"/>
        </w:rPr>
      </w:pPr>
    </w:p>
    <w:p w14:paraId="58D0597B" w14:textId="10F1B54D" w:rsidR="008243EA" w:rsidRPr="00602820" w:rsidRDefault="008243EA" w:rsidP="00F47310">
      <w:pPr>
        <w:contextualSpacing/>
        <w:jc w:val="both"/>
        <w:rPr>
          <w:rFonts w:ascii="Times New Roman" w:hAnsi="Times New Roman" w:cs="Times New Roman"/>
          <w:i/>
          <w:iCs/>
          <w:sz w:val="20"/>
          <w:szCs w:val="20"/>
          <w:lang w:val="en-US"/>
        </w:rPr>
      </w:pPr>
      <w:r w:rsidRPr="00602820">
        <w:rPr>
          <w:rFonts w:ascii="Times New Roman" w:hAnsi="Times New Roman" w:cs="Times New Roman"/>
          <w:i/>
          <w:iCs/>
          <w:sz w:val="20"/>
          <w:szCs w:val="20"/>
          <w:lang w:val="en-US"/>
        </w:rPr>
        <w:t>Tozzi A.  2025.  Nonlinear locomotion patterns in the Egyptian Locust (</w:t>
      </w:r>
      <w:proofErr w:type="spellStart"/>
      <w:r w:rsidRPr="00602820">
        <w:rPr>
          <w:rFonts w:ascii="Times New Roman" w:hAnsi="Times New Roman" w:cs="Times New Roman"/>
          <w:i/>
          <w:iCs/>
          <w:sz w:val="20"/>
          <w:szCs w:val="20"/>
          <w:lang w:val="en-US"/>
        </w:rPr>
        <w:t>Anacridium</w:t>
      </w:r>
      <w:proofErr w:type="spellEnd"/>
      <w:r w:rsidRPr="00602820">
        <w:rPr>
          <w:rFonts w:ascii="Times New Roman" w:hAnsi="Times New Roman" w:cs="Times New Roman"/>
          <w:i/>
          <w:iCs/>
          <w:sz w:val="20"/>
          <w:szCs w:val="20"/>
          <w:lang w:val="en-US"/>
        </w:rPr>
        <w:t xml:space="preserve"> </w:t>
      </w:r>
      <w:proofErr w:type="spellStart"/>
      <w:r w:rsidRPr="00602820">
        <w:rPr>
          <w:rFonts w:ascii="Times New Roman" w:hAnsi="Times New Roman" w:cs="Times New Roman"/>
          <w:i/>
          <w:iCs/>
          <w:sz w:val="20"/>
          <w:szCs w:val="20"/>
          <w:lang w:val="en-US"/>
        </w:rPr>
        <w:t>aegyptium</w:t>
      </w:r>
      <w:proofErr w:type="spellEnd"/>
      <w:r w:rsidRPr="00602820">
        <w:rPr>
          <w:rFonts w:ascii="Times New Roman" w:hAnsi="Times New Roman" w:cs="Times New Roman"/>
          <w:i/>
          <w:iCs/>
          <w:sz w:val="20"/>
          <w:szCs w:val="20"/>
          <w:lang w:val="en-US"/>
        </w:rPr>
        <w:t xml:space="preserve">) during walking: a detailed case study.  </w:t>
      </w:r>
      <w:proofErr w:type="spellStart"/>
      <w:r w:rsidRPr="00602820">
        <w:rPr>
          <w:rFonts w:ascii="Times New Roman" w:hAnsi="Times New Roman" w:cs="Times New Roman"/>
          <w:i/>
          <w:iCs/>
          <w:sz w:val="20"/>
          <w:szCs w:val="20"/>
          <w:lang w:val="en-US"/>
        </w:rPr>
        <w:t>BioRxiv</w:t>
      </w:r>
      <w:proofErr w:type="spellEnd"/>
      <w:r w:rsidRPr="00602820">
        <w:rPr>
          <w:rFonts w:ascii="Times New Roman" w:hAnsi="Times New Roman" w:cs="Times New Roman"/>
          <w:i/>
          <w:iCs/>
          <w:sz w:val="20"/>
          <w:szCs w:val="20"/>
          <w:lang w:val="en-US"/>
        </w:rPr>
        <w:t xml:space="preserve">.  </w:t>
      </w:r>
      <w:proofErr w:type="spellStart"/>
      <w:r w:rsidRPr="00602820">
        <w:rPr>
          <w:rFonts w:ascii="Times New Roman" w:hAnsi="Times New Roman" w:cs="Times New Roman"/>
          <w:i/>
          <w:iCs/>
          <w:sz w:val="20"/>
          <w:szCs w:val="20"/>
          <w:lang w:val="en-US"/>
        </w:rPr>
        <w:t>doi</w:t>
      </w:r>
      <w:proofErr w:type="spellEnd"/>
      <w:r w:rsidRPr="00602820">
        <w:rPr>
          <w:rFonts w:ascii="Times New Roman" w:hAnsi="Times New Roman" w:cs="Times New Roman"/>
          <w:i/>
          <w:iCs/>
          <w:sz w:val="20"/>
          <w:szCs w:val="20"/>
          <w:lang w:val="en-US"/>
        </w:rPr>
        <w:t>: </w:t>
      </w:r>
      <w:hyperlink r:id="rId58" w:history="1">
        <w:r w:rsidRPr="00602820">
          <w:rPr>
            <w:rStyle w:val="Collegamentoipertestuale"/>
            <w:rFonts w:ascii="Times New Roman" w:hAnsi="Times New Roman" w:cs="Times New Roman"/>
            <w:i/>
            <w:iCs/>
            <w:sz w:val="20"/>
            <w:szCs w:val="20"/>
            <w:u w:val="none"/>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 xml:space="preserve">A </w:t>
      </w:r>
      <w:proofErr w:type="spellStart"/>
      <w:r w:rsidRPr="00602820">
        <w:rPr>
          <w:rFonts w:ascii="Times New Roman" w:hAnsi="Times New Roman" w:cs="Times New Roman"/>
          <w:b/>
          <w:bCs/>
          <w:i/>
          <w:iCs/>
          <w:sz w:val="20"/>
          <w:szCs w:val="20"/>
          <w:lang w:val="en-US"/>
        </w:rPr>
        <w:t>grassopher</w:t>
      </w:r>
      <w:proofErr w:type="spellEnd"/>
      <w:r w:rsidRPr="00602820">
        <w:rPr>
          <w:rFonts w:ascii="Times New Roman" w:hAnsi="Times New Roman" w:cs="Times New Roman"/>
          <w:b/>
          <w:bCs/>
          <w:i/>
          <w:iCs/>
          <w:sz w:val="20"/>
          <w:szCs w:val="20"/>
          <w:lang w:val="en-US"/>
        </w:rPr>
        <w:t xml:space="preserve"> walking on a glass window displays </w:t>
      </w:r>
      <w:proofErr w:type="spellStart"/>
      <w:r w:rsidRPr="00602820">
        <w:rPr>
          <w:rFonts w:ascii="Times New Roman" w:hAnsi="Times New Roman" w:cs="Times New Roman"/>
          <w:b/>
          <w:bCs/>
          <w:i/>
          <w:iCs/>
          <w:sz w:val="20"/>
          <w:szCs w:val="20"/>
          <w:lang w:val="en-US"/>
        </w:rPr>
        <w:t>unsexpected</w:t>
      </w:r>
      <w:proofErr w:type="spellEnd"/>
      <w:r w:rsidRPr="00602820">
        <w:rPr>
          <w:rFonts w:ascii="Times New Roman" w:hAnsi="Times New Roman" w:cs="Times New Roman"/>
          <w:b/>
          <w:bCs/>
          <w:i/>
          <w:iCs/>
          <w:sz w:val="20"/>
          <w:szCs w:val="20"/>
          <w:lang w:val="en-US"/>
        </w:rPr>
        <w:t xml:space="preserve"> movements</w:t>
      </w:r>
      <w:r w:rsidRPr="00602820">
        <w:rPr>
          <w:rFonts w:ascii="Times New Roman" w:hAnsi="Times New Roman" w:cs="Times New Roman"/>
          <w:i/>
          <w:iCs/>
          <w:sz w:val="20"/>
          <w:szCs w:val="20"/>
          <w:lang w:val="en-US"/>
        </w:rPr>
        <w:t xml:space="preserve">.  </w:t>
      </w:r>
      <w:r w:rsidR="00602820" w:rsidRPr="00602820">
        <w:rPr>
          <w:rFonts w:ascii="Times New Roman" w:hAnsi="Times New Roman" w:cs="Times New Roman"/>
          <w:b/>
          <w:bCs/>
          <w:color w:val="002060"/>
          <w:sz w:val="20"/>
          <w:szCs w:val="20"/>
          <w:lang w:val="en-GB"/>
        </w:rPr>
        <w:t xml:space="preserve">--------------------------- </w:t>
      </w:r>
      <w:r w:rsidR="00602820" w:rsidRPr="00602820">
        <w:rPr>
          <w:rFonts w:ascii="Times New Roman" w:hAnsi="Times New Roman" w:cs="Times New Roman"/>
          <w:b/>
          <w:bCs/>
          <w:color w:val="002060"/>
          <w:sz w:val="24"/>
          <w:szCs w:val="24"/>
          <w:lang w:val="en-GB"/>
        </w:rPr>
        <w:t xml:space="preserve">Pag. II-34  </w:t>
      </w:r>
    </w:p>
    <w:p w14:paraId="4C05A085" w14:textId="77777777" w:rsidR="008243EA" w:rsidRDefault="008243EA" w:rsidP="00F47310">
      <w:pPr>
        <w:contextualSpacing/>
        <w:jc w:val="both"/>
        <w:rPr>
          <w:rFonts w:ascii="Times New Roman" w:hAnsi="Times New Roman" w:cs="Times New Roman"/>
          <w:b/>
          <w:bCs/>
          <w:i/>
          <w:iCs/>
          <w:color w:val="0070C0"/>
          <w:sz w:val="28"/>
          <w:szCs w:val="28"/>
          <w:u w:val="single"/>
          <w:lang w:val="en-US"/>
        </w:rPr>
      </w:pPr>
    </w:p>
    <w:p w14:paraId="2178F082" w14:textId="77777777" w:rsidR="0001785B" w:rsidRPr="0001785B" w:rsidRDefault="0001785B" w:rsidP="00F47310">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59"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3B7B1B45" w14:textId="77777777" w:rsidR="0001785B" w:rsidRDefault="0001785B" w:rsidP="00F47310">
      <w:pPr>
        <w:contextualSpacing/>
        <w:jc w:val="both"/>
        <w:rPr>
          <w:rFonts w:ascii="Times New Roman" w:hAnsi="Times New Roman" w:cs="Times New Roman"/>
          <w:b/>
          <w:bCs/>
          <w:i/>
          <w:iCs/>
          <w:color w:val="0070C0"/>
          <w:sz w:val="28"/>
          <w:szCs w:val="28"/>
          <w:u w:val="single"/>
          <w:lang w:val="en-US"/>
        </w:rPr>
      </w:pPr>
    </w:p>
    <w:p w14:paraId="71F00446" w14:textId="4B0AD3E2" w:rsidR="009C5FE3" w:rsidRPr="008C270B" w:rsidRDefault="009C5FE3" w:rsidP="00F47310">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lastRenderedPageBreak/>
        <w:t xml:space="preserve">Tozzi 2025.  Local Topological Structures and Global Connectivity Patterns in a Trachelospermum </w:t>
      </w:r>
      <w:proofErr w:type="spellStart"/>
      <w:r w:rsidRPr="008C270B">
        <w:rPr>
          <w:rFonts w:ascii="Times New Roman" w:hAnsi="Times New Roman" w:cs="Times New Roman"/>
          <w:i/>
          <w:iCs/>
          <w:sz w:val="20"/>
          <w:szCs w:val="20"/>
          <w:lang w:val="en-US"/>
        </w:rPr>
        <w:t>jasminoides</w:t>
      </w:r>
      <w:proofErr w:type="spellEnd"/>
      <w:r w:rsidRPr="008C270B">
        <w:rPr>
          <w:rFonts w:ascii="Times New Roman" w:hAnsi="Times New Roman" w:cs="Times New Roman"/>
          <w:i/>
          <w:iCs/>
          <w:sz w:val="20"/>
          <w:szCs w:val="20"/>
          <w:lang w:val="en-US"/>
        </w:rPr>
        <w:t xml:space="preserve">: a Pilot Study.  </w:t>
      </w:r>
      <w:proofErr w:type="spellStart"/>
      <w:r w:rsidRPr="008C270B">
        <w:rPr>
          <w:rFonts w:ascii="Times New Roman" w:hAnsi="Times New Roman" w:cs="Times New Roman"/>
          <w:i/>
          <w:iCs/>
          <w:sz w:val="20"/>
          <w:szCs w:val="20"/>
          <w:lang w:val="en-US"/>
        </w:rPr>
        <w:t>BioRxiv</w:t>
      </w:r>
      <w:proofErr w:type="spellEnd"/>
      <w:r w:rsidRPr="008C270B">
        <w:rPr>
          <w:rFonts w:ascii="Times New Roman" w:hAnsi="Times New Roman" w:cs="Times New Roman"/>
          <w:i/>
          <w:iCs/>
          <w:sz w:val="20"/>
          <w:szCs w:val="20"/>
          <w:lang w:val="en-US"/>
        </w:rPr>
        <w:t xml:space="preserve">.  </w:t>
      </w:r>
      <w:proofErr w:type="spellStart"/>
      <w:r w:rsidRPr="008C270B">
        <w:rPr>
          <w:rFonts w:ascii="Times New Roman" w:hAnsi="Times New Roman" w:cs="Times New Roman"/>
          <w:i/>
          <w:iCs/>
          <w:sz w:val="20"/>
          <w:szCs w:val="20"/>
          <w:lang w:val="en-US"/>
        </w:rPr>
        <w:t>doi</w:t>
      </w:r>
      <w:proofErr w:type="spellEnd"/>
      <w:r w:rsidRPr="008C270B">
        <w:rPr>
          <w:rFonts w:ascii="Times New Roman" w:hAnsi="Times New Roman" w:cs="Times New Roman"/>
          <w:i/>
          <w:iCs/>
          <w:sz w:val="20"/>
          <w:szCs w:val="20"/>
          <w:lang w:val="en-US"/>
        </w:rPr>
        <w:t xml:space="preserve">: </w:t>
      </w:r>
      <w:hyperlink r:id="rId60"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1FE0D829" w14:textId="77777777" w:rsidR="009C5FE3" w:rsidRDefault="009C5FE3" w:rsidP="00F47310">
      <w:pPr>
        <w:contextualSpacing/>
        <w:jc w:val="both"/>
        <w:rPr>
          <w:rFonts w:ascii="Times New Roman" w:hAnsi="Times New Roman" w:cs="Times New Roman"/>
          <w:i/>
          <w:iCs/>
          <w:sz w:val="20"/>
          <w:szCs w:val="20"/>
          <w:lang w:val="en-US"/>
        </w:rPr>
      </w:pPr>
    </w:p>
    <w:p w14:paraId="0A481C79" w14:textId="0F64DB3C" w:rsidR="00596394" w:rsidRPr="00596394" w:rsidRDefault="00596394" w:rsidP="00F47310">
      <w:pPr>
        <w:contextualSpacing/>
        <w:jc w:val="both"/>
        <w:rPr>
          <w:rFonts w:ascii="Times New Roman" w:hAnsi="Times New Roman" w:cs="Times New Roman"/>
          <w:b/>
          <w:bCs/>
          <w:i/>
          <w:iCs/>
          <w:sz w:val="20"/>
          <w:szCs w:val="20"/>
          <w:u w:val="single"/>
          <w:lang w:val="en-US"/>
        </w:rPr>
      </w:pPr>
      <w:r w:rsidRPr="00596394">
        <w:rPr>
          <w:rFonts w:ascii="Times New Roman" w:hAnsi="Times New Roman" w:cs="Times New Roman"/>
          <w:i/>
          <w:iCs/>
          <w:sz w:val="20"/>
          <w:szCs w:val="20"/>
          <w:u w:val="single"/>
          <w:lang w:val="en-US"/>
        </w:rPr>
        <w:t xml:space="preserve">Tozzi, A. (2025). From Nonlinear to Linear Dynamics: A Structural Approach via Wedderburn–Artin Decomposition. Preprints. https://doi.org/10.20944/preprints202503.2397.v1 </w:t>
      </w:r>
      <w:r w:rsidRPr="00596394">
        <w:rPr>
          <w:rFonts w:ascii="Times New Roman" w:hAnsi="Times New Roman" w:cs="Times New Roman"/>
          <w:b/>
          <w:bCs/>
          <w:i/>
          <w:iCs/>
          <w:sz w:val="20"/>
          <w:szCs w:val="20"/>
          <w:u w:val="single"/>
          <w:lang w:val="en-US"/>
        </w:rPr>
        <w:t>Turning nonlinear to linear paths through algebraic approaches</w:t>
      </w:r>
    </w:p>
    <w:p w14:paraId="7D66F5C8" w14:textId="77777777" w:rsidR="009C5FE3" w:rsidRPr="008243EA" w:rsidRDefault="009C5FE3" w:rsidP="00F47310">
      <w:pPr>
        <w:contextualSpacing/>
        <w:jc w:val="both"/>
        <w:rPr>
          <w:rFonts w:ascii="Times New Roman" w:hAnsi="Times New Roman" w:cs="Times New Roman"/>
          <w:b/>
          <w:bCs/>
          <w:i/>
          <w:iCs/>
          <w:color w:val="0070C0"/>
          <w:sz w:val="28"/>
          <w:szCs w:val="28"/>
          <w:u w:val="single"/>
          <w:lang w:val="en-US"/>
        </w:rPr>
      </w:pPr>
    </w:p>
    <w:p w14:paraId="010F8D48" w14:textId="77777777" w:rsidR="005274FD" w:rsidRPr="005274FD" w:rsidRDefault="005274FD" w:rsidP="00F47310">
      <w:pPr>
        <w:contextualSpacing/>
        <w:jc w:val="both"/>
        <w:rPr>
          <w:rFonts w:ascii="Times New Roman" w:hAnsi="Times New Roman" w:cs="Times New Roman"/>
          <w:b/>
          <w:bCs/>
          <w:i/>
          <w:iCs/>
          <w:sz w:val="20"/>
          <w:szCs w:val="20"/>
          <w:u w:val="single"/>
          <w:lang w:val="en-US"/>
        </w:rPr>
      </w:pPr>
      <w:r w:rsidRPr="005274FD">
        <w:rPr>
          <w:rFonts w:ascii="Times New Roman" w:hAnsi="Times New Roman" w:cs="Times New Roman"/>
          <w:i/>
          <w:iCs/>
          <w:sz w:val="20"/>
          <w:szCs w:val="20"/>
          <w:u w:val="single"/>
          <w:lang w:val="en-US"/>
        </w:rPr>
        <w:t xml:space="preserve">Tozzi A. 2025.  Time-Crystal Microdevice inspired by </w:t>
      </w:r>
      <w:proofErr w:type="spellStart"/>
      <w:r w:rsidRPr="005274FD">
        <w:rPr>
          <w:rFonts w:ascii="Times New Roman" w:hAnsi="Times New Roman" w:cs="Times New Roman"/>
          <w:i/>
          <w:iCs/>
          <w:sz w:val="20"/>
          <w:szCs w:val="20"/>
          <w:u w:val="single"/>
          <w:lang w:val="en-US"/>
        </w:rPr>
        <w:t>Fukuta</w:t>
      </w:r>
      <w:proofErr w:type="spellEnd"/>
      <w:r w:rsidRPr="005274FD">
        <w:rPr>
          <w:rFonts w:ascii="Times New Roman" w:hAnsi="Times New Roman" w:cs="Times New Roman"/>
          <w:i/>
          <w:iCs/>
          <w:sz w:val="20"/>
          <w:szCs w:val="20"/>
          <w:u w:val="single"/>
          <w:lang w:val="en-US"/>
        </w:rPr>
        <w:t xml:space="preserve">–Cerin Triangle–Hexagon Symmetry. Preprints. </w:t>
      </w:r>
      <w:hyperlink r:id="rId61" w:history="1">
        <w:r w:rsidRPr="005274FD">
          <w:rPr>
            <w:rStyle w:val="Collegamentoipertestuale"/>
            <w:rFonts w:ascii="Times New Roman" w:hAnsi="Times New Roman" w:cs="Times New Roman"/>
            <w:i/>
            <w:iCs/>
            <w:sz w:val="20"/>
            <w:szCs w:val="20"/>
            <w:lang w:val="en-US"/>
          </w:rPr>
          <w:t>https://doi.org/10.20944/preprints202504.1351.v1</w:t>
        </w:r>
      </w:hyperlink>
      <w:r w:rsidRPr="005274FD">
        <w:rPr>
          <w:rFonts w:ascii="Times New Roman" w:hAnsi="Times New Roman" w:cs="Times New Roman"/>
          <w:b/>
          <w:bCs/>
          <w:i/>
          <w:iCs/>
          <w:sz w:val="20"/>
          <w:szCs w:val="20"/>
          <w:u w:val="single"/>
          <w:lang w:val="en-US"/>
        </w:rPr>
        <w:t xml:space="preserve">  Enabling the autonomous release of therapeutic agents in a timed, controlled manner </w:t>
      </w:r>
    </w:p>
    <w:p w14:paraId="10B53781" w14:textId="77777777" w:rsidR="008E24DC" w:rsidRDefault="008E24DC"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62"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DBC9574" w14:textId="77777777" w:rsidR="00AA20B9" w:rsidRDefault="00AA20B9" w:rsidP="00F47310">
      <w:pPr>
        <w:contextualSpacing/>
        <w:jc w:val="both"/>
        <w:rPr>
          <w:rFonts w:ascii="Times New Roman" w:hAnsi="Times New Roman" w:cs="Times New Roman"/>
          <w:b/>
          <w:bCs/>
          <w:i/>
          <w:iCs/>
          <w:sz w:val="20"/>
          <w:szCs w:val="20"/>
          <w:u w:val="single"/>
          <w:lang w:val="en-US"/>
        </w:rPr>
      </w:pPr>
    </w:p>
    <w:p w14:paraId="4276D293" w14:textId="77777777" w:rsidR="00AA20B9" w:rsidRPr="006B2A8B" w:rsidRDefault="00AA20B9" w:rsidP="00AA20B9">
      <w:pPr>
        <w:contextualSpacing/>
        <w:jc w:val="both"/>
        <w:rPr>
          <w:rFonts w:ascii="Times New Roman" w:hAnsi="Times New Roman" w:cs="Times New Roman"/>
          <w:i/>
          <w:iCs/>
          <w:sz w:val="20"/>
          <w:szCs w:val="20"/>
          <w:u w:val="single"/>
          <w:lang w:val="en-US"/>
        </w:rPr>
      </w:pPr>
      <w:r w:rsidRPr="006B2A8B">
        <w:rPr>
          <w:rFonts w:ascii="Times New Roman" w:hAnsi="Times New Roman" w:cs="Times New Roman"/>
          <w:i/>
          <w:iCs/>
          <w:sz w:val="20"/>
          <w:szCs w:val="20"/>
          <w:u w:val="single"/>
          <w:lang w:val="en-US"/>
        </w:rPr>
        <w:t xml:space="preserve">Tozzi, A. 2025 "Simulating Movement Strategies and Collective Behavior of Deep-Sea Organisms" Preprints. </w:t>
      </w:r>
      <w:hyperlink r:id="rId63" w:history="1">
        <w:r w:rsidRPr="006B2A8B">
          <w:rPr>
            <w:rStyle w:val="Collegamentoipertestuale"/>
            <w:rFonts w:ascii="Times New Roman" w:hAnsi="Times New Roman" w:cs="Times New Roman"/>
            <w:i/>
            <w:iCs/>
            <w:sz w:val="20"/>
            <w:szCs w:val="20"/>
            <w:lang w:val="en-US"/>
          </w:rPr>
          <w:t>https://doi.org/10.20944/preprints202506.2282.v1</w:t>
        </w:r>
      </w:hyperlink>
      <w:r w:rsidRPr="006B2A8B">
        <w:rPr>
          <w:rFonts w:ascii="Times New Roman" w:hAnsi="Times New Roman" w:cs="Times New Roman"/>
          <w:i/>
          <w:iCs/>
          <w:sz w:val="20"/>
          <w:szCs w:val="20"/>
          <w:u w:val="single"/>
          <w:lang w:val="en-US"/>
        </w:rPr>
        <w:t xml:space="preserve"> </w:t>
      </w:r>
      <w:r w:rsidRPr="006B2A8B">
        <w:rPr>
          <w:rFonts w:ascii="Times New Roman" w:hAnsi="Times New Roman" w:cs="Times New Roman"/>
          <w:b/>
          <w:bCs/>
          <w:i/>
          <w:iCs/>
          <w:sz w:val="20"/>
          <w:szCs w:val="20"/>
          <w:u w:val="single"/>
          <w:lang w:val="en-US"/>
        </w:rPr>
        <w:t>How do flocks move in the deep-sea?</w:t>
      </w:r>
      <w:r w:rsidRPr="006B2A8B">
        <w:rPr>
          <w:rFonts w:ascii="Times New Roman" w:hAnsi="Times New Roman" w:cs="Times New Roman"/>
          <w:i/>
          <w:iCs/>
          <w:sz w:val="20"/>
          <w:szCs w:val="20"/>
          <w:u w:val="single"/>
          <w:lang w:val="en-US"/>
        </w:rPr>
        <w:t xml:space="preserve"> </w:t>
      </w:r>
    </w:p>
    <w:p w14:paraId="3B86EE75" w14:textId="77777777" w:rsidR="00AA20B9" w:rsidRPr="008E24DC" w:rsidRDefault="00AA20B9" w:rsidP="00F47310">
      <w:pPr>
        <w:contextualSpacing/>
        <w:jc w:val="both"/>
        <w:rPr>
          <w:rFonts w:ascii="Times New Roman" w:hAnsi="Times New Roman" w:cs="Times New Roman"/>
          <w:b/>
          <w:bCs/>
          <w:i/>
          <w:iCs/>
          <w:sz w:val="20"/>
          <w:szCs w:val="20"/>
          <w:u w:val="single"/>
          <w:lang w:val="en-US"/>
        </w:rPr>
      </w:pPr>
    </w:p>
    <w:p w14:paraId="6D83152D" w14:textId="77777777" w:rsidR="008243EA" w:rsidRPr="000C30E2" w:rsidRDefault="008243EA" w:rsidP="00F47310">
      <w:pPr>
        <w:contextualSpacing/>
        <w:jc w:val="both"/>
        <w:rPr>
          <w:rFonts w:ascii="Times New Roman" w:hAnsi="Times New Roman" w:cs="Times New Roman"/>
          <w:i/>
          <w:iCs/>
          <w:sz w:val="20"/>
          <w:szCs w:val="20"/>
          <w:lang w:val="en-US"/>
        </w:rPr>
      </w:pPr>
    </w:p>
    <w:p w14:paraId="74B41A17" w14:textId="77777777" w:rsidR="00382F90" w:rsidRDefault="00382F90" w:rsidP="00F47310">
      <w:pPr>
        <w:contextualSpacing/>
        <w:jc w:val="both"/>
        <w:rPr>
          <w:rFonts w:ascii="Times New Roman" w:hAnsi="Times New Roman" w:cs="Times New Roman"/>
          <w:sz w:val="20"/>
          <w:szCs w:val="20"/>
          <w:lang w:val="en-US"/>
        </w:rPr>
      </w:pPr>
    </w:p>
    <w:p w14:paraId="60B0478A" w14:textId="77777777" w:rsidR="00382F90" w:rsidRDefault="00382F90" w:rsidP="00F47310">
      <w:pPr>
        <w:contextualSpacing/>
        <w:jc w:val="both"/>
        <w:rPr>
          <w:rFonts w:ascii="Times New Roman" w:hAnsi="Times New Roman" w:cs="Times New Roman"/>
          <w:sz w:val="20"/>
          <w:szCs w:val="20"/>
          <w:lang w:val="en-US"/>
        </w:rPr>
      </w:pPr>
    </w:p>
    <w:p w14:paraId="3A71DA74" w14:textId="397E4D56" w:rsidR="00F57318" w:rsidRPr="00717D3C"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LONG-RANGE CORRELATIONS, COLLECTIVE BEHAVIOUR</w:t>
      </w:r>
    </w:p>
    <w:p w14:paraId="3CD65448" w14:textId="77777777" w:rsidR="00F57318" w:rsidRPr="00CE18BB" w:rsidRDefault="00F57318" w:rsidP="00F47310">
      <w:pPr>
        <w:contextualSpacing/>
        <w:jc w:val="both"/>
        <w:rPr>
          <w:rFonts w:ascii="Times New Roman" w:hAnsi="Times New Roman" w:cs="Times New Roman"/>
          <w:sz w:val="20"/>
          <w:szCs w:val="20"/>
          <w:lang w:val="en-US"/>
        </w:rPr>
      </w:pPr>
    </w:p>
    <w:p w14:paraId="056C1438" w14:textId="7C31AAEA" w:rsidR="00F57318" w:rsidRPr="00CE18BB" w:rsidRDefault="00F57318"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Deli E.  2018</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plasma-like </w:t>
      </w:r>
      <w:proofErr w:type="spellStart"/>
      <w:r w:rsidRPr="00CE18BB">
        <w:rPr>
          <w:rFonts w:ascii="Times New Roman" w:hAnsi="Times New Roman" w:cs="Times New Roman"/>
          <w:sz w:val="20"/>
          <w:szCs w:val="20"/>
          <w:lang w:val="en-US"/>
        </w:rPr>
        <w:t>collisionless</w:t>
      </w:r>
      <w:proofErr w:type="spellEnd"/>
      <w:r w:rsidRPr="00CE18BB">
        <w:rPr>
          <w:rFonts w:ascii="Times New Roman" w:hAnsi="Times New Roman" w:cs="Times New Roman"/>
          <w:sz w:val="20"/>
          <w:szCs w:val="20"/>
          <w:lang w:val="en-US"/>
        </w:rPr>
        <w:t xml:space="preserve"> trajectories in the brain.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Lett.662:105-109.  </w:t>
      </w:r>
      <w:hyperlink r:id="rId64"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w:t>
      </w:r>
      <w:proofErr w:type="spellStart"/>
      <w:r w:rsidRPr="00CE18BB">
        <w:rPr>
          <w:rFonts w:ascii="Times New Roman" w:hAnsi="Times New Roman" w:cs="Times New Roman"/>
          <w:b/>
          <w:bCs/>
          <w:sz w:val="20"/>
          <w:szCs w:val="20"/>
          <w:lang w:val="en-GB"/>
        </w:rPr>
        <w:t>collisionless</w:t>
      </w:r>
      <w:proofErr w:type="spellEnd"/>
      <w:r w:rsidRPr="00CE18BB">
        <w:rPr>
          <w:rFonts w:ascii="Times New Roman" w:hAnsi="Times New Roman" w:cs="Times New Roman"/>
          <w:b/>
          <w:bCs/>
          <w:sz w:val="20"/>
          <w:szCs w:val="20"/>
          <w:lang w:val="en-GB"/>
        </w:rPr>
        <w:t xml:space="preserve"> nervous trajectories: long-range correlations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340</w:t>
      </w:r>
    </w:p>
    <w:p w14:paraId="1E505574" w14:textId="77777777" w:rsidR="00F57318" w:rsidRPr="00CE18BB" w:rsidRDefault="00F57318" w:rsidP="00F47310">
      <w:pPr>
        <w:contextualSpacing/>
        <w:jc w:val="both"/>
        <w:rPr>
          <w:rFonts w:ascii="Times New Roman" w:hAnsi="Times New Roman" w:cs="Times New Roman"/>
          <w:b/>
          <w:sz w:val="20"/>
          <w:szCs w:val="20"/>
          <w:lang w:val="en-GB"/>
        </w:rPr>
      </w:pPr>
    </w:p>
    <w:p w14:paraId="0AEB03F5" w14:textId="22FB2551" w:rsidR="00F57318" w:rsidRPr="00C006C0" w:rsidRDefault="001B6C95" w:rsidP="00F47310">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Tozzi A.  2024</w:t>
      </w:r>
      <w:proofErr w:type="gramStart"/>
      <w:r w:rsidRPr="00C006C0">
        <w:rPr>
          <w:rFonts w:ascii="Times New Roman" w:hAnsi="Times New Roman" w:cs="Times New Roman"/>
          <w:sz w:val="20"/>
          <w:szCs w:val="20"/>
          <w:lang w:val="en-US"/>
        </w:rPr>
        <w:t xml:space="preserve">.  </w:t>
      </w:r>
      <w:r w:rsidR="00B72764" w:rsidRPr="00C006C0">
        <w:rPr>
          <w:rFonts w:ascii="Times New Roman" w:hAnsi="Times New Roman"/>
          <w:sz w:val="20"/>
          <w:szCs w:val="20"/>
          <w:lang w:val="en-US"/>
        </w:rPr>
        <w:t>Tozzi</w:t>
      </w:r>
      <w:proofErr w:type="gramEnd"/>
      <w:r w:rsidR="00B72764" w:rsidRPr="00C006C0">
        <w:rPr>
          <w:rFonts w:ascii="Times New Roman" w:hAnsi="Times New Roman"/>
          <w:sz w:val="20"/>
          <w:szCs w:val="20"/>
          <w:lang w:val="en-US"/>
        </w:rPr>
        <w:t xml:space="preserve"> A.  2024</w:t>
      </w:r>
      <w:proofErr w:type="gramStart"/>
      <w:r w:rsidR="00B72764" w:rsidRPr="00C006C0">
        <w:rPr>
          <w:rFonts w:ascii="Times New Roman" w:hAnsi="Times New Roman"/>
          <w:sz w:val="20"/>
          <w:szCs w:val="20"/>
          <w:lang w:val="en-US"/>
        </w:rPr>
        <w:t>.  Flock</w:t>
      </w:r>
      <w:proofErr w:type="gramEnd"/>
      <w:r w:rsidR="00B72764" w:rsidRPr="00C006C0">
        <w:rPr>
          <w:rFonts w:ascii="Times New Roman" w:hAnsi="Times New Roman"/>
          <w:sz w:val="20"/>
          <w:szCs w:val="20"/>
          <w:lang w:val="en-US"/>
        </w:rPr>
        <w:t xml:space="preserve">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00F57318" w:rsidRPr="00C006C0">
        <w:rPr>
          <w:rFonts w:ascii="Times New Roman" w:hAnsi="Times New Roman" w:cs="Times New Roman"/>
          <w:b/>
          <w:bCs/>
          <w:sz w:val="20"/>
          <w:szCs w:val="20"/>
          <w:lang w:val="en-GB"/>
        </w:rPr>
        <w:t xml:space="preserve">Collective behaviour </w:t>
      </w:r>
      <w:r w:rsidR="00A051A3" w:rsidRPr="00C006C0">
        <w:rPr>
          <w:rFonts w:ascii="Times New Roman" w:hAnsi="Times New Roman" w:cs="Times New Roman"/>
          <w:b/>
          <w:bCs/>
          <w:sz w:val="20"/>
          <w:szCs w:val="20"/>
          <w:lang w:val="en-GB"/>
        </w:rPr>
        <w:t>can</w:t>
      </w:r>
      <w:r w:rsidR="00F57318" w:rsidRPr="00C006C0">
        <w:rPr>
          <w:rFonts w:ascii="Times New Roman" w:hAnsi="Times New Roman" w:cs="Times New Roman"/>
          <w:b/>
          <w:bCs/>
          <w:sz w:val="20"/>
          <w:szCs w:val="20"/>
          <w:lang w:val="en-GB"/>
        </w:rPr>
        <w:t xml:space="preserve"> modify the surrounding physical environment</w:t>
      </w:r>
      <w:r w:rsidR="00141C63" w:rsidRPr="00C006C0">
        <w:rPr>
          <w:rFonts w:ascii="Times New Roman" w:hAnsi="Times New Roman" w:cs="Times New Roman"/>
          <w:b/>
          <w:bCs/>
          <w:sz w:val="20"/>
          <w:szCs w:val="20"/>
          <w:lang w:val="en-GB"/>
        </w:rPr>
        <w:t>.</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850</w:t>
      </w:r>
    </w:p>
    <w:p w14:paraId="7503860C" w14:textId="77777777" w:rsidR="00F57318" w:rsidRPr="00C006C0" w:rsidRDefault="00F57318" w:rsidP="00F47310">
      <w:pPr>
        <w:contextualSpacing/>
        <w:jc w:val="both"/>
        <w:rPr>
          <w:rFonts w:ascii="Times New Roman" w:hAnsi="Times New Roman" w:cs="Times New Roman"/>
          <w:b/>
          <w:sz w:val="20"/>
          <w:szCs w:val="20"/>
          <w:lang w:val="en-US"/>
        </w:rPr>
      </w:pPr>
    </w:p>
    <w:p w14:paraId="1A9F7F46" w14:textId="5B410C6F" w:rsidR="00457EEB" w:rsidRPr="00986054" w:rsidRDefault="00457EEB" w:rsidP="00F47310">
      <w:pPr>
        <w:contextualSpacing/>
        <w:jc w:val="both"/>
        <w:rPr>
          <w:rFonts w:ascii="Times New Roman" w:hAnsi="Times New Roman" w:cs="Times New Roman"/>
          <w:i/>
          <w:iCs/>
          <w:color w:val="000000" w:themeColor="text1"/>
          <w:sz w:val="20"/>
          <w:szCs w:val="20"/>
          <w:lang w:val="en-US"/>
        </w:rPr>
      </w:pPr>
      <w:r w:rsidRPr="00986054">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986054">
        <w:rPr>
          <w:rFonts w:ascii="Times New Roman" w:hAnsi="Times New Roman" w:cs="Times New Roman"/>
          <w:i/>
          <w:iCs/>
          <w:color w:val="000000" w:themeColor="text1"/>
          <w:sz w:val="20"/>
          <w:szCs w:val="20"/>
          <w:lang w:val="en-US"/>
        </w:rPr>
        <w:t>BiorXiv</w:t>
      </w:r>
      <w:proofErr w:type="spellEnd"/>
      <w:r w:rsidRPr="00986054">
        <w:rPr>
          <w:rFonts w:ascii="Times New Roman" w:hAnsi="Times New Roman" w:cs="Times New Roman"/>
          <w:i/>
          <w:iCs/>
          <w:color w:val="000000" w:themeColor="text1"/>
          <w:sz w:val="20"/>
          <w:szCs w:val="20"/>
          <w:lang w:val="en-US"/>
        </w:rPr>
        <w:t xml:space="preserve">, </w:t>
      </w:r>
      <w:proofErr w:type="spellStart"/>
      <w:r w:rsidRPr="00986054">
        <w:rPr>
          <w:rFonts w:ascii="Times New Roman" w:hAnsi="Times New Roman" w:cs="Times New Roman"/>
          <w:i/>
          <w:iCs/>
          <w:color w:val="000000" w:themeColor="text1"/>
          <w:sz w:val="20"/>
          <w:szCs w:val="20"/>
          <w:lang w:val="en-US"/>
        </w:rPr>
        <w:t>doi</w:t>
      </w:r>
      <w:proofErr w:type="spellEnd"/>
      <w:r w:rsidRPr="00986054">
        <w:rPr>
          <w:rFonts w:ascii="Times New Roman" w:hAnsi="Times New Roman" w:cs="Times New Roman"/>
          <w:i/>
          <w:iCs/>
          <w:color w:val="000000" w:themeColor="text1"/>
          <w:sz w:val="20"/>
          <w:szCs w:val="20"/>
          <w:lang w:val="en-US"/>
        </w:rPr>
        <w:t>: </w:t>
      </w:r>
      <w:hyperlink r:id="rId65"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Pag. II-45</w:t>
      </w:r>
    </w:p>
    <w:p w14:paraId="39D3B89E" w14:textId="77777777" w:rsidR="00141C63" w:rsidRDefault="00141C63" w:rsidP="00F47310">
      <w:pPr>
        <w:contextualSpacing/>
        <w:jc w:val="both"/>
        <w:rPr>
          <w:rFonts w:ascii="Times New Roman" w:hAnsi="Times New Roman" w:cs="Times New Roman"/>
          <w:b/>
          <w:sz w:val="20"/>
          <w:szCs w:val="20"/>
          <w:lang w:val="en-US"/>
        </w:rPr>
      </w:pPr>
    </w:p>
    <w:p w14:paraId="233A7578" w14:textId="77777777" w:rsidR="00F57318" w:rsidRDefault="00F57318" w:rsidP="00F47310">
      <w:pPr>
        <w:contextualSpacing/>
        <w:jc w:val="both"/>
        <w:rPr>
          <w:rFonts w:ascii="Times New Roman" w:hAnsi="Times New Roman" w:cs="Times New Roman"/>
          <w:b/>
          <w:sz w:val="20"/>
          <w:szCs w:val="20"/>
          <w:lang w:val="en-US"/>
        </w:rPr>
      </w:pPr>
    </w:p>
    <w:p w14:paraId="2FE6A161" w14:textId="77777777" w:rsidR="0001785B" w:rsidRPr="0001785B" w:rsidRDefault="0001785B" w:rsidP="00F47310">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66"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5CF9B910" w14:textId="77777777" w:rsidR="00F93E80" w:rsidRDefault="00F93E80" w:rsidP="00F47310">
      <w:pPr>
        <w:contextualSpacing/>
        <w:jc w:val="both"/>
        <w:rPr>
          <w:rFonts w:ascii="Times New Roman" w:hAnsi="Times New Roman" w:cs="Times New Roman"/>
          <w:b/>
          <w:sz w:val="20"/>
          <w:szCs w:val="20"/>
          <w:lang w:val="en-US"/>
        </w:rPr>
      </w:pPr>
    </w:p>
    <w:p w14:paraId="74AE3176" w14:textId="77777777" w:rsidR="004220DF" w:rsidRPr="00CE18BB" w:rsidRDefault="004220DF" w:rsidP="00F47310">
      <w:pPr>
        <w:contextualSpacing/>
        <w:jc w:val="both"/>
        <w:rPr>
          <w:rFonts w:ascii="Times New Roman" w:hAnsi="Times New Roman" w:cs="Times New Roman"/>
          <w:b/>
          <w:sz w:val="20"/>
          <w:szCs w:val="20"/>
          <w:lang w:val="en-US"/>
        </w:rPr>
      </w:pPr>
    </w:p>
    <w:p w14:paraId="795FBF64" w14:textId="42F4F940" w:rsidR="009C5FE3" w:rsidRPr="008C270B" w:rsidRDefault="009C5FE3" w:rsidP="00F47310">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8C270B">
        <w:rPr>
          <w:rFonts w:ascii="Times New Roman" w:hAnsi="Times New Roman" w:cs="Times New Roman"/>
          <w:i/>
          <w:iCs/>
          <w:sz w:val="20"/>
          <w:szCs w:val="20"/>
          <w:lang w:val="en-US"/>
        </w:rPr>
        <w:t>jasminoides</w:t>
      </w:r>
      <w:proofErr w:type="spellEnd"/>
      <w:r w:rsidRPr="008C270B">
        <w:rPr>
          <w:rFonts w:ascii="Times New Roman" w:hAnsi="Times New Roman" w:cs="Times New Roman"/>
          <w:i/>
          <w:iCs/>
          <w:sz w:val="20"/>
          <w:szCs w:val="20"/>
          <w:lang w:val="en-US"/>
        </w:rPr>
        <w:t xml:space="preserve">: a Pilot Study.  </w:t>
      </w:r>
      <w:proofErr w:type="spellStart"/>
      <w:r w:rsidRPr="008C270B">
        <w:rPr>
          <w:rFonts w:ascii="Times New Roman" w:hAnsi="Times New Roman" w:cs="Times New Roman"/>
          <w:i/>
          <w:iCs/>
          <w:sz w:val="20"/>
          <w:szCs w:val="20"/>
          <w:lang w:val="en-US"/>
        </w:rPr>
        <w:t>BioRxiv</w:t>
      </w:r>
      <w:proofErr w:type="spellEnd"/>
      <w:r w:rsidRPr="008C270B">
        <w:rPr>
          <w:rFonts w:ascii="Times New Roman" w:hAnsi="Times New Roman" w:cs="Times New Roman"/>
          <w:i/>
          <w:iCs/>
          <w:sz w:val="20"/>
          <w:szCs w:val="20"/>
          <w:lang w:val="en-US"/>
        </w:rPr>
        <w:t xml:space="preserve">.  </w:t>
      </w:r>
      <w:proofErr w:type="spellStart"/>
      <w:r w:rsidRPr="008C270B">
        <w:rPr>
          <w:rFonts w:ascii="Times New Roman" w:hAnsi="Times New Roman" w:cs="Times New Roman"/>
          <w:i/>
          <w:iCs/>
          <w:sz w:val="20"/>
          <w:szCs w:val="20"/>
          <w:lang w:val="en-US"/>
        </w:rPr>
        <w:t>doi</w:t>
      </w:r>
      <w:proofErr w:type="spellEnd"/>
      <w:r w:rsidRPr="008C270B">
        <w:rPr>
          <w:rFonts w:ascii="Times New Roman" w:hAnsi="Times New Roman" w:cs="Times New Roman"/>
          <w:i/>
          <w:iCs/>
          <w:sz w:val="20"/>
          <w:szCs w:val="20"/>
          <w:lang w:val="en-US"/>
        </w:rPr>
        <w:t xml:space="preserve">: </w:t>
      </w:r>
      <w:hyperlink r:id="rId67"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2A1E1FC9" w14:textId="77777777" w:rsidR="004220DF" w:rsidRPr="008C270B" w:rsidRDefault="004220DF" w:rsidP="00F47310">
      <w:pPr>
        <w:contextualSpacing/>
        <w:jc w:val="both"/>
        <w:rPr>
          <w:rFonts w:ascii="Times New Roman" w:hAnsi="Times New Roman" w:cs="Times New Roman"/>
          <w:sz w:val="20"/>
          <w:szCs w:val="20"/>
          <w:lang w:val="en-US"/>
        </w:rPr>
      </w:pPr>
    </w:p>
    <w:p w14:paraId="19E0AAC6" w14:textId="77777777" w:rsidR="009C5FE3" w:rsidRDefault="009C5FE3" w:rsidP="00F47310">
      <w:pPr>
        <w:contextualSpacing/>
        <w:jc w:val="both"/>
        <w:rPr>
          <w:rFonts w:ascii="Times New Roman" w:hAnsi="Times New Roman" w:cs="Times New Roman"/>
          <w:sz w:val="20"/>
          <w:szCs w:val="20"/>
          <w:lang w:val="en-US"/>
        </w:rPr>
      </w:pPr>
    </w:p>
    <w:p w14:paraId="0CAE4552" w14:textId="77777777" w:rsidR="00C31715" w:rsidRPr="00C31715" w:rsidRDefault="00C31715" w:rsidP="00F47310">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68"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52D33BE9" w14:textId="77777777" w:rsidR="00C31715" w:rsidRDefault="00C31715" w:rsidP="00F47310">
      <w:pPr>
        <w:contextualSpacing/>
        <w:jc w:val="both"/>
        <w:rPr>
          <w:rFonts w:ascii="Times New Roman" w:hAnsi="Times New Roman" w:cs="Times New Roman"/>
          <w:sz w:val="20"/>
          <w:szCs w:val="20"/>
          <w:lang w:val="en-US"/>
        </w:rPr>
      </w:pPr>
    </w:p>
    <w:p w14:paraId="4AA6548E" w14:textId="77777777" w:rsidR="0046137D" w:rsidRDefault="0046137D" w:rsidP="00F47310">
      <w:pPr>
        <w:contextualSpacing/>
        <w:jc w:val="both"/>
        <w:rPr>
          <w:rFonts w:ascii="Times New Roman" w:hAnsi="Times New Roman" w:cs="Times New Roman"/>
          <w:sz w:val="20"/>
          <w:szCs w:val="20"/>
          <w:lang w:val="en-US"/>
        </w:rPr>
      </w:pPr>
    </w:p>
    <w:p w14:paraId="4EC827F1" w14:textId="77777777" w:rsidR="00CC274E" w:rsidRPr="00CC274E" w:rsidRDefault="00CC274E" w:rsidP="00F47310">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69" w:history="1">
        <w:r w:rsidRPr="001F3F19">
          <w:rPr>
            <w:rStyle w:val="Collegamentoipertestuale"/>
            <w:rFonts w:ascii="Times New Roman" w:hAnsi="Times New Roman" w:cs="Times New Roman"/>
            <w:i/>
            <w:iCs/>
            <w:sz w:val="20"/>
            <w:szCs w:val="20"/>
            <w:lang w:val="en-US"/>
          </w:rPr>
          <w:t>https://doi.org/10.20944/preprints202505.0515.v1</w:t>
        </w:r>
      </w:hyperlink>
      <w:r w:rsidRPr="001F3F19">
        <w:rPr>
          <w:rFonts w:ascii="Times New Roman" w:hAnsi="Times New Roman" w:cs="Times New Roman"/>
          <w:b/>
          <w:bCs/>
          <w:i/>
          <w:iCs/>
          <w:sz w:val="20"/>
          <w:szCs w:val="20"/>
          <w:lang w:val="en-US"/>
        </w:rPr>
        <w:t xml:space="preserve">  Quantifying the elusive consciousness</w:t>
      </w:r>
    </w:p>
    <w:p w14:paraId="1DC58419" w14:textId="77777777" w:rsidR="0046137D" w:rsidRDefault="0046137D" w:rsidP="00F47310">
      <w:pPr>
        <w:contextualSpacing/>
        <w:jc w:val="both"/>
        <w:rPr>
          <w:rFonts w:ascii="Times New Roman" w:hAnsi="Times New Roman" w:cs="Times New Roman"/>
          <w:sz w:val="20"/>
          <w:szCs w:val="20"/>
          <w:lang w:val="en-US"/>
        </w:rPr>
      </w:pPr>
    </w:p>
    <w:p w14:paraId="204B420B" w14:textId="77777777" w:rsidR="008E24DC" w:rsidRDefault="008E24DC"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70"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4950BED4" w14:textId="77777777" w:rsidR="00AA20B9" w:rsidRDefault="00AA20B9" w:rsidP="00F47310">
      <w:pPr>
        <w:contextualSpacing/>
        <w:jc w:val="both"/>
        <w:rPr>
          <w:rFonts w:ascii="Times New Roman" w:hAnsi="Times New Roman" w:cs="Times New Roman"/>
          <w:b/>
          <w:bCs/>
          <w:i/>
          <w:iCs/>
          <w:sz w:val="20"/>
          <w:szCs w:val="20"/>
          <w:u w:val="single"/>
          <w:lang w:val="en-US"/>
        </w:rPr>
      </w:pPr>
    </w:p>
    <w:p w14:paraId="129295BE" w14:textId="77777777" w:rsidR="00AA20B9" w:rsidRPr="006B2A8B" w:rsidRDefault="00AA20B9" w:rsidP="00AA20B9">
      <w:pPr>
        <w:contextualSpacing/>
        <w:jc w:val="both"/>
        <w:rPr>
          <w:rFonts w:ascii="Times New Roman" w:hAnsi="Times New Roman" w:cs="Times New Roman"/>
          <w:i/>
          <w:iCs/>
          <w:sz w:val="20"/>
          <w:szCs w:val="20"/>
          <w:u w:val="single"/>
          <w:lang w:val="en-US"/>
        </w:rPr>
      </w:pPr>
      <w:r w:rsidRPr="006B2A8B">
        <w:rPr>
          <w:rFonts w:ascii="Times New Roman" w:hAnsi="Times New Roman" w:cs="Times New Roman"/>
          <w:i/>
          <w:iCs/>
          <w:sz w:val="20"/>
          <w:szCs w:val="20"/>
          <w:u w:val="single"/>
          <w:lang w:val="en-US"/>
        </w:rPr>
        <w:t xml:space="preserve">Tozzi, A. 2025 "Simulating Movement Strategies and Collective Behavior of Deep-Sea Organisms" Preprints. </w:t>
      </w:r>
      <w:hyperlink r:id="rId71" w:history="1">
        <w:r w:rsidRPr="006B2A8B">
          <w:rPr>
            <w:rStyle w:val="Collegamentoipertestuale"/>
            <w:rFonts w:ascii="Times New Roman" w:hAnsi="Times New Roman" w:cs="Times New Roman"/>
            <w:i/>
            <w:iCs/>
            <w:sz w:val="20"/>
            <w:szCs w:val="20"/>
            <w:lang w:val="en-US"/>
          </w:rPr>
          <w:t>https://doi.org/10.20944/preprints202506.2282.v1</w:t>
        </w:r>
      </w:hyperlink>
      <w:r w:rsidRPr="006B2A8B">
        <w:rPr>
          <w:rFonts w:ascii="Times New Roman" w:hAnsi="Times New Roman" w:cs="Times New Roman"/>
          <w:i/>
          <w:iCs/>
          <w:sz w:val="20"/>
          <w:szCs w:val="20"/>
          <w:u w:val="single"/>
          <w:lang w:val="en-US"/>
        </w:rPr>
        <w:t xml:space="preserve"> </w:t>
      </w:r>
      <w:r w:rsidRPr="006B2A8B">
        <w:rPr>
          <w:rFonts w:ascii="Times New Roman" w:hAnsi="Times New Roman" w:cs="Times New Roman"/>
          <w:b/>
          <w:bCs/>
          <w:i/>
          <w:iCs/>
          <w:sz w:val="20"/>
          <w:szCs w:val="20"/>
          <w:u w:val="single"/>
          <w:lang w:val="en-US"/>
        </w:rPr>
        <w:t>How do flocks move in the deep-sea?</w:t>
      </w:r>
      <w:r w:rsidRPr="006B2A8B">
        <w:rPr>
          <w:rFonts w:ascii="Times New Roman" w:hAnsi="Times New Roman" w:cs="Times New Roman"/>
          <w:i/>
          <w:iCs/>
          <w:sz w:val="20"/>
          <w:szCs w:val="20"/>
          <w:u w:val="single"/>
          <w:lang w:val="en-US"/>
        </w:rPr>
        <w:t xml:space="preserve"> </w:t>
      </w:r>
    </w:p>
    <w:p w14:paraId="0748E555" w14:textId="77777777" w:rsidR="00AA20B9" w:rsidRPr="008E24DC" w:rsidRDefault="00AA20B9" w:rsidP="00F47310">
      <w:pPr>
        <w:contextualSpacing/>
        <w:jc w:val="both"/>
        <w:rPr>
          <w:rFonts w:ascii="Times New Roman" w:hAnsi="Times New Roman" w:cs="Times New Roman"/>
          <w:b/>
          <w:bCs/>
          <w:i/>
          <w:iCs/>
          <w:sz w:val="20"/>
          <w:szCs w:val="20"/>
          <w:u w:val="single"/>
          <w:lang w:val="en-US"/>
        </w:rPr>
      </w:pPr>
    </w:p>
    <w:p w14:paraId="2D1749D5" w14:textId="77777777" w:rsidR="008E24DC" w:rsidRPr="00CE18BB" w:rsidRDefault="008E24DC" w:rsidP="00F47310">
      <w:pPr>
        <w:contextualSpacing/>
        <w:jc w:val="both"/>
        <w:rPr>
          <w:rFonts w:ascii="Times New Roman" w:hAnsi="Times New Roman" w:cs="Times New Roman"/>
          <w:sz w:val="20"/>
          <w:szCs w:val="20"/>
          <w:lang w:val="en-US"/>
        </w:rPr>
      </w:pPr>
    </w:p>
    <w:p w14:paraId="237ED868" w14:textId="77777777" w:rsidR="00601B3C" w:rsidRPr="00CE18BB" w:rsidRDefault="00601B3C" w:rsidP="00F47310">
      <w:pPr>
        <w:contextualSpacing/>
        <w:jc w:val="both"/>
        <w:rPr>
          <w:rFonts w:ascii="Times New Roman" w:hAnsi="Times New Roman" w:cs="Times New Roman"/>
          <w:sz w:val="20"/>
          <w:szCs w:val="20"/>
          <w:lang w:val="en-US"/>
        </w:rPr>
      </w:pPr>
    </w:p>
    <w:p w14:paraId="54458702" w14:textId="28BFB5E0" w:rsidR="00601B3C" w:rsidRDefault="00601B3C"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lastRenderedPageBreak/>
        <w:t>MATHEMATICS</w:t>
      </w:r>
    </w:p>
    <w:p w14:paraId="6E1E0536" w14:textId="77777777" w:rsidR="00FD104F" w:rsidRPr="0067251A" w:rsidRDefault="00FD104F" w:rsidP="00F47310">
      <w:pPr>
        <w:contextualSpacing/>
        <w:jc w:val="both"/>
        <w:rPr>
          <w:rFonts w:ascii="Times New Roman" w:hAnsi="Times New Roman" w:cs="Times New Roman"/>
          <w:b/>
          <w:color w:val="0070C0"/>
          <w:sz w:val="50"/>
          <w:szCs w:val="50"/>
          <w:lang w:val="en-US"/>
        </w:rPr>
      </w:pPr>
    </w:p>
    <w:p w14:paraId="049BED44" w14:textId="6AED142B" w:rsidR="00AB61A4" w:rsidRPr="00717D3C" w:rsidRDefault="00794F03" w:rsidP="00F47310">
      <w:pPr>
        <w:contextualSpacing/>
        <w:jc w:val="both"/>
        <w:rPr>
          <w:rFonts w:ascii="Times New Roman" w:hAnsi="Times New Roman" w:cs="Times New Roman"/>
          <w:b/>
          <w:bCs/>
          <w:color w:val="0070C0"/>
          <w:sz w:val="28"/>
          <w:szCs w:val="28"/>
          <w:lang w:val="en-US"/>
        </w:rPr>
      </w:pPr>
      <w:r w:rsidRPr="00717D3C">
        <w:rPr>
          <w:rFonts w:ascii="Times New Roman" w:hAnsi="Times New Roman" w:cs="Times New Roman"/>
          <w:b/>
          <w:bCs/>
          <w:color w:val="0070C0"/>
          <w:sz w:val="28"/>
          <w:szCs w:val="28"/>
          <w:lang w:val="en-US"/>
        </w:rPr>
        <w:t>T</w:t>
      </w:r>
      <w:r>
        <w:rPr>
          <w:rFonts w:ascii="Times New Roman" w:hAnsi="Times New Roman" w:cs="Times New Roman"/>
          <w:b/>
          <w:bCs/>
          <w:color w:val="0070C0"/>
          <w:sz w:val="28"/>
          <w:szCs w:val="28"/>
          <w:lang w:val="en-US"/>
        </w:rPr>
        <w:t>OPOLOGY, N-DIMENSIONAL MANIFOLDS</w:t>
      </w:r>
      <w:r w:rsidRPr="00717D3C">
        <w:rPr>
          <w:rFonts w:ascii="Times New Roman" w:hAnsi="Times New Roman" w:cs="Times New Roman"/>
          <w:b/>
          <w:bCs/>
          <w:color w:val="0070C0"/>
          <w:sz w:val="28"/>
          <w:szCs w:val="28"/>
          <w:lang w:val="en-US"/>
        </w:rPr>
        <w:t xml:space="preserve"> </w:t>
      </w:r>
    </w:p>
    <w:p w14:paraId="290F32D6" w14:textId="77777777" w:rsidR="0008338C" w:rsidRPr="00AB61A4" w:rsidRDefault="0008338C" w:rsidP="00F47310">
      <w:pPr>
        <w:contextualSpacing/>
        <w:jc w:val="both"/>
        <w:rPr>
          <w:rFonts w:ascii="Times New Roman" w:hAnsi="Times New Roman" w:cs="Times New Roman"/>
          <w:b/>
          <w:sz w:val="20"/>
          <w:szCs w:val="20"/>
          <w:lang w:val="en-US"/>
        </w:rPr>
      </w:pPr>
    </w:p>
    <w:p w14:paraId="1AFE2CF1" w14:textId="468F3AFA" w:rsidR="00A17819" w:rsidRDefault="00A17819" w:rsidP="00F47310">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Tozzi A, Peters JF. 2016</w:t>
      </w:r>
      <w:proofErr w:type="gramStart"/>
      <w:r w:rsidRPr="00FD104F">
        <w:rPr>
          <w:rFonts w:ascii="Times New Roman" w:hAnsi="Times New Roman" w:cs="Times New Roman"/>
          <w:sz w:val="20"/>
          <w:szCs w:val="20"/>
          <w:lang w:val="en-US"/>
        </w:rPr>
        <w:t>.  A</w:t>
      </w:r>
      <w:proofErr w:type="gramEnd"/>
      <w:r w:rsidRPr="00FD104F">
        <w:rPr>
          <w:rFonts w:ascii="Times New Roman" w:hAnsi="Times New Roman" w:cs="Times New Roman"/>
          <w:sz w:val="20"/>
          <w:szCs w:val="20"/>
          <w:lang w:val="en-US"/>
        </w:rPr>
        <w:t xml:space="preserve"> Topological Approach Unveils System Invariances and Broken Symmetries in the Brain.  Journal of Neuroscience Research 94 (5): 351–65. doi:10.1002/jnr.23720.  </w:t>
      </w:r>
      <w:r w:rsidRPr="00FD104F">
        <w:rPr>
          <w:rFonts w:ascii="Times New Roman" w:hAnsi="Times New Roman" w:cs="Times New Roman"/>
          <w:b/>
          <w:bCs/>
          <w:sz w:val="20"/>
          <w:szCs w:val="20"/>
          <w:lang w:val="en-US"/>
        </w:rPr>
        <w:t xml:space="preserve">A survey of the new variants of </w:t>
      </w:r>
      <w:r>
        <w:rPr>
          <w:rFonts w:ascii="Times New Roman" w:hAnsi="Times New Roman" w:cs="Times New Roman"/>
          <w:b/>
          <w:bCs/>
          <w:sz w:val="20"/>
          <w:szCs w:val="20"/>
          <w:lang w:val="en-GB"/>
        </w:rPr>
        <w:t>t</w:t>
      </w:r>
      <w:r w:rsidRPr="00FD104F">
        <w:rPr>
          <w:rFonts w:ascii="Times New Roman" w:hAnsi="Times New Roman" w:cs="Times New Roman"/>
          <w:b/>
          <w:bCs/>
          <w:sz w:val="20"/>
          <w:szCs w:val="20"/>
          <w:lang w:val="en-GB"/>
        </w:rPr>
        <w:t>he Borsuk-Ulam theorem</w:t>
      </w:r>
      <w:r>
        <w:rPr>
          <w:rFonts w:ascii="Times New Roman" w:hAnsi="Times New Roman" w:cs="Times New Roman"/>
          <w:b/>
          <w:bCs/>
          <w:sz w:val="20"/>
          <w:szCs w:val="20"/>
          <w:lang w:val="en-GB"/>
        </w:rPr>
        <w:t>.</w:t>
      </w:r>
      <w:r w:rsidR="008852C8">
        <w:rPr>
          <w:rFonts w:ascii="Times New Roman" w:hAnsi="Times New Roman" w:cs="Times New Roman"/>
          <w:b/>
          <w:bCs/>
          <w:sz w:val="20"/>
          <w:szCs w:val="20"/>
          <w:lang w:val="en-GB"/>
        </w:rPr>
        <w:t xml:space="preserve">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w:t>
      </w:r>
      <w:proofErr w:type="spellStart"/>
      <w:r w:rsidR="008852C8" w:rsidRPr="00AB32AC">
        <w:rPr>
          <w:rFonts w:ascii="Times New Roman" w:hAnsi="Times New Roman" w:cs="Times New Roman"/>
          <w:b/>
          <w:bCs/>
          <w:color w:val="1F497D" w:themeColor="text2"/>
          <w:sz w:val="20"/>
          <w:szCs w:val="20"/>
          <w:lang w:val="en-US"/>
        </w:rPr>
        <w:t>pag</w:t>
      </w:r>
      <w:proofErr w:type="spellEnd"/>
      <w:r w:rsidR="008852C8" w:rsidRPr="00AB32AC">
        <w:rPr>
          <w:rFonts w:ascii="Times New Roman" w:hAnsi="Times New Roman" w:cs="Times New Roman"/>
          <w:b/>
          <w:bCs/>
          <w:color w:val="1F497D" w:themeColor="text2"/>
          <w:sz w:val="20"/>
          <w:szCs w:val="20"/>
          <w:lang w:val="en-US"/>
        </w:rPr>
        <w:t xml:space="preserve">. </w:t>
      </w:r>
      <w:r w:rsidR="008852C8">
        <w:rPr>
          <w:rFonts w:ascii="Times New Roman" w:hAnsi="Times New Roman" w:cs="Times New Roman"/>
          <w:b/>
          <w:bCs/>
          <w:color w:val="1F497D" w:themeColor="text2"/>
          <w:sz w:val="20"/>
          <w:szCs w:val="20"/>
          <w:lang w:val="en-US"/>
        </w:rPr>
        <w:t>90</w:t>
      </w:r>
    </w:p>
    <w:p w14:paraId="240EC8C2" w14:textId="77777777" w:rsidR="00A17819" w:rsidRDefault="00A17819" w:rsidP="00F47310">
      <w:pPr>
        <w:contextualSpacing/>
        <w:jc w:val="both"/>
        <w:rPr>
          <w:rFonts w:ascii="Times New Roman" w:hAnsi="Times New Roman" w:cs="Times New Roman"/>
          <w:b/>
          <w:bCs/>
          <w:sz w:val="20"/>
          <w:szCs w:val="20"/>
          <w:lang w:val="en-GB"/>
        </w:rPr>
      </w:pPr>
    </w:p>
    <w:p w14:paraId="66387E96" w14:textId="7737242A" w:rsidR="00A17819" w:rsidRPr="00B44865" w:rsidRDefault="00A17819"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w:t>
      </w:r>
      <w:proofErr w:type="spellStart"/>
      <w:r w:rsidRPr="00B44865">
        <w:rPr>
          <w:rFonts w:ascii="Times New Roman" w:hAnsi="Times New Roman" w:cs="Times New Roman"/>
          <w:sz w:val="20"/>
          <w:szCs w:val="20"/>
          <w:lang w:val="en-US"/>
        </w:rPr>
        <w:t>Fingelkurts</w:t>
      </w:r>
      <w:proofErr w:type="spellEnd"/>
      <w:r w:rsidRPr="00B44865">
        <w:rPr>
          <w:rFonts w:ascii="Times New Roman" w:hAnsi="Times New Roman" w:cs="Times New Roman"/>
          <w:sz w:val="20"/>
          <w:szCs w:val="20"/>
          <w:lang w:val="en-US"/>
        </w:rPr>
        <w:t xml:space="preserve"> AA, </w:t>
      </w:r>
      <w:proofErr w:type="spellStart"/>
      <w:r w:rsidRPr="00B44865">
        <w:rPr>
          <w:rFonts w:ascii="Times New Roman" w:hAnsi="Times New Roman" w:cs="Times New Roman"/>
          <w:sz w:val="20"/>
          <w:szCs w:val="20"/>
          <w:lang w:val="en-US"/>
        </w:rPr>
        <w:t>Fingelkurts</w:t>
      </w:r>
      <w:proofErr w:type="spellEnd"/>
      <w:r w:rsidRPr="00B44865">
        <w:rPr>
          <w:rFonts w:ascii="Times New Roman" w:hAnsi="Times New Roman" w:cs="Times New Roman"/>
          <w:sz w:val="20"/>
          <w:szCs w:val="20"/>
          <w:lang w:val="en-US"/>
        </w:rPr>
        <w:t xml:space="preserve"> AA, </w:t>
      </w:r>
      <w:proofErr w:type="spellStart"/>
      <w:r w:rsidRPr="00B44865">
        <w:rPr>
          <w:rFonts w:ascii="Times New Roman" w:hAnsi="Times New Roman" w:cs="Times New Roman"/>
          <w:sz w:val="20"/>
          <w:szCs w:val="20"/>
          <w:lang w:val="en-US"/>
        </w:rPr>
        <w:t>Marijuán</w:t>
      </w:r>
      <w:proofErr w:type="spellEnd"/>
      <w:r w:rsidRPr="00B44865">
        <w:rPr>
          <w:rFonts w:ascii="Times New Roman" w:hAnsi="Times New Roman" w:cs="Times New Roman"/>
          <w:sz w:val="20"/>
          <w:szCs w:val="20"/>
          <w:lang w:val="en-US"/>
        </w:rPr>
        <w:t xml:space="preserve"> PC.  2017</w:t>
      </w:r>
      <w:proofErr w:type="gramStart"/>
      <w:r w:rsidRPr="00B44865">
        <w:rPr>
          <w:rFonts w:ascii="Times New Roman" w:hAnsi="Times New Roman" w:cs="Times New Roman"/>
          <w:sz w:val="20"/>
          <w:szCs w:val="20"/>
          <w:lang w:val="en-US"/>
        </w:rPr>
        <w:t xml:space="preserve">.  </w:t>
      </w:r>
      <w:proofErr w:type="spellStart"/>
      <w:r w:rsidRPr="00B44865">
        <w:rPr>
          <w:rFonts w:ascii="Times New Roman" w:hAnsi="Times New Roman" w:cs="Times New Roman"/>
          <w:sz w:val="20"/>
          <w:szCs w:val="20"/>
          <w:lang w:val="en-US"/>
        </w:rPr>
        <w:t>Topodynamics</w:t>
      </w:r>
      <w:proofErr w:type="spellEnd"/>
      <w:proofErr w:type="gramEnd"/>
      <w:r w:rsidRPr="00B44865">
        <w:rPr>
          <w:rFonts w:ascii="Times New Roman" w:hAnsi="Times New Roman" w:cs="Times New Roman"/>
          <w:sz w:val="20"/>
          <w:szCs w:val="20"/>
          <w:lang w:val="en-US"/>
        </w:rPr>
        <w:t xml:space="preserve"> of metastable brains.  Physics of Life Reviews, 21, 1-20. </w:t>
      </w:r>
      <w:hyperlink r:id="rId72" w:history="1">
        <w:r w:rsidRPr="00B44865">
          <w:rPr>
            <w:rStyle w:val="Collegamentoipertestuale"/>
            <w:rFonts w:ascii="Times New Roman" w:hAnsi="Times New Roman" w:cs="Times New Roman"/>
            <w:color w:val="auto"/>
            <w:sz w:val="20"/>
            <w:szCs w:val="20"/>
            <w:u w:val="none"/>
            <w:lang w:val="en-US"/>
          </w:rPr>
          <w:t>http://dx.doi.org/10.1016/j.plrev.2017.03.001</w:t>
        </w:r>
      </w:hyperlink>
      <w:r w:rsidRPr="00B44865">
        <w:rPr>
          <w:rFonts w:ascii="Times New Roman" w:hAnsi="Times New Roman" w:cs="Times New Roman"/>
          <w:sz w:val="20"/>
          <w:szCs w:val="20"/>
          <w:lang w:val="en-US"/>
        </w:rPr>
        <w:t xml:space="preserve">.  </w:t>
      </w:r>
      <w:proofErr w:type="spellStart"/>
      <w:r w:rsidRPr="00B44865">
        <w:rPr>
          <w:rFonts w:ascii="Times New Roman" w:hAnsi="Times New Roman" w:cs="Times New Roman"/>
          <w:b/>
          <w:bCs/>
          <w:sz w:val="20"/>
          <w:szCs w:val="20"/>
          <w:lang w:val="en-GB"/>
        </w:rPr>
        <w:t>Topodynamics</w:t>
      </w:r>
      <w:proofErr w:type="spellEnd"/>
      <w:r w:rsidRPr="00B44865">
        <w:rPr>
          <w:rFonts w:ascii="Times New Roman" w:hAnsi="Times New Roman" w:cs="Times New Roman"/>
          <w:b/>
          <w:bCs/>
          <w:sz w:val="20"/>
          <w:szCs w:val="20"/>
          <w:lang w:val="en-GB"/>
        </w:rPr>
        <w:t xml:space="preserve"> of metastable brains: a survey of the applications of the Borsuk-Ulam theorem </w:t>
      </w:r>
      <w:proofErr w:type="spellStart"/>
      <w:r w:rsidRPr="00B44865">
        <w:rPr>
          <w:rFonts w:ascii="Times New Roman" w:hAnsi="Times New Roman" w:cs="Times New Roman"/>
          <w:b/>
          <w:bCs/>
          <w:sz w:val="20"/>
          <w:szCs w:val="20"/>
          <w:lang w:val="en-GB"/>
        </w:rPr>
        <w:t>to</w:t>
      </w:r>
      <w:proofErr w:type="spellEnd"/>
      <w:r w:rsidRPr="00B44865">
        <w:rPr>
          <w:rFonts w:ascii="Times New Roman" w:hAnsi="Times New Roman" w:cs="Times New Roman"/>
          <w:b/>
          <w:bCs/>
          <w:sz w:val="20"/>
          <w:szCs w:val="20"/>
          <w:lang w:val="en-GB"/>
        </w:rPr>
        <w:t xml:space="preserve"> nervous nonlinear paths.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256</w:t>
      </w:r>
    </w:p>
    <w:p w14:paraId="2F6BD92E" w14:textId="77777777" w:rsidR="00A17819" w:rsidRDefault="00A17819" w:rsidP="00F47310">
      <w:pPr>
        <w:contextualSpacing/>
        <w:jc w:val="both"/>
        <w:rPr>
          <w:rFonts w:ascii="Times New Roman" w:hAnsi="Times New Roman" w:cs="Times New Roman"/>
          <w:sz w:val="20"/>
          <w:szCs w:val="20"/>
          <w:lang w:val="en-US"/>
        </w:rPr>
      </w:pPr>
    </w:p>
    <w:p w14:paraId="01EA7D71" w14:textId="57778E61" w:rsidR="00FD104F" w:rsidRDefault="0008338C" w:rsidP="00F47310">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Peters JF, Tozzi A. 2016.  Region-Based Borsuk-Ulam Theorem.  </w:t>
      </w:r>
      <w:r w:rsidRPr="00C97E99">
        <w:rPr>
          <w:rFonts w:ascii="Times New Roman" w:hAnsi="Times New Roman" w:cs="Times New Roman"/>
          <w:sz w:val="20"/>
          <w:szCs w:val="20"/>
          <w:lang w:val="en-US"/>
        </w:rPr>
        <w:t xml:space="preserve">arXiv.1605.02987.  </w:t>
      </w:r>
      <w:r w:rsidR="00FD104F" w:rsidRPr="00C97E99">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r w:rsidR="00FD104F">
        <w:rPr>
          <w:rFonts w:ascii="Times New Roman" w:hAnsi="Times New Roman" w:cs="Times New Roman"/>
          <w:b/>
          <w:bCs/>
          <w:sz w:val="20"/>
          <w:szCs w:val="20"/>
          <w:lang w:val="en-GB"/>
        </w:rPr>
        <w:t xml:space="preserve">. </w:t>
      </w:r>
    </w:p>
    <w:p w14:paraId="75B77AE9" w14:textId="77777777" w:rsidR="00A17819" w:rsidRPr="00C97E99" w:rsidRDefault="00A17819" w:rsidP="00F47310">
      <w:pPr>
        <w:contextualSpacing/>
        <w:jc w:val="both"/>
        <w:rPr>
          <w:rFonts w:ascii="Times New Roman" w:hAnsi="Times New Roman" w:cs="Times New Roman"/>
          <w:b/>
          <w:bCs/>
          <w:sz w:val="20"/>
          <w:szCs w:val="20"/>
          <w:lang w:val="en-US"/>
        </w:rPr>
      </w:pPr>
    </w:p>
    <w:p w14:paraId="2DA4EEE6" w14:textId="14FFA309" w:rsidR="0008338C" w:rsidRDefault="0008338C" w:rsidP="00F47310">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Peters JF, Tozzi A.  2016</w:t>
      </w:r>
      <w:proofErr w:type="gramStart"/>
      <w:r w:rsidRPr="00FD104F">
        <w:rPr>
          <w:rFonts w:ascii="Times New Roman" w:hAnsi="Times New Roman" w:cs="Times New Roman"/>
          <w:sz w:val="20"/>
          <w:szCs w:val="20"/>
          <w:lang w:val="en-US"/>
        </w:rPr>
        <w:t>.  String</w:t>
      </w:r>
      <w:proofErr w:type="gramEnd"/>
      <w:r w:rsidRPr="00FD104F">
        <w:rPr>
          <w:rFonts w:ascii="Times New Roman" w:hAnsi="Times New Roman" w:cs="Times New Roman"/>
          <w:sz w:val="20"/>
          <w:szCs w:val="20"/>
          <w:lang w:val="en-US"/>
        </w:rPr>
        <w:t xml:space="preserve">-Based Borsuk-Ulam Theorem. arXiv:1606.04031.  </w:t>
      </w:r>
      <w:r w:rsidR="00FD104F" w:rsidRPr="00C97E99">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p>
    <w:p w14:paraId="7EE5746C" w14:textId="77777777" w:rsidR="00A17819" w:rsidRPr="00C97E99" w:rsidRDefault="00A17819" w:rsidP="00F47310">
      <w:pPr>
        <w:contextualSpacing/>
        <w:jc w:val="both"/>
        <w:rPr>
          <w:rFonts w:ascii="Times New Roman" w:hAnsi="Times New Roman" w:cs="Times New Roman"/>
          <w:b/>
          <w:bCs/>
          <w:sz w:val="20"/>
          <w:szCs w:val="20"/>
          <w:lang w:val="en-US"/>
        </w:rPr>
      </w:pPr>
    </w:p>
    <w:p w14:paraId="093EE64C" w14:textId="18700BC3" w:rsidR="0008338C" w:rsidRDefault="0008338C" w:rsidP="00F47310">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00FD104F" w:rsidRPr="00C85194">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r w:rsidR="00B2017C">
        <w:rPr>
          <w:rFonts w:ascii="Times New Roman" w:hAnsi="Times New Roman" w:cs="Times New Roman"/>
          <w:b/>
          <w:bCs/>
          <w:sz w:val="20"/>
          <w:szCs w:val="20"/>
          <w:lang w:val="en-GB"/>
        </w:rPr>
        <w:t xml:space="preserve"> </w:t>
      </w:r>
      <w:r w:rsidR="00B2017C" w:rsidRPr="00AB32AC">
        <w:rPr>
          <w:rFonts w:ascii="Times New Roman" w:hAnsi="Times New Roman" w:cs="Times New Roman"/>
          <w:b/>
          <w:bCs/>
          <w:sz w:val="20"/>
          <w:szCs w:val="20"/>
          <w:lang w:val="en-US"/>
        </w:rPr>
        <w:t>------</w:t>
      </w:r>
      <w:r w:rsidR="00B2017C" w:rsidRPr="00AB32AC">
        <w:rPr>
          <w:rFonts w:ascii="Times New Roman" w:hAnsi="Times New Roman" w:cs="Times New Roman"/>
          <w:b/>
          <w:bCs/>
          <w:color w:val="1F497D" w:themeColor="text2"/>
          <w:sz w:val="20"/>
          <w:szCs w:val="20"/>
          <w:lang w:val="en-US"/>
        </w:rPr>
        <w:t xml:space="preserve">--------------- </w:t>
      </w:r>
      <w:proofErr w:type="spellStart"/>
      <w:r w:rsidR="00B2017C" w:rsidRPr="00AB32AC">
        <w:rPr>
          <w:rFonts w:ascii="Times New Roman" w:hAnsi="Times New Roman" w:cs="Times New Roman"/>
          <w:b/>
          <w:bCs/>
          <w:color w:val="1F497D" w:themeColor="text2"/>
          <w:sz w:val="20"/>
          <w:szCs w:val="20"/>
          <w:lang w:val="en-US"/>
        </w:rPr>
        <w:t>pag</w:t>
      </w:r>
      <w:proofErr w:type="spellEnd"/>
      <w:r w:rsidR="00B2017C" w:rsidRPr="00AB32AC">
        <w:rPr>
          <w:rFonts w:ascii="Times New Roman" w:hAnsi="Times New Roman" w:cs="Times New Roman"/>
          <w:b/>
          <w:bCs/>
          <w:color w:val="1F497D" w:themeColor="text2"/>
          <w:sz w:val="20"/>
          <w:szCs w:val="20"/>
          <w:lang w:val="en-US"/>
        </w:rPr>
        <w:t xml:space="preserve">. </w:t>
      </w:r>
      <w:r w:rsidR="00B2017C">
        <w:rPr>
          <w:rFonts w:ascii="Times New Roman" w:hAnsi="Times New Roman" w:cs="Times New Roman"/>
          <w:b/>
          <w:bCs/>
          <w:color w:val="1F497D" w:themeColor="text2"/>
          <w:sz w:val="20"/>
          <w:szCs w:val="20"/>
          <w:lang w:val="en-US"/>
        </w:rPr>
        <w:t>80</w:t>
      </w:r>
    </w:p>
    <w:p w14:paraId="5E7521BF" w14:textId="77777777" w:rsidR="00A17819" w:rsidRDefault="00A17819" w:rsidP="00F47310">
      <w:pPr>
        <w:contextualSpacing/>
        <w:jc w:val="both"/>
        <w:rPr>
          <w:rFonts w:ascii="Times New Roman" w:hAnsi="Times New Roman" w:cs="Times New Roman"/>
          <w:b/>
          <w:bCs/>
          <w:sz w:val="20"/>
          <w:szCs w:val="20"/>
          <w:lang w:val="en-GB"/>
        </w:rPr>
      </w:pPr>
    </w:p>
    <w:p w14:paraId="55392860" w14:textId="0312AD99" w:rsidR="00FD104F" w:rsidRDefault="00FD104F" w:rsidP="00F47310">
      <w:pPr>
        <w:contextualSpacing/>
        <w:jc w:val="both"/>
        <w:rPr>
          <w:rFonts w:ascii="Times New Roman" w:hAnsi="Times New Roman" w:cs="Times New Roman"/>
          <w:color w:val="FF0000"/>
          <w:sz w:val="18"/>
          <w:szCs w:val="18"/>
          <w:lang w:val="en-US"/>
        </w:rPr>
      </w:pPr>
      <w:r w:rsidRPr="00FD104F">
        <w:rPr>
          <w:rFonts w:ascii="Times New Roman" w:hAnsi="Times New Roman" w:cs="Times New Roman"/>
          <w:sz w:val="20"/>
          <w:szCs w:val="20"/>
          <w:lang w:val="en-GB"/>
        </w:rPr>
        <w:t xml:space="preserve">Peters JF, Alfano R, Smith P, Tozzi A. 2022.  Discrete and continuous curved surface antipodal paths. Extensions of the Borsuk-Ulam theorem and application of the Feynman path integral and Wodehouse contour integral. 2022. hal-03698584.  </w:t>
      </w:r>
      <w:r w:rsidRPr="00FD104F">
        <w:rPr>
          <w:rFonts w:ascii="Times New Roman" w:hAnsi="Times New Roman" w:cs="Times New Roman"/>
          <w:b/>
          <w:bCs/>
          <w:sz w:val="20"/>
          <w:szCs w:val="20"/>
          <w:lang w:val="en-US"/>
        </w:rPr>
        <w:t xml:space="preserve">A new variant of </w:t>
      </w:r>
      <w:r>
        <w:rPr>
          <w:rFonts w:ascii="Times New Roman" w:hAnsi="Times New Roman" w:cs="Times New Roman"/>
          <w:b/>
          <w:bCs/>
          <w:sz w:val="20"/>
          <w:szCs w:val="20"/>
          <w:lang w:val="en-GB"/>
        </w:rPr>
        <w:t>t</w:t>
      </w:r>
      <w:r w:rsidRPr="00FD104F">
        <w:rPr>
          <w:rFonts w:ascii="Times New Roman" w:hAnsi="Times New Roman" w:cs="Times New Roman"/>
          <w:b/>
          <w:bCs/>
          <w:sz w:val="20"/>
          <w:szCs w:val="20"/>
          <w:lang w:val="en-GB"/>
        </w:rPr>
        <w:t>he Borsuk-Ulam theorem.</w:t>
      </w:r>
      <w:r>
        <w:rPr>
          <w:rFonts w:ascii="Times New Roman" w:hAnsi="Times New Roman" w:cs="Times New Roman"/>
          <w:sz w:val="20"/>
          <w:szCs w:val="20"/>
          <w:lang w:val="en-US"/>
        </w:rPr>
        <w:t xml:space="preserve"> </w:t>
      </w:r>
      <w:r w:rsidRPr="00FD104F">
        <w:rPr>
          <w:rFonts w:ascii="Times New Roman" w:hAnsi="Times New Roman" w:cs="Times New Roman"/>
          <w:b/>
          <w:bCs/>
          <w:sz w:val="20"/>
          <w:szCs w:val="20"/>
          <w:lang w:val="en-GB"/>
        </w:rPr>
        <w:t xml:space="preserve">Featuring </w:t>
      </w:r>
      <w:r w:rsidRPr="00FD104F">
        <w:rPr>
          <w:rFonts w:ascii="Times New Roman" w:hAnsi="Times New Roman" w:cs="Times New Roman"/>
          <w:b/>
          <w:bCs/>
          <w:sz w:val="18"/>
          <w:szCs w:val="18"/>
          <w:lang w:val="en-US"/>
        </w:rPr>
        <w:t xml:space="preserve">Lodato proximity, </w:t>
      </w:r>
      <w:proofErr w:type="gramStart"/>
      <w:r w:rsidRPr="00FD104F">
        <w:rPr>
          <w:rFonts w:ascii="Times New Roman" w:hAnsi="Times New Roman" w:cs="Times New Roman"/>
          <w:b/>
          <w:bCs/>
          <w:sz w:val="18"/>
          <w:szCs w:val="18"/>
          <w:lang w:val="en-US"/>
        </w:rPr>
        <w:t>Strongly</w:t>
      </w:r>
      <w:proofErr w:type="gramEnd"/>
      <w:r w:rsidRPr="00FD104F">
        <w:rPr>
          <w:rFonts w:ascii="Times New Roman" w:hAnsi="Times New Roman" w:cs="Times New Roman"/>
          <w:b/>
          <w:bCs/>
          <w:sz w:val="18"/>
          <w:szCs w:val="18"/>
          <w:lang w:val="en-US"/>
        </w:rPr>
        <w:t xml:space="preserve"> near sets, hyperbolic, negative curvature, bounded shapes projection mappings and projections, </w:t>
      </w:r>
      <w:proofErr w:type="spellStart"/>
      <w:r w:rsidRPr="00FD104F">
        <w:rPr>
          <w:rFonts w:ascii="Times New Roman" w:hAnsi="Times New Roman" w:cs="Times New Roman"/>
          <w:b/>
          <w:bCs/>
          <w:sz w:val="18"/>
          <w:szCs w:val="18"/>
          <w:lang w:val="en-US"/>
        </w:rPr>
        <w:t>worldsheets</w:t>
      </w:r>
      <w:proofErr w:type="spellEnd"/>
      <w:r w:rsidRPr="00FD104F">
        <w:rPr>
          <w:rFonts w:ascii="Times New Roman" w:hAnsi="Times New Roman" w:cs="Times New Roman"/>
          <w:b/>
          <w:bCs/>
          <w:sz w:val="18"/>
          <w:szCs w:val="18"/>
          <w:lang w:val="en-US"/>
        </w:rPr>
        <w:t>.</w:t>
      </w:r>
      <w:r>
        <w:rPr>
          <w:rFonts w:ascii="Times New Roman" w:hAnsi="Times New Roman" w:cs="Times New Roman"/>
          <w:color w:val="FF0000"/>
          <w:sz w:val="18"/>
          <w:szCs w:val="18"/>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789</w:t>
      </w:r>
    </w:p>
    <w:p w14:paraId="76D00173" w14:textId="77777777" w:rsidR="00FD104F" w:rsidRDefault="00FD104F" w:rsidP="00F47310">
      <w:pPr>
        <w:contextualSpacing/>
        <w:jc w:val="both"/>
        <w:rPr>
          <w:rFonts w:ascii="Times New Roman" w:hAnsi="Times New Roman" w:cs="Times New Roman"/>
          <w:sz w:val="20"/>
          <w:szCs w:val="20"/>
          <w:lang w:val="en-US"/>
        </w:rPr>
      </w:pPr>
    </w:p>
    <w:p w14:paraId="6B1E3AD8" w14:textId="199D93E2" w:rsidR="00FD104F" w:rsidRPr="00CE18BB" w:rsidRDefault="00FD104F" w:rsidP="00F47310">
      <w:pPr>
        <w:widowControl w:val="0"/>
        <w:spacing w:before="0" w:beforeAutospacing="0" w:after="0" w:afterAutospacing="0"/>
        <w:contextualSpacing/>
        <w:jc w:val="both"/>
        <w:rPr>
          <w:rFonts w:ascii="Times New Roman" w:hAnsi="Times New Roman" w:cs="Times New Roman"/>
          <w:sz w:val="20"/>
          <w:szCs w:val="20"/>
          <w:u w:val="single"/>
          <w:lang w:val="en-US"/>
        </w:rPr>
      </w:pPr>
      <w:r w:rsidRPr="00B209A5">
        <w:rPr>
          <w:rFonts w:ascii="Times New Roman" w:hAnsi="Times New Roman" w:cs="Times New Roman"/>
          <w:sz w:val="20"/>
          <w:szCs w:val="20"/>
          <w:lang w:val="en-US"/>
        </w:rPr>
        <w:t xml:space="preserve">Tozzi A, </w:t>
      </w:r>
      <w:r w:rsidRPr="00CE18BB">
        <w:rPr>
          <w:rFonts w:ascii="Times New Roman" w:hAnsi="Times New Roman" w:cs="Times New Roman"/>
          <w:sz w:val="20"/>
          <w:szCs w:val="20"/>
          <w:lang w:val="fi-FI"/>
        </w:rPr>
        <w:t xml:space="preserve">Bormashenko E, Jausovec N.  2021.  </w:t>
      </w:r>
      <w:r w:rsidRPr="00CE18BB">
        <w:rPr>
          <w:rFonts w:ascii="Times New Roman" w:hAnsi="Times New Roman" w:cs="Times New Roman"/>
          <w:sz w:val="20"/>
          <w:szCs w:val="20"/>
          <w:lang w:val="en-GB"/>
        </w:rPr>
        <w:t xml:space="preserve">Topology of EEG wave fronts.  Cognit </w:t>
      </w:r>
      <w:proofErr w:type="spellStart"/>
      <w:r w:rsidRPr="00CE18BB">
        <w:rPr>
          <w:rFonts w:ascii="Times New Roman" w:hAnsi="Times New Roman" w:cs="Times New Roman"/>
          <w:sz w:val="20"/>
          <w:szCs w:val="20"/>
          <w:lang w:val="en-GB"/>
        </w:rPr>
        <w:t>Neurodyn</w:t>
      </w:r>
      <w:proofErr w:type="spellEnd"/>
      <w:r w:rsidRPr="00CE18BB">
        <w:rPr>
          <w:rFonts w:ascii="Times New Roman" w:hAnsi="Times New Roman" w:cs="Times New Roman"/>
          <w:sz w:val="20"/>
          <w:szCs w:val="20"/>
          <w:lang w:val="en-GB"/>
        </w:rPr>
        <w:t xml:space="preserve">, </w:t>
      </w:r>
      <w:r w:rsidRPr="00CE18BB">
        <w:rPr>
          <w:rFonts w:ascii="Times New Roman" w:hAnsi="Times New Roman" w:cs="Times New Roman"/>
          <w:sz w:val="20"/>
          <w:szCs w:val="20"/>
          <w:shd w:val="clear" w:color="auto" w:fill="FCFCFC"/>
          <w:lang w:val="en-US"/>
        </w:rPr>
        <w:t xml:space="preserve">15, 887–896 </w:t>
      </w:r>
      <w:r w:rsidRPr="00CE18BB">
        <w:rPr>
          <w:rFonts w:ascii="Times New Roman" w:hAnsi="Times New Roman" w:cs="Times New Roman"/>
          <w:sz w:val="20"/>
          <w:szCs w:val="20"/>
          <w:lang w:val="en-US"/>
        </w:rPr>
        <w:t xml:space="preserve"> </w:t>
      </w:r>
      <w:hyperlink r:id="rId73" w:history="1">
        <w:r w:rsidRPr="00CE18BB">
          <w:rPr>
            <w:rStyle w:val="Collegamentoipertestuale"/>
            <w:rFonts w:ascii="Times New Roman" w:hAnsi="Times New Roman" w:cs="Times New Roman"/>
            <w:color w:val="auto"/>
            <w:sz w:val="20"/>
            <w:szCs w:val="20"/>
            <w:u w:val="none"/>
            <w:lang w:val="en-US"/>
          </w:rPr>
          <w:t>https://doi.org/10.1007/s11571-021-09668-z</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587</w:t>
      </w:r>
      <w:r w:rsidRPr="00CE18BB">
        <w:rPr>
          <w:rFonts w:ascii="Times New Roman" w:hAnsi="Times New Roman" w:cs="Times New Roman"/>
          <w:b/>
          <w:bCs/>
          <w:sz w:val="20"/>
          <w:szCs w:val="20"/>
          <w:lang w:val="en-GB"/>
        </w:rPr>
        <w:t xml:space="preserve"> </w:t>
      </w:r>
    </w:p>
    <w:p w14:paraId="6F8F64E3" w14:textId="77777777" w:rsidR="00FD104F" w:rsidRDefault="00FD104F" w:rsidP="00F47310">
      <w:pPr>
        <w:contextualSpacing/>
        <w:jc w:val="both"/>
        <w:rPr>
          <w:rFonts w:ascii="Times New Roman" w:hAnsi="Times New Roman" w:cs="Times New Roman"/>
          <w:sz w:val="20"/>
          <w:szCs w:val="20"/>
          <w:lang w:val="en-US"/>
        </w:rPr>
      </w:pPr>
    </w:p>
    <w:p w14:paraId="21F02E14" w14:textId="406A2F69" w:rsidR="00A17819" w:rsidRDefault="00A17819" w:rsidP="00F47310">
      <w:pPr>
        <w:widowControl w:val="0"/>
        <w:spacing w:before="0" w:beforeAutospacing="0" w:after="0" w:afterAutospacing="0"/>
        <w:contextualSpacing/>
        <w:jc w:val="both"/>
        <w:rPr>
          <w:rFonts w:ascii="Times New Roman" w:hAnsi="Times New Roman" w:cs="Times New Roman"/>
          <w:b/>
          <w:bCs/>
          <w:sz w:val="18"/>
          <w:szCs w:val="18"/>
          <w:lang w:val="en-US"/>
        </w:rPr>
      </w:pPr>
      <w:r w:rsidRPr="00E523AF">
        <w:rPr>
          <w:rFonts w:ascii="Times New Roman" w:hAnsi="Times New Roman" w:cs="Times New Roman"/>
          <w:sz w:val="20"/>
          <w:szCs w:val="20"/>
          <w:lang w:val="en-US"/>
        </w:rPr>
        <w:t xml:space="preserve">Tozzi A, Papo D.  </w:t>
      </w:r>
      <w:r w:rsidRPr="00CE18BB">
        <w:rPr>
          <w:rFonts w:ascii="Times New Roman" w:hAnsi="Times New Roman" w:cs="Times New Roman"/>
          <w:sz w:val="20"/>
          <w:szCs w:val="20"/>
          <w:lang w:val="en-US"/>
        </w:rPr>
        <w:t>2020</w:t>
      </w:r>
      <w:proofErr w:type="gramStart"/>
      <w:r w:rsidRPr="00CE18BB">
        <w:rPr>
          <w:rFonts w:ascii="Times New Roman" w:hAnsi="Times New Roman" w:cs="Times New Roman"/>
          <w:sz w:val="20"/>
          <w:szCs w:val="20"/>
          <w:lang w:val="en-US"/>
        </w:rPr>
        <w:t>.  Projective</w:t>
      </w:r>
      <w:proofErr w:type="gramEnd"/>
      <w:r w:rsidRPr="00CE18BB">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sidR="00115251">
        <w:rPr>
          <w:rFonts w:ascii="Times New Roman" w:hAnsi="Times New Roman" w:cs="Times New Roman"/>
          <w:b/>
          <w:bCs/>
          <w:sz w:val="20"/>
          <w:szCs w:val="20"/>
          <w:lang w:val="en-US"/>
        </w:rPr>
        <w:t>S</w:t>
      </w:r>
      <w:r w:rsidRPr="00A17819">
        <w:rPr>
          <w:rFonts w:ascii="Times New Roman" w:hAnsi="Times New Roman" w:cs="Times New Roman"/>
          <w:b/>
          <w:bCs/>
          <w:sz w:val="18"/>
          <w:szCs w:val="18"/>
          <w:lang w:val="en-US"/>
        </w:rPr>
        <w:t>hape pattern, topological invariance</w:t>
      </w:r>
      <w:r w:rsidR="00115251">
        <w:rPr>
          <w:rFonts w:ascii="Times New Roman" w:hAnsi="Times New Roman" w:cs="Times New Roman"/>
          <w:b/>
          <w:bCs/>
          <w:sz w:val="18"/>
          <w:szCs w:val="18"/>
          <w:lang w:val="en-US"/>
        </w:rPr>
        <w:t xml:space="preserve">. </w:t>
      </w:r>
      <w:r w:rsidRPr="00A17819">
        <w:rPr>
          <w:rFonts w:ascii="Times New Roman" w:hAnsi="Times New Roman" w:cs="Times New Roman"/>
          <w:b/>
          <w:bCs/>
          <w:sz w:val="18"/>
          <w:szCs w:val="18"/>
          <w:lang w:val="en-US"/>
        </w:rPr>
        <w:t>Ham sandwich theorem, Brower fixed point theorem, Wired friend theorem, Lusternik-</w:t>
      </w:r>
      <w:proofErr w:type="spellStart"/>
      <w:r w:rsidRPr="00A17819">
        <w:rPr>
          <w:rFonts w:ascii="Times New Roman" w:hAnsi="Times New Roman" w:cs="Times New Roman"/>
          <w:b/>
          <w:bCs/>
          <w:sz w:val="18"/>
          <w:szCs w:val="18"/>
          <w:lang w:val="en-US"/>
        </w:rPr>
        <w:t>Schnirelmann</w:t>
      </w:r>
      <w:proofErr w:type="spellEnd"/>
      <w:r w:rsidRPr="00A17819">
        <w:rPr>
          <w:rFonts w:ascii="Times New Roman" w:hAnsi="Times New Roman" w:cs="Times New Roman"/>
          <w:b/>
          <w:bCs/>
          <w:sz w:val="18"/>
          <w:szCs w:val="18"/>
          <w:lang w:val="en-US"/>
        </w:rPr>
        <w:t xml:space="preserve"> theorem, Hairy ball theorem.</w:t>
      </w:r>
      <w:r w:rsidR="00A92B0B">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1E81AD71" w14:textId="77777777" w:rsidR="00A17819" w:rsidRDefault="00A17819" w:rsidP="00F47310">
      <w:pPr>
        <w:widowControl w:val="0"/>
        <w:spacing w:before="0" w:beforeAutospacing="0" w:after="0" w:afterAutospacing="0"/>
        <w:contextualSpacing/>
        <w:jc w:val="both"/>
        <w:rPr>
          <w:rFonts w:ascii="Times New Roman" w:hAnsi="Times New Roman" w:cs="Times New Roman"/>
          <w:b/>
          <w:bCs/>
          <w:sz w:val="18"/>
          <w:szCs w:val="18"/>
          <w:lang w:val="en-US"/>
        </w:rPr>
      </w:pPr>
    </w:p>
    <w:p w14:paraId="3803D236" w14:textId="411D6761" w:rsidR="00115251" w:rsidRPr="00A17819" w:rsidRDefault="00115251" w:rsidP="00F47310">
      <w:pPr>
        <w:spacing w:before="0" w:after="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Tozzi A, Peters JF.  2019</w:t>
      </w:r>
      <w:proofErr w:type="gramStart"/>
      <w:r w:rsidRPr="00CE18BB">
        <w:rPr>
          <w:rFonts w:ascii="Times New Roman" w:hAnsi="Times New Roman" w:cs="Times New Roman"/>
          <w:sz w:val="20"/>
          <w:szCs w:val="20"/>
          <w:lang w:val="en-US"/>
        </w:rPr>
        <w:t xml:space="preserve">.  </w:t>
      </w:r>
      <w:r w:rsidRPr="00CE18BB">
        <w:rPr>
          <w:rFonts w:ascii="Times New Roman" w:eastAsia="Times New Roman" w:hAnsi="Times New Roman" w:cs="Times New Roman"/>
          <w:sz w:val="20"/>
          <w:szCs w:val="20"/>
          <w:lang w:val="en-US"/>
        </w:rPr>
        <w:t>The</w:t>
      </w:r>
      <w:proofErr w:type="gramEnd"/>
      <w:r w:rsidRPr="00CE18BB">
        <w:rPr>
          <w:rFonts w:ascii="Times New Roman" w:eastAsia="Times New Roman" w:hAnsi="Times New Roman" w:cs="Times New Roman"/>
          <w:sz w:val="20"/>
          <w:szCs w:val="20"/>
          <w:lang w:val="en-US"/>
        </w:rPr>
        <w:t xml:space="preserve"> common features of different brain activities.  </w:t>
      </w:r>
      <w:proofErr w:type="spellStart"/>
      <w:r w:rsidRPr="00CE18BB">
        <w:rPr>
          <w:rFonts w:ascii="Times New Roman" w:eastAsia="Times New Roman" w:hAnsi="Times New Roman" w:cs="Times New Roman"/>
          <w:sz w:val="20"/>
          <w:szCs w:val="20"/>
          <w:lang w:val="en-US"/>
        </w:rPr>
        <w:t>Neurosci</w:t>
      </w:r>
      <w:proofErr w:type="spellEnd"/>
      <w:r w:rsidRPr="00CE18BB">
        <w:rPr>
          <w:rFonts w:ascii="Times New Roman" w:eastAsia="Times New Roman" w:hAnsi="Times New Roman" w:cs="Times New Roman"/>
          <w:sz w:val="20"/>
          <w:szCs w:val="20"/>
          <w:lang w:val="en-US"/>
        </w:rPr>
        <w:t xml:space="preserve"> Lett, 692 (23): 41-46.  </w:t>
      </w:r>
      <w:hyperlink r:id="rId74" w:history="1">
        <w:r w:rsidRPr="00CE18BB">
          <w:rPr>
            <w:rStyle w:val="Collegamentoipertestuale"/>
            <w:rFonts w:ascii="Times New Roman" w:eastAsia="Times New Roman" w:hAnsi="Times New Roman" w:cs="Times New Roman"/>
            <w:color w:val="auto"/>
            <w:sz w:val="20"/>
            <w:szCs w:val="20"/>
            <w:u w:val="none"/>
            <w:lang w:val="en-US"/>
          </w:rPr>
          <w:t>https://doi.org/10.1016/j.neulet.2018.10.054</w:t>
        </w:r>
      </w:hyperlink>
      <w:r w:rsidRPr="00CE18BB">
        <w:rPr>
          <w:rFonts w:ascii="Times New Roman" w:eastAsia="Times New Roman" w:hAnsi="Times New Roman" w:cs="Times New Roman"/>
          <w:sz w:val="20"/>
          <w:szCs w:val="20"/>
          <w:lang w:val="en-US"/>
        </w:rPr>
        <w:t xml:space="preserve">.  </w:t>
      </w:r>
      <w:proofErr w:type="spellStart"/>
      <w:r>
        <w:rPr>
          <w:rFonts w:ascii="Times New Roman" w:hAnsi="Times New Roman" w:cs="Times New Roman"/>
          <w:b/>
          <w:bCs/>
          <w:sz w:val="20"/>
          <w:szCs w:val="20"/>
          <w:lang w:val="en-GB"/>
        </w:rPr>
        <w:t>homotopy</w:t>
      </w:r>
      <w:proofErr w:type="spellEnd"/>
      <w:r>
        <w:rPr>
          <w:rFonts w:ascii="Times New Roman" w:hAnsi="Times New Roman" w:cs="Times New Roman"/>
          <w:b/>
          <w:bCs/>
          <w:sz w:val="20"/>
          <w:szCs w:val="20"/>
          <w:lang w:val="en-GB"/>
        </w:rPr>
        <w:t xml:space="preserve"> equivalent shapes, </w:t>
      </w:r>
      <w:proofErr w:type="spellStart"/>
      <w:r w:rsidRPr="00FD104F">
        <w:rPr>
          <w:rFonts w:ascii="Times New Roman" w:hAnsi="Times New Roman" w:cs="Times New Roman"/>
          <w:b/>
          <w:bCs/>
          <w:sz w:val="18"/>
          <w:szCs w:val="18"/>
          <w:lang w:val="en-US"/>
        </w:rPr>
        <w:t>Elldesbrunner</w:t>
      </w:r>
      <w:proofErr w:type="spellEnd"/>
      <w:r w:rsidRPr="00FD104F">
        <w:rPr>
          <w:rFonts w:ascii="Times New Roman" w:hAnsi="Times New Roman" w:cs="Times New Roman"/>
          <w:b/>
          <w:bCs/>
          <w:sz w:val="18"/>
          <w:szCs w:val="18"/>
          <w:lang w:val="en-US"/>
        </w:rPr>
        <w:t>-Hearer nerve, Wired-friend theorem, Brouwer fixed-point theorem</w:t>
      </w:r>
      <w:r>
        <w:rPr>
          <w:rFonts w:ascii="Times New Roman" w:hAnsi="Times New Roman" w:cs="Times New Roman"/>
          <w:b/>
          <w:bCs/>
          <w:sz w:val="18"/>
          <w:szCs w:val="18"/>
          <w:lang w:val="en-US"/>
        </w:rPr>
        <w:t>.</w:t>
      </w:r>
      <w:r w:rsidRPr="00FD104F">
        <w:rPr>
          <w:rFonts w:ascii="Times New Roman" w:hAnsi="Times New Roman" w:cs="Times New Roman"/>
          <w:b/>
          <w:bCs/>
          <w:sz w:val="18"/>
          <w:szCs w:val="18"/>
          <w:lang w:val="en-US"/>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419</w:t>
      </w:r>
    </w:p>
    <w:p w14:paraId="635E698B" w14:textId="77777777" w:rsidR="00115251" w:rsidRPr="00115251" w:rsidRDefault="00115251" w:rsidP="00F47310">
      <w:pPr>
        <w:widowControl w:val="0"/>
        <w:spacing w:before="0" w:beforeAutospacing="0" w:after="0" w:afterAutospacing="0"/>
        <w:contextualSpacing/>
        <w:jc w:val="both"/>
        <w:rPr>
          <w:rFonts w:ascii="Times New Roman" w:hAnsi="Times New Roman" w:cs="Times New Roman"/>
          <w:b/>
          <w:bCs/>
          <w:sz w:val="18"/>
          <w:szCs w:val="18"/>
          <w:lang w:val="en-GB"/>
        </w:rPr>
      </w:pPr>
    </w:p>
    <w:p w14:paraId="20A582C2" w14:textId="7FD6698D" w:rsidR="00A17819" w:rsidRDefault="00A17819" w:rsidP="00F47310">
      <w:pPr>
        <w:contextualSpacing/>
        <w:jc w:val="both"/>
        <w:rPr>
          <w:rFonts w:ascii="Times New Roman" w:hAnsi="Times New Roman" w:cs="Times New Roman"/>
          <w:b/>
          <w:bCs/>
          <w:sz w:val="18"/>
          <w:szCs w:val="18"/>
          <w:lang w:val="en-US"/>
        </w:rPr>
      </w:pPr>
      <w:r w:rsidRPr="00141C63">
        <w:rPr>
          <w:rFonts w:ascii="Times New Roman" w:hAnsi="Times New Roman" w:cs="Times New Roman"/>
          <w:sz w:val="20"/>
          <w:szCs w:val="20"/>
          <w:lang w:val="en-GB"/>
        </w:rPr>
        <w:t xml:space="preserve">Tozzi A, Peters JF. 2016.  </w:t>
      </w:r>
      <w:r w:rsidRPr="00141C63">
        <w:rPr>
          <w:rFonts w:ascii="Times New Roman" w:hAnsi="Times New Roman" w:cs="Times New Roman"/>
          <w:sz w:val="20"/>
          <w:szCs w:val="20"/>
          <w:lang w:val="en-US"/>
        </w:rPr>
        <w:t>A Topological Approach Unveils System Invariances and Broken Symmetries in the Brain.  Journal of Neuroscience Research 94 (5): 351–65. doi:10.1002/jnr.23720.</w:t>
      </w:r>
      <w:r>
        <w:rPr>
          <w:rFonts w:ascii="Times New Roman" w:hAnsi="Times New Roman" w:cs="Times New Roman"/>
          <w:sz w:val="20"/>
          <w:szCs w:val="20"/>
          <w:lang w:val="en-US"/>
        </w:rPr>
        <w:t xml:space="preserve">  </w:t>
      </w:r>
      <w:proofErr w:type="spellStart"/>
      <w:r w:rsidRPr="00A17819">
        <w:rPr>
          <w:rFonts w:ascii="Times New Roman" w:hAnsi="Times New Roman" w:cs="Times New Roman"/>
          <w:b/>
          <w:bCs/>
          <w:sz w:val="18"/>
          <w:szCs w:val="18"/>
          <w:lang w:val="en-US"/>
        </w:rPr>
        <w:t>Bougin</w:t>
      </w:r>
      <w:proofErr w:type="spellEnd"/>
      <w:r w:rsidRPr="00A17819">
        <w:rPr>
          <w:rFonts w:ascii="Times New Roman" w:hAnsi="Times New Roman" w:cs="Times New Roman"/>
          <w:b/>
          <w:bCs/>
          <w:sz w:val="18"/>
          <w:szCs w:val="18"/>
          <w:lang w:val="en-US"/>
        </w:rPr>
        <w:t xml:space="preserve">-Yang-type theorems, </w:t>
      </w:r>
      <w:proofErr w:type="spellStart"/>
      <w:r w:rsidRPr="00A17819">
        <w:rPr>
          <w:rFonts w:ascii="Times New Roman" w:hAnsi="Times New Roman" w:cs="Times New Roman"/>
          <w:b/>
          <w:bCs/>
          <w:sz w:val="18"/>
          <w:szCs w:val="18"/>
          <w:lang w:val="en-US"/>
        </w:rPr>
        <w:t>Hausdorff</w:t>
      </w:r>
      <w:proofErr w:type="spellEnd"/>
      <w:r w:rsidRPr="00A17819">
        <w:rPr>
          <w:rFonts w:ascii="Times New Roman" w:hAnsi="Times New Roman" w:cs="Times New Roman"/>
          <w:b/>
          <w:bCs/>
          <w:sz w:val="18"/>
          <w:szCs w:val="18"/>
          <w:lang w:val="en-US"/>
        </w:rPr>
        <w:t xml:space="preserve"> measure</w:t>
      </w:r>
      <w:r>
        <w:rPr>
          <w:rFonts w:ascii="Times New Roman" w:hAnsi="Times New Roman" w:cs="Times New Roman"/>
          <w:b/>
          <w:bCs/>
          <w:sz w:val="18"/>
          <w:szCs w:val="18"/>
          <w:lang w:val="en-US"/>
        </w:rPr>
        <w:t xml:space="preserve">.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w:t>
      </w:r>
      <w:proofErr w:type="spellStart"/>
      <w:r w:rsidR="008852C8" w:rsidRPr="00AB32AC">
        <w:rPr>
          <w:rFonts w:ascii="Times New Roman" w:hAnsi="Times New Roman" w:cs="Times New Roman"/>
          <w:b/>
          <w:bCs/>
          <w:color w:val="1F497D" w:themeColor="text2"/>
          <w:sz w:val="20"/>
          <w:szCs w:val="20"/>
          <w:lang w:val="en-US"/>
        </w:rPr>
        <w:t>pag</w:t>
      </w:r>
      <w:proofErr w:type="spellEnd"/>
      <w:r w:rsidR="008852C8" w:rsidRPr="00AB32AC">
        <w:rPr>
          <w:rFonts w:ascii="Times New Roman" w:hAnsi="Times New Roman" w:cs="Times New Roman"/>
          <w:b/>
          <w:bCs/>
          <w:color w:val="1F497D" w:themeColor="text2"/>
          <w:sz w:val="20"/>
          <w:szCs w:val="20"/>
          <w:lang w:val="en-US"/>
        </w:rPr>
        <w:t xml:space="preserve">. </w:t>
      </w:r>
      <w:r w:rsidR="008852C8">
        <w:rPr>
          <w:rFonts w:ascii="Times New Roman" w:hAnsi="Times New Roman" w:cs="Times New Roman"/>
          <w:b/>
          <w:bCs/>
          <w:color w:val="1F497D" w:themeColor="text2"/>
          <w:sz w:val="20"/>
          <w:szCs w:val="20"/>
          <w:lang w:val="en-US"/>
        </w:rPr>
        <w:t>90</w:t>
      </w:r>
    </w:p>
    <w:p w14:paraId="112E8C08" w14:textId="77777777" w:rsidR="00A17819" w:rsidRDefault="00A17819" w:rsidP="00F47310">
      <w:pPr>
        <w:widowControl w:val="0"/>
        <w:spacing w:before="0" w:beforeAutospacing="0" w:after="0" w:afterAutospacing="0"/>
        <w:contextualSpacing/>
        <w:jc w:val="both"/>
        <w:rPr>
          <w:rFonts w:ascii="Times New Roman" w:hAnsi="Times New Roman" w:cs="Times New Roman"/>
          <w:b/>
          <w:bCs/>
          <w:sz w:val="18"/>
          <w:szCs w:val="18"/>
          <w:lang w:val="en-US"/>
        </w:rPr>
      </w:pPr>
    </w:p>
    <w:p w14:paraId="31B6A87B" w14:textId="2C84F6A7" w:rsidR="00FD104F" w:rsidRPr="00A17819" w:rsidRDefault="00141C63" w:rsidP="00F47310">
      <w:pPr>
        <w:widowControl w:val="0"/>
        <w:spacing w:before="0" w:beforeAutospacing="0" w:after="0" w:afterAutospacing="0"/>
        <w:contextualSpacing/>
        <w:jc w:val="both"/>
        <w:rPr>
          <w:rFonts w:ascii="Times New Roman" w:hAnsi="Times New Roman" w:cs="Times New Roman"/>
          <w:b/>
          <w:bCs/>
          <w:sz w:val="18"/>
          <w:szCs w:val="18"/>
          <w:lang w:val="en-US"/>
        </w:rPr>
      </w:pPr>
      <w:r w:rsidRPr="00FD104F">
        <w:rPr>
          <w:rFonts w:ascii="Times New Roman" w:hAnsi="Times New Roman" w:cs="Times New Roman"/>
          <w:sz w:val="20"/>
          <w:szCs w:val="20"/>
          <w:lang w:val="en-US"/>
        </w:rPr>
        <w:t>Tozzi A, Peters JF.  2017</w:t>
      </w:r>
      <w:proofErr w:type="gramStart"/>
      <w:r w:rsidRPr="00FD104F">
        <w:rPr>
          <w:rFonts w:ascii="Times New Roman" w:hAnsi="Times New Roman" w:cs="Times New Roman"/>
          <w:sz w:val="20"/>
          <w:szCs w:val="20"/>
          <w:lang w:val="en-US"/>
        </w:rPr>
        <w:t>.  The</w:t>
      </w:r>
      <w:proofErr w:type="gramEnd"/>
      <w:r w:rsidRPr="00FD104F">
        <w:rPr>
          <w:rFonts w:ascii="Times New Roman" w:hAnsi="Times New Roman" w:cs="Times New Roman"/>
          <w:sz w:val="20"/>
          <w:szCs w:val="20"/>
          <w:lang w:val="en-US"/>
        </w:rPr>
        <w:t xml:space="preserve"> multidimensional world.  Lambert Academic Publishing, Saarbrücken, Germany.  ISBN-13: 978-3-330-03530-0.  </w:t>
      </w:r>
      <w:r w:rsidR="00FD104F">
        <w:rPr>
          <w:rFonts w:ascii="Times New Roman" w:hAnsi="Times New Roman" w:cs="Times New Roman"/>
          <w:b/>
          <w:bCs/>
          <w:sz w:val="20"/>
          <w:szCs w:val="20"/>
          <w:lang w:val="en-GB"/>
        </w:rPr>
        <w:t>Ge</w:t>
      </w:r>
      <w:r w:rsidR="00FD104F" w:rsidRPr="00B44865">
        <w:rPr>
          <w:rFonts w:ascii="Times New Roman" w:hAnsi="Times New Roman" w:cs="Times New Roman"/>
          <w:b/>
          <w:bCs/>
          <w:sz w:val="20"/>
          <w:szCs w:val="20"/>
          <w:lang w:val="en-GB"/>
        </w:rPr>
        <w:t xml:space="preserve">neral </w:t>
      </w:r>
      <w:r w:rsidR="00FD104F">
        <w:rPr>
          <w:rFonts w:ascii="Times New Roman" w:hAnsi="Times New Roman" w:cs="Times New Roman"/>
          <w:b/>
          <w:bCs/>
          <w:sz w:val="20"/>
          <w:szCs w:val="20"/>
          <w:lang w:val="en-GB"/>
        </w:rPr>
        <w:t xml:space="preserve">mathematical </w:t>
      </w:r>
      <w:r w:rsidR="00FD104F" w:rsidRPr="00B44865">
        <w:rPr>
          <w:rFonts w:ascii="Times New Roman" w:hAnsi="Times New Roman" w:cs="Times New Roman"/>
          <w:b/>
          <w:bCs/>
          <w:sz w:val="20"/>
          <w:szCs w:val="20"/>
          <w:lang w:val="en-GB"/>
        </w:rPr>
        <w:t>principle</w:t>
      </w:r>
      <w:r w:rsidR="00FD104F">
        <w:rPr>
          <w:rFonts w:ascii="Times New Roman" w:hAnsi="Times New Roman" w:cs="Times New Roman"/>
          <w:b/>
          <w:bCs/>
          <w:sz w:val="20"/>
          <w:szCs w:val="20"/>
          <w:lang w:val="en-GB"/>
        </w:rPr>
        <w:t>s</w:t>
      </w:r>
      <w:r w:rsidR="00FD104F" w:rsidRPr="00B44865">
        <w:rPr>
          <w:rFonts w:ascii="Times New Roman" w:hAnsi="Times New Roman" w:cs="Times New Roman"/>
          <w:b/>
          <w:bCs/>
          <w:sz w:val="20"/>
          <w:szCs w:val="20"/>
          <w:lang w:val="en-GB"/>
        </w:rPr>
        <w:t xml:space="preserve"> for a multidimensional world.  </w:t>
      </w:r>
      <w:r w:rsidR="00FD104F">
        <w:rPr>
          <w:rFonts w:ascii="Times New Roman" w:hAnsi="Times New Roman" w:cs="Times New Roman"/>
          <w:b/>
          <w:bCs/>
          <w:sz w:val="20"/>
          <w:szCs w:val="20"/>
          <w:lang w:val="en-GB"/>
        </w:rPr>
        <w:t xml:space="preserve">Including </w:t>
      </w:r>
      <w:proofErr w:type="spellStart"/>
      <w:r w:rsidR="00FD104F" w:rsidRPr="00FD104F">
        <w:rPr>
          <w:rFonts w:ascii="Times New Roman" w:hAnsi="Times New Roman" w:cs="Times New Roman"/>
          <w:b/>
          <w:bCs/>
          <w:sz w:val="18"/>
          <w:szCs w:val="18"/>
          <w:lang w:val="en-US"/>
        </w:rPr>
        <w:t>Hausdorff</w:t>
      </w:r>
      <w:proofErr w:type="spellEnd"/>
      <w:r w:rsidR="00FD104F" w:rsidRPr="00FD104F">
        <w:rPr>
          <w:rFonts w:ascii="Times New Roman" w:hAnsi="Times New Roman" w:cs="Times New Roman"/>
          <w:b/>
          <w:bCs/>
          <w:sz w:val="18"/>
          <w:szCs w:val="18"/>
          <w:lang w:val="en-US"/>
        </w:rPr>
        <w:t xml:space="preserve"> measure, Group theory, Lodato proximity, mappings, projections</w:t>
      </w:r>
      <w:r w:rsidR="00115251">
        <w:rPr>
          <w:rFonts w:ascii="Times New Roman" w:hAnsi="Times New Roman" w:cs="Times New Roman"/>
          <w:b/>
          <w:bCs/>
          <w:sz w:val="18"/>
          <w:szCs w:val="18"/>
          <w:lang w:val="en-US"/>
        </w:rPr>
        <w:t>.</w:t>
      </w:r>
      <w:r w:rsidR="00FD104F" w:rsidRPr="00FD104F">
        <w:rPr>
          <w:rFonts w:ascii="Times New Roman" w:hAnsi="Times New Roman" w:cs="Times New Roman"/>
          <w:b/>
          <w:bCs/>
          <w:sz w:val="18"/>
          <w:szCs w:val="18"/>
          <w:lang w:val="en-US"/>
        </w:rPr>
        <w:t xml:space="preserve">  </w:t>
      </w:r>
    </w:p>
    <w:p w14:paraId="1CD12FF8" w14:textId="77777777" w:rsidR="00AB61A4" w:rsidRPr="00B44865" w:rsidRDefault="00AB61A4" w:rsidP="00F47310">
      <w:pPr>
        <w:contextualSpacing/>
        <w:jc w:val="both"/>
        <w:rPr>
          <w:rFonts w:ascii="Times New Roman" w:hAnsi="Times New Roman" w:cs="Times New Roman"/>
          <w:b/>
          <w:sz w:val="20"/>
          <w:szCs w:val="20"/>
          <w:lang w:val="en-US"/>
        </w:rPr>
      </w:pPr>
    </w:p>
    <w:p w14:paraId="2FCD6791" w14:textId="20A462C7" w:rsidR="00C20498" w:rsidRPr="00FD104F" w:rsidRDefault="00AB61A4" w:rsidP="00F47310">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w:t>
      </w:r>
      <w:proofErr w:type="spellStart"/>
      <w:r w:rsidRPr="00B44865">
        <w:rPr>
          <w:rFonts w:ascii="Times New Roman" w:hAnsi="Times New Roman" w:cs="Times New Roman"/>
          <w:sz w:val="20"/>
          <w:szCs w:val="20"/>
          <w:lang w:val="en-US"/>
        </w:rPr>
        <w:t>Fingelkurts</w:t>
      </w:r>
      <w:proofErr w:type="spellEnd"/>
      <w:r w:rsidRPr="00B44865">
        <w:rPr>
          <w:rFonts w:ascii="Times New Roman" w:hAnsi="Times New Roman" w:cs="Times New Roman"/>
          <w:sz w:val="20"/>
          <w:szCs w:val="20"/>
          <w:lang w:val="en-US"/>
        </w:rPr>
        <w:t xml:space="preserve"> AA, </w:t>
      </w:r>
      <w:proofErr w:type="spellStart"/>
      <w:r w:rsidRPr="00B44865">
        <w:rPr>
          <w:rFonts w:ascii="Times New Roman" w:hAnsi="Times New Roman" w:cs="Times New Roman"/>
          <w:sz w:val="20"/>
          <w:szCs w:val="20"/>
          <w:lang w:val="en-US"/>
        </w:rPr>
        <w:t>Fingelkurts</w:t>
      </w:r>
      <w:proofErr w:type="spellEnd"/>
      <w:r w:rsidRPr="00B44865">
        <w:rPr>
          <w:rFonts w:ascii="Times New Roman" w:hAnsi="Times New Roman" w:cs="Times New Roman"/>
          <w:sz w:val="20"/>
          <w:szCs w:val="20"/>
          <w:lang w:val="en-US"/>
        </w:rPr>
        <w:t xml:space="preserve"> AA, </w:t>
      </w:r>
      <w:proofErr w:type="spellStart"/>
      <w:r w:rsidRPr="00B44865">
        <w:rPr>
          <w:rFonts w:ascii="Times New Roman" w:hAnsi="Times New Roman" w:cs="Times New Roman"/>
          <w:sz w:val="20"/>
          <w:szCs w:val="20"/>
          <w:lang w:val="en-US"/>
        </w:rPr>
        <w:t>Marijuán</w:t>
      </w:r>
      <w:proofErr w:type="spellEnd"/>
      <w:r w:rsidRPr="00B44865">
        <w:rPr>
          <w:rFonts w:ascii="Times New Roman" w:hAnsi="Times New Roman" w:cs="Times New Roman"/>
          <w:sz w:val="20"/>
          <w:szCs w:val="20"/>
          <w:lang w:val="en-US"/>
        </w:rPr>
        <w:t xml:space="preserve"> PC.  2017</w:t>
      </w:r>
      <w:proofErr w:type="gramStart"/>
      <w:r w:rsidRPr="00B44865">
        <w:rPr>
          <w:rFonts w:ascii="Times New Roman" w:hAnsi="Times New Roman" w:cs="Times New Roman"/>
          <w:sz w:val="20"/>
          <w:szCs w:val="20"/>
          <w:lang w:val="en-US"/>
        </w:rPr>
        <w:t>.  Brain</w:t>
      </w:r>
      <w:proofErr w:type="gramEnd"/>
      <w:r w:rsidRPr="00B44865">
        <w:rPr>
          <w:rFonts w:ascii="Times New Roman" w:hAnsi="Times New Roman" w:cs="Times New Roman"/>
          <w:sz w:val="20"/>
          <w:szCs w:val="20"/>
          <w:lang w:val="en-US"/>
        </w:rPr>
        <w:t xml:space="preserve"> projective reality: novel clothes for the emperor.  Reply to comments on “</w:t>
      </w:r>
      <w:proofErr w:type="spellStart"/>
      <w:r w:rsidRPr="00B44865">
        <w:rPr>
          <w:rFonts w:ascii="Times New Roman" w:hAnsi="Times New Roman" w:cs="Times New Roman"/>
          <w:sz w:val="20"/>
          <w:szCs w:val="20"/>
          <w:lang w:val="en-US"/>
        </w:rPr>
        <w:t>Topodynamics</w:t>
      </w:r>
      <w:proofErr w:type="spellEnd"/>
      <w:r w:rsidRPr="00B44865">
        <w:rPr>
          <w:rFonts w:ascii="Times New Roman" w:hAnsi="Times New Roman" w:cs="Times New Roman"/>
          <w:sz w:val="20"/>
          <w:szCs w:val="20"/>
          <w:lang w:val="en-US"/>
        </w:rPr>
        <w:t xml:space="preserve"> of metastable brains” by Tozzi et al.  Physics of Life Reviews, 21, 46-55.  </w:t>
      </w:r>
      <w:hyperlink r:id="rId75" w:history="1">
        <w:r w:rsidRPr="00B44865">
          <w:rPr>
            <w:rStyle w:val="Collegamentoipertestuale"/>
            <w:rFonts w:ascii="Times New Roman" w:hAnsi="Times New Roman" w:cs="Times New Roman"/>
            <w:color w:val="auto"/>
            <w:sz w:val="20"/>
            <w:szCs w:val="20"/>
            <w:u w:val="none"/>
            <w:lang w:val="en-US"/>
          </w:rPr>
          <w:t>https://doi.org/10.1016/j.plrev.2017.06.020</w:t>
        </w:r>
      </w:hyperlink>
      <w:r w:rsidRPr="00B44865">
        <w:rPr>
          <w:rFonts w:ascii="Times New Roman" w:hAnsi="Times New Roman" w:cs="Times New Roman"/>
          <w:sz w:val="20"/>
          <w:szCs w:val="20"/>
          <w:lang w:val="en-US"/>
        </w:rPr>
        <w:t xml:space="preserve">.  </w:t>
      </w:r>
      <w:r w:rsidR="00C20498" w:rsidRPr="00FD104F">
        <w:rPr>
          <w:rFonts w:ascii="Times New Roman" w:hAnsi="Times New Roman" w:cs="Times New Roman"/>
          <w:b/>
          <w:bCs/>
          <w:sz w:val="18"/>
          <w:szCs w:val="18"/>
          <w:lang w:val="en-US"/>
        </w:rPr>
        <w:t xml:space="preserve">Cech complexes, Costa minimal surface, </w:t>
      </w:r>
      <w:proofErr w:type="spellStart"/>
      <w:r w:rsidR="00C20498" w:rsidRPr="00FD104F">
        <w:rPr>
          <w:rFonts w:ascii="Times New Roman" w:hAnsi="Times New Roman" w:cs="Times New Roman"/>
          <w:b/>
          <w:bCs/>
          <w:sz w:val="18"/>
          <w:szCs w:val="18"/>
          <w:lang w:val="en-US"/>
        </w:rPr>
        <w:t>Oloid</w:t>
      </w:r>
      <w:proofErr w:type="spellEnd"/>
      <w:r w:rsidR="00C20498" w:rsidRPr="00FD104F">
        <w:rPr>
          <w:rFonts w:ascii="Times New Roman" w:hAnsi="Times New Roman" w:cs="Times New Roman"/>
          <w:b/>
          <w:bCs/>
          <w:sz w:val="18"/>
          <w:szCs w:val="18"/>
          <w:lang w:val="en-US"/>
        </w:rPr>
        <w:t xml:space="preserve"> surface, De Raham </w:t>
      </w:r>
      <w:proofErr w:type="spellStart"/>
      <w:r w:rsidR="00C20498" w:rsidRPr="00FD104F">
        <w:rPr>
          <w:rFonts w:ascii="Times New Roman" w:hAnsi="Times New Roman" w:cs="Times New Roman"/>
          <w:b/>
          <w:bCs/>
          <w:sz w:val="18"/>
          <w:szCs w:val="18"/>
          <w:lang w:val="en-US"/>
        </w:rPr>
        <w:t>cohomology</w:t>
      </w:r>
      <w:proofErr w:type="spellEnd"/>
      <w:r w:rsidR="00115251">
        <w:rPr>
          <w:rFonts w:ascii="Times New Roman" w:hAnsi="Times New Roman" w:cs="Times New Roman"/>
          <w:b/>
          <w:bCs/>
          <w:sz w:val="18"/>
          <w:szCs w:val="18"/>
          <w:lang w:val="en-US"/>
        </w:rPr>
        <w:t>.</w:t>
      </w:r>
      <w:r w:rsidR="00C20498">
        <w:rPr>
          <w:rFonts w:ascii="Times New Roman" w:hAnsi="Times New Roman" w:cs="Times New Roman"/>
          <w:color w:val="FF0000"/>
          <w:sz w:val="18"/>
          <w:szCs w:val="18"/>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277</w:t>
      </w:r>
    </w:p>
    <w:p w14:paraId="5041384E" w14:textId="77777777" w:rsidR="00AB61A4" w:rsidRPr="00B44865" w:rsidRDefault="00AB61A4" w:rsidP="00F47310">
      <w:pPr>
        <w:contextualSpacing/>
        <w:jc w:val="both"/>
        <w:rPr>
          <w:rFonts w:ascii="Times New Roman" w:hAnsi="Times New Roman" w:cs="Times New Roman"/>
          <w:b/>
          <w:sz w:val="20"/>
          <w:szCs w:val="20"/>
          <w:lang w:val="en-US"/>
        </w:rPr>
      </w:pPr>
    </w:p>
    <w:p w14:paraId="7F5A94EB" w14:textId="3173C7D0" w:rsidR="00B44865" w:rsidRPr="00CE18BB" w:rsidRDefault="00B44865"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2019.  </w:t>
      </w:r>
      <w:r w:rsidRPr="00B44865">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76" w:tooltip="Go to table of contents for this volume/issue" w:history="1">
        <w:r w:rsidRPr="00B44865">
          <w:rPr>
            <w:rStyle w:val="Collegamentoipertestuale"/>
            <w:rFonts w:ascii="Times New Roman" w:hAnsi="Times New Roman" w:cs="Times New Roman"/>
            <w:color w:val="auto"/>
            <w:sz w:val="20"/>
            <w:szCs w:val="20"/>
            <w:u w:val="none"/>
            <w:lang w:val="en-US"/>
          </w:rPr>
          <w:t>29</w:t>
        </w:r>
      </w:hyperlink>
      <w:r w:rsidRPr="00B44865">
        <w:rPr>
          <w:rFonts w:ascii="Times New Roman" w:hAnsi="Times New Roman" w:cs="Times New Roman"/>
          <w:sz w:val="20"/>
          <w:szCs w:val="20"/>
          <w:lang w:val="en-US"/>
        </w:rPr>
        <w:t>: 89-92</w:t>
      </w:r>
      <w:r w:rsidRPr="00B44865">
        <w:rPr>
          <w:rFonts w:ascii="Times New Roman" w:hAnsi="Times New Roman" w:cs="Times New Roman"/>
          <w:bCs/>
          <w:sz w:val="20"/>
          <w:szCs w:val="20"/>
          <w:lang w:val="en-US"/>
        </w:rPr>
        <w:t xml:space="preserve"> </w:t>
      </w:r>
      <w:hyperlink r:id="rId77" w:history="1">
        <w:r w:rsidRPr="00B44865">
          <w:rPr>
            <w:rStyle w:val="Collegamentoipertestuale"/>
            <w:rFonts w:ascii="Times New Roman" w:hAnsi="Times New Roman" w:cs="Times New Roman"/>
            <w:bCs/>
            <w:color w:val="auto"/>
            <w:sz w:val="20"/>
            <w:szCs w:val="20"/>
            <w:u w:val="none"/>
            <w:lang w:val="en-US"/>
          </w:rPr>
          <w:t>https://doi.org/10.1016/j.plrev.2019.04.008</w:t>
        </w:r>
      </w:hyperlink>
      <w:r w:rsidRPr="00B44865">
        <w:rPr>
          <w:rFonts w:ascii="Times New Roman" w:hAnsi="Times New Roman" w:cs="Times New Roman"/>
          <w:bCs/>
          <w:sz w:val="20"/>
          <w:szCs w:val="20"/>
          <w:lang w:val="en-US"/>
        </w:rPr>
        <w:t xml:space="preserve">.  </w:t>
      </w:r>
      <w:r w:rsidRPr="00B44865">
        <w:rPr>
          <w:rFonts w:ascii="Times New Roman" w:hAnsi="Times New Roman" w:cs="Times New Roman"/>
          <w:b/>
          <w:bCs/>
          <w:sz w:val="20"/>
          <w:szCs w:val="20"/>
          <w:lang w:val="en-GB"/>
        </w:rPr>
        <w:t>The curse of dimensionality: when the</w:t>
      </w:r>
      <w:r w:rsidRPr="00CE18BB">
        <w:rPr>
          <w:rFonts w:ascii="Times New Roman" w:hAnsi="Times New Roman" w:cs="Times New Roman"/>
          <w:b/>
          <w:bCs/>
          <w:sz w:val="20"/>
          <w:szCs w:val="20"/>
          <w:lang w:val="en-GB"/>
        </w:rPr>
        <w:t xml:space="preserve"> spherical dimension increase… the volume decreases!</w:t>
      </w:r>
      <w:r w:rsidRPr="00CE18BB">
        <w:rPr>
          <w:rFonts w:ascii="Times New Roman" w:hAnsi="Times New Roman" w:cs="Times New Roman"/>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467</w:t>
      </w:r>
    </w:p>
    <w:p w14:paraId="1124E923" w14:textId="77777777" w:rsidR="00B44865" w:rsidRDefault="00B44865" w:rsidP="00F47310">
      <w:pPr>
        <w:contextualSpacing/>
        <w:jc w:val="both"/>
        <w:rPr>
          <w:rFonts w:ascii="Times New Roman" w:hAnsi="Times New Roman" w:cs="Times New Roman"/>
          <w:b/>
          <w:sz w:val="20"/>
          <w:szCs w:val="20"/>
          <w:lang w:val="en-US"/>
        </w:rPr>
      </w:pPr>
    </w:p>
    <w:p w14:paraId="2E19502E" w14:textId="77777777" w:rsidR="00115251" w:rsidRPr="00A17819" w:rsidRDefault="00115251" w:rsidP="00F47310">
      <w:pPr>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lastRenderedPageBreak/>
        <w:t>Tozzi A.  2019</w:t>
      </w:r>
      <w:proofErr w:type="gramStart"/>
      <w:r w:rsidRPr="00CE18BB">
        <w:rPr>
          <w:rFonts w:ascii="Times New Roman" w:hAnsi="Times New Roman" w:cs="Times New Roman"/>
          <w:sz w:val="20"/>
          <w:szCs w:val="20"/>
          <w:lang w:val="en-US"/>
        </w:rPr>
        <w:t>.  Is</w:t>
      </w:r>
      <w:proofErr w:type="gramEnd"/>
      <w:r w:rsidRPr="00CE18BB">
        <w:rPr>
          <w:rFonts w:ascii="Times New Roman" w:hAnsi="Times New Roman" w:cs="Times New Roman"/>
          <w:sz w:val="20"/>
          <w:szCs w:val="20"/>
          <w:lang w:val="en-US"/>
        </w:rPr>
        <w:t xml:space="preserve"> shape deformation a topological invariant? (</w:t>
      </w:r>
      <w:proofErr w:type="gramStart"/>
      <w:r w:rsidRPr="00CE18BB">
        <w:rPr>
          <w:rFonts w:ascii="Times New Roman" w:hAnsi="Times New Roman" w:cs="Times New Roman"/>
          <w:sz w:val="20"/>
          <w:szCs w:val="20"/>
          <w:lang w:val="en-US"/>
        </w:rPr>
        <w:t>electronic</w:t>
      </w:r>
      <w:proofErr w:type="gramEnd"/>
      <w:r w:rsidRPr="00CE18BB">
        <w:rPr>
          <w:rFonts w:ascii="Times New Roman" w:hAnsi="Times New Roman" w:cs="Times New Roman"/>
          <w:sz w:val="20"/>
          <w:szCs w:val="20"/>
          <w:lang w:val="en-US"/>
        </w:rPr>
        <w:t xml:space="preserve"> response to: Kawabata K, </w:t>
      </w:r>
      <w:proofErr w:type="spellStart"/>
      <w:r w:rsidRPr="00CE18BB">
        <w:rPr>
          <w:rFonts w:ascii="Times New Roman" w:hAnsi="Times New Roman" w:cs="Times New Roman"/>
          <w:sz w:val="20"/>
          <w:szCs w:val="20"/>
          <w:lang w:val="en-US"/>
        </w:rPr>
        <w:t>Higashikawa</w:t>
      </w:r>
      <w:proofErr w:type="spellEnd"/>
      <w:r w:rsidRPr="00CE18BB">
        <w:rPr>
          <w:rFonts w:ascii="Times New Roman" w:hAnsi="Times New Roman" w:cs="Times New Roman"/>
          <w:sz w:val="20"/>
          <w:szCs w:val="20"/>
          <w:lang w:val="en-US"/>
        </w:rPr>
        <w:t xml:space="preserve"> S, Gong Z, Ashida Y, Ueda M.  2019. Topological unification of time-reversal and particle-hole symmetries in non-Hermitian physics.   Nature Communications 10: 297).  </w:t>
      </w:r>
      <w:r w:rsidRPr="00CE18BB">
        <w:rPr>
          <w:rFonts w:ascii="Times New Roman" w:hAnsi="Times New Roman" w:cs="Times New Roman"/>
          <w:b/>
          <w:bCs/>
          <w:sz w:val="20"/>
          <w:szCs w:val="20"/>
          <w:lang w:val="en-GB"/>
        </w:rPr>
        <w:t xml:space="preserve">Deformation is not a topological invariant: a critique to </w:t>
      </w:r>
      <w:r w:rsidRPr="00A17819">
        <w:rPr>
          <w:rFonts w:ascii="Times New Roman" w:hAnsi="Times New Roman" w:cs="Times New Roman"/>
          <w:b/>
          <w:bCs/>
          <w:sz w:val="20"/>
          <w:szCs w:val="20"/>
          <w:lang w:val="en-GB"/>
        </w:rPr>
        <w:t xml:space="preserve">topology.  </w:t>
      </w:r>
      <w:r w:rsidRPr="00A17819">
        <w:rPr>
          <w:rFonts w:ascii="Times New Roman" w:hAnsi="Times New Roman" w:cs="Times New Roman"/>
          <w:b/>
          <w:bCs/>
          <w:sz w:val="18"/>
          <w:szCs w:val="18"/>
          <w:lang w:val="en-US"/>
        </w:rPr>
        <w:t>bubbles; surface tension</w:t>
      </w:r>
      <w:r>
        <w:rPr>
          <w:rFonts w:ascii="Times New Roman" w:hAnsi="Times New Roman" w:cs="Times New Roman"/>
          <w:b/>
          <w:bCs/>
          <w:sz w:val="18"/>
          <w:szCs w:val="18"/>
          <w:lang w:val="en-US"/>
        </w:rPr>
        <w:t xml:space="preserve">.  </w:t>
      </w:r>
    </w:p>
    <w:p w14:paraId="14530F24" w14:textId="77777777" w:rsidR="00115251" w:rsidRDefault="00115251" w:rsidP="00F47310">
      <w:pPr>
        <w:contextualSpacing/>
        <w:jc w:val="both"/>
        <w:rPr>
          <w:rFonts w:ascii="Times New Roman" w:hAnsi="Times New Roman" w:cs="Times New Roman"/>
          <w:b/>
          <w:sz w:val="20"/>
          <w:szCs w:val="20"/>
          <w:lang w:val="en-US"/>
        </w:rPr>
      </w:pPr>
    </w:p>
    <w:p w14:paraId="046A6F9A" w14:textId="6C6D3F8B" w:rsidR="00FD104F" w:rsidRPr="00B44865" w:rsidRDefault="00FD104F"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Peters JF, </w:t>
      </w:r>
      <w:proofErr w:type="spellStart"/>
      <w:r w:rsidRPr="00B44865">
        <w:rPr>
          <w:rFonts w:ascii="Times New Roman" w:hAnsi="Times New Roman" w:cs="Times New Roman"/>
          <w:sz w:val="20"/>
          <w:szCs w:val="20"/>
          <w:lang w:val="en-US"/>
        </w:rPr>
        <w:t>Ramanna</w:t>
      </w:r>
      <w:proofErr w:type="spellEnd"/>
      <w:r w:rsidRPr="00B44865">
        <w:rPr>
          <w:rFonts w:ascii="Times New Roman" w:hAnsi="Times New Roman" w:cs="Times New Roman"/>
          <w:sz w:val="20"/>
          <w:szCs w:val="20"/>
          <w:lang w:val="en-US"/>
        </w:rPr>
        <w:t xml:space="preserve"> S, Tozzi A, </w:t>
      </w:r>
      <w:proofErr w:type="spellStart"/>
      <w:r w:rsidRPr="00B44865">
        <w:rPr>
          <w:rFonts w:ascii="Times New Roman" w:hAnsi="Times New Roman" w:cs="Times New Roman"/>
          <w:sz w:val="20"/>
          <w:szCs w:val="20"/>
          <w:lang w:val="en-US"/>
        </w:rPr>
        <w:t>İnan</w:t>
      </w:r>
      <w:proofErr w:type="spellEnd"/>
      <w:r w:rsidRPr="00B44865">
        <w:rPr>
          <w:rFonts w:ascii="Times New Roman" w:hAnsi="Times New Roman" w:cs="Times New Roman"/>
          <w:sz w:val="20"/>
          <w:szCs w:val="20"/>
          <w:lang w:val="en-US"/>
        </w:rPr>
        <w:t xml:space="preserve"> E.  2017</w:t>
      </w:r>
      <w:proofErr w:type="gramStart"/>
      <w:r w:rsidRPr="00B44865">
        <w:rPr>
          <w:rFonts w:ascii="Times New Roman" w:hAnsi="Times New Roman" w:cs="Times New Roman"/>
          <w:sz w:val="20"/>
          <w:szCs w:val="20"/>
          <w:lang w:val="en-US"/>
        </w:rPr>
        <w:t>.  Bold</w:t>
      </w:r>
      <w:proofErr w:type="gramEnd"/>
      <w:r w:rsidRPr="00B44865">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B44865">
        <w:rPr>
          <w:rFonts w:ascii="Times New Roman" w:hAnsi="Times New Roman" w:cs="Times New Roman"/>
          <w:sz w:val="20"/>
          <w:szCs w:val="20"/>
          <w:lang w:val="en-US"/>
        </w:rPr>
        <w:t>Neurosci</w:t>
      </w:r>
      <w:proofErr w:type="spellEnd"/>
      <w:r w:rsidRPr="00B44865">
        <w:rPr>
          <w:rFonts w:ascii="Times New Roman" w:hAnsi="Times New Roman" w:cs="Times New Roman"/>
          <w:sz w:val="20"/>
          <w:szCs w:val="20"/>
          <w:lang w:val="en-US"/>
        </w:rPr>
        <w:t xml:space="preserve">. 2017 Feb </w:t>
      </w:r>
      <w:proofErr w:type="gramStart"/>
      <w:r w:rsidRPr="00B44865">
        <w:rPr>
          <w:rFonts w:ascii="Times New Roman" w:hAnsi="Times New Roman" w:cs="Times New Roman"/>
          <w:sz w:val="20"/>
          <w:szCs w:val="20"/>
          <w:lang w:val="en-US"/>
        </w:rPr>
        <w:t>1;11:38</w:t>
      </w:r>
      <w:proofErr w:type="gramEnd"/>
      <w:r w:rsidRPr="00B44865">
        <w:rPr>
          <w:rFonts w:ascii="Times New Roman" w:hAnsi="Times New Roman" w:cs="Times New Roman"/>
          <w:sz w:val="20"/>
          <w:szCs w:val="20"/>
          <w:lang w:val="en-US"/>
        </w:rPr>
        <w:t xml:space="preserve">. </w:t>
      </w:r>
      <w:proofErr w:type="spellStart"/>
      <w:r w:rsidRPr="00B44865">
        <w:rPr>
          <w:rFonts w:ascii="Times New Roman" w:hAnsi="Times New Roman" w:cs="Times New Roman"/>
          <w:sz w:val="20"/>
          <w:szCs w:val="20"/>
          <w:lang w:val="en-US"/>
        </w:rPr>
        <w:t>doi</w:t>
      </w:r>
      <w:proofErr w:type="spellEnd"/>
      <w:r w:rsidRPr="00B44865">
        <w:rPr>
          <w:rFonts w:ascii="Times New Roman" w:hAnsi="Times New Roman" w:cs="Times New Roman"/>
          <w:sz w:val="20"/>
          <w:szCs w:val="20"/>
          <w:lang w:val="en-US"/>
        </w:rPr>
        <w:t xml:space="preserve">: 10.3389/fnhum.2017.00038. </w:t>
      </w:r>
      <w:proofErr w:type="spellStart"/>
      <w:r w:rsidRPr="00B44865">
        <w:rPr>
          <w:rFonts w:ascii="Times New Roman" w:hAnsi="Times New Roman" w:cs="Times New Roman"/>
          <w:sz w:val="20"/>
          <w:szCs w:val="20"/>
          <w:lang w:val="en-US"/>
        </w:rPr>
        <w:t>eCollection</w:t>
      </w:r>
      <w:proofErr w:type="spellEnd"/>
      <w:r w:rsidRPr="00B44865">
        <w:rPr>
          <w:rFonts w:ascii="Times New Roman" w:hAnsi="Times New Roman" w:cs="Times New Roman"/>
          <w:sz w:val="20"/>
          <w:szCs w:val="20"/>
          <w:lang w:val="en-US"/>
        </w:rPr>
        <w:t xml:space="preserve"> 2017.  </w:t>
      </w:r>
      <w:r w:rsidRPr="00B44865">
        <w:rPr>
          <w:rFonts w:ascii="Times New Roman" w:hAnsi="Times New Roman" w:cs="Times New Roman"/>
          <w:b/>
          <w:bCs/>
          <w:sz w:val="20"/>
          <w:szCs w:val="20"/>
          <w:lang w:val="en-GB"/>
        </w:rPr>
        <w:t>Introducing 4D maximal nucleus cluster from algebraic topology.</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AB32AC">
        <w:rPr>
          <w:rFonts w:ascii="Times New Roman" w:hAnsi="Times New Roman" w:cs="Times New Roman"/>
          <w:b/>
          <w:bCs/>
          <w:color w:val="1F497D" w:themeColor="text2"/>
          <w:sz w:val="20"/>
          <w:szCs w:val="20"/>
          <w:lang w:val="en-US"/>
        </w:rPr>
        <w:t xml:space="preserve">--------------- </w:t>
      </w:r>
      <w:proofErr w:type="spellStart"/>
      <w:r w:rsidR="00AD59EF" w:rsidRPr="00AB32AC">
        <w:rPr>
          <w:rFonts w:ascii="Times New Roman" w:hAnsi="Times New Roman" w:cs="Times New Roman"/>
          <w:b/>
          <w:bCs/>
          <w:color w:val="1F497D" w:themeColor="text2"/>
          <w:sz w:val="20"/>
          <w:szCs w:val="20"/>
          <w:lang w:val="en-US"/>
        </w:rPr>
        <w:t>pag</w:t>
      </w:r>
      <w:proofErr w:type="spellEnd"/>
      <w:r w:rsidR="00AD59EF" w:rsidRPr="00AB32AC">
        <w:rPr>
          <w:rFonts w:ascii="Times New Roman" w:hAnsi="Times New Roman" w:cs="Times New Roman"/>
          <w:b/>
          <w:bCs/>
          <w:color w:val="1F497D" w:themeColor="text2"/>
          <w:sz w:val="20"/>
          <w:szCs w:val="20"/>
          <w:lang w:val="en-US"/>
        </w:rPr>
        <w:t xml:space="preserve">. </w:t>
      </w:r>
      <w:r w:rsidR="00AD59EF">
        <w:rPr>
          <w:rFonts w:ascii="Times New Roman" w:hAnsi="Times New Roman" w:cs="Times New Roman"/>
          <w:b/>
          <w:bCs/>
          <w:color w:val="1F497D" w:themeColor="text2"/>
          <w:sz w:val="20"/>
          <w:szCs w:val="20"/>
          <w:lang w:val="en-US"/>
        </w:rPr>
        <w:t>178</w:t>
      </w:r>
    </w:p>
    <w:p w14:paraId="62BCEA03" w14:textId="77777777" w:rsidR="00FD104F" w:rsidRDefault="00FD104F" w:rsidP="00F47310">
      <w:pPr>
        <w:contextualSpacing/>
        <w:jc w:val="both"/>
        <w:rPr>
          <w:rFonts w:ascii="Times New Roman" w:hAnsi="Times New Roman" w:cs="Times New Roman"/>
          <w:b/>
          <w:sz w:val="20"/>
          <w:szCs w:val="20"/>
          <w:lang w:val="en-US"/>
        </w:rPr>
      </w:pPr>
    </w:p>
    <w:p w14:paraId="598511F5" w14:textId="24FB4227" w:rsidR="00FD104F" w:rsidRPr="00CE18BB" w:rsidRDefault="00FD104F"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Tozzi A.  2020</w:t>
      </w:r>
      <w:proofErr w:type="gramStart"/>
      <w:r w:rsidRPr="00CE18BB">
        <w:rPr>
          <w:rFonts w:ascii="Times New Roman" w:hAnsi="Times New Roman" w:cs="Times New Roman"/>
          <w:sz w:val="20"/>
          <w:szCs w:val="20"/>
          <w:lang w:val="en-US"/>
        </w:rPr>
        <w:t>.  Topological</w:t>
      </w:r>
      <w:proofErr w:type="gramEnd"/>
      <w:r w:rsidRPr="00CE18BB">
        <w:rPr>
          <w:rFonts w:ascii="Times New Roman" w:hAnsi="Times New Roman" w:cs="Times New Roman"/>
          <w:sz w:val="20"/>
          <w:szCs w:val="20"/>
          <w:lang w:val="en-US"/>
        </w:rPr>
        <w:t xml:space="preserve"> View of Flows inside the BOLD Spontaneous Activity of the Human Brain.  Front. </w:t>
      </w:r>
      <w:proofErr w:type="spellStart"/>
      <w:r w:rsidRPr="00CE18BB">
        <w:rPr>
          <w:rFonts w:ascii="Times New Roman" w:hAnsi="Times New Roman" w:cs="Times New Roman"/>
          <w:sz w:val="20"/>
          <w:szCs w:val="20"/>
          <w:lang w:val="en-US"/>
        </w:rPr>
        <w:t>Comput</w:t>
      </w:r>
      <w:proofErr w:type="spellEnd"/>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DOI: 10.3389/fncom.2020.00034.  </w:t>
      </w:r>
      <w:r w:rsidRPr="00CE18BB">
        <w:rPr>
          <w:rFonts w:ascii="Times New Roman" w:hAnsi="Times New Roman" w:cs="Times New Roman"/>
          <w:b/>
          <w:bCs/>
          <w:sz w:val="20"/>
          <w:szCs w:val="20"/>
          <w:lang w:val="en-GB"/>
        </w:rPr>
        <w:t xml:space="preserve">The occurrence of Betti numbers in </w:t>
      </w:r>
      <w:proofErr w:type="spellStart"/>
      <w:r w:rsidRPr="00CE18BB">
        <w:rPr>
          <w:rFonts w:ascii="Times New Roman" w:hAnsi="Times New Roman" w:cs="Times New Roman"/>
          <w:b/>
          <w:bCs/>
          <w:sz w:val="20"/>
          <w:szCs w:val="20"/>
          <w:lang w:val="en-GB"/>
        </w:rPr>
        <w:t>neurodata</w:t>
      </w:r>
      <w:proofErr w:type="spellEnd"/>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512</w:t>
      </w:r>
    </w:p>
    <w:p w14:paraId="47FD3FCA" w14:textId="77777777" w:rsidR="00FD104F" w:rsidRDefault="00FD104F" w:rsidP="00F47310">
      <w:pPr>
        <w:contextualSpacing/>
        <w:jc w:val="both"/>
        <w:rPr>
          <w:rFonts w:ascii="Times New Roman" w:hAnsi="Times New Roman" w:cs="Times New Roman"/>
          <w:b/>
          <w:sz w:val="20"/>
          <w:szCs w:val="20"/>
          <w:lang w:val="en-US"/>
        </w:rPr>
      </w:pPr>
    </w:p>
    <w:p w14:paraId="7F2F3A6A" w14:textId="2924BACB" w:rsidR="00FD104F" w:rsidRPr="00CE18BB" w:rsidRDefault="00FD104F"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w:t>
      </w:r>
      <w:proofErr w:type="spellStart"/>
      <w:r w:rsidRPr="00CE18BB">
        <w:rPr>
          <w:rFonts w:ascii="Times New Roman" w:hAnsi="Times New Roman" w:cs="Times New Roman"/>
          <w:sz w:val="20"/>
          <w:szCs w:val="20"/>
          <w:lang w:val="en-GB"/>
        </w:rPr>
        <w:t>Ramanna</w:t>
      </w:r>
      <w:proofErr w:type="spellEnd"/>
      <w:r w:rsidRPr="00CE18BB">
        <w:rPr>
          <w:rFonts w:ascii="Times New Roman" w:hAnsi="Times New Roman" w:cs="Times New Roman"/>
          <w:sz w:val="20"/>
          <w:szCs w:val="20"/>
          <w:lang w:val="en-GB"/>
        </w:rPr>
        <w:t xml:space="preserve"> S, Tozzi A.  2021.  Quaternionic views of </w:t>
      </w:r>
      <w:proofErr w:type="spellStart"/>
      <w:r w:rsidRPr="00CE18BB">
        <w:rPr>
          <w:rFonts w:ascii="Times New Roman" w:hAnsi="Times New Roman" w:cs="Times New Roman"/>
          <w:sz w:val="20"/>
          <w:szCs w:val="20"/>
          <w:lang w:val="en-GB"/>
        </w:rPr>
        <w:t>rs</w:t>
      </w:r>
      <w:proofErr w:type="spellEnd"/>
      <w:r w:rsidRPr="00CE18BB">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CE18BB">
        <w:rPr>
          <w:rFonts w:ascii="Times New Roman" w:hAnsi="Times New Roman" w:cs="Times New Roman"/>
          <w:sz w:val="20"/>
          <w:szCs w:val="20"/>
          <w:lang w:val="en-GB"/>
        </w:rPr>
        <w:t>rs</w:t>
      </w:r>
      <w:proofErr w:type="spellEnd"/>
      <w:r w:rsidRPr="00CE18BB">
        <w:rPr>
          <w:rFonts w:ascii="Times New Roman" w:hAnsi="Times New Roman" w:cs="Times New Roman"/>
          <w:sz w:val="20"/>
          <w:szCs w:val="20"/>
          <w:lang w:val="en-GB"/>
        </w:rPr>
        <w:t xml:space="preserve">-fMRI video frames.  Chaos, Solitons &amp; Fractals. Vol 152, 111351.  </w:t>
      </w:r>
      <w:hyperlink r:id="rId78"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Further </w:t>
      </w:r>
      <w:r w:rsidR="00115251">
        <w:rPr>
          <w:rFonts w:ascii="Times New Roman" w:hAnsi="Times New Roman" w:cs="Times New Roman"/>
          <w:b/>
          <w:bCs/>
          <w:sz w:val="20"/>
          <w:szCs w:val="20"/>
          <w:lang w:val="en-GB"/>
        </w:rPr>
        <w:t xml:space="preserve">4D </w:t>
      </w:r>
      <w:r w:rsidRPr="00CE18BB">
        <w:rPr>
          <w:rFonts w:ascii="Times New Roman" w:hAnsi="Times New Roman" w:cs="Times New Roman"/>
          <w:b/>
          <w:bCs/>
          <w:sz w:val="20"/>
          <w:szCs w:val="20"/>
          <w:lang w:val="en-GB"/>
        </w:rPr>
        <w:t>insights in the dynamics of the four-dimensional brain.</w:t>
      </w:r>
      <w:r w:rsidR="00A92B0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w:t>
      </w:r>
      <w:r w:rsidR="00AE1793">
        <w:rPr>
          <w:rFonts w:ascii="Times New Roman" w:hAnsi="Times New Roman" w:cs="Times New Roman"/>
          <w:b/>
          <w:bCs/>
          <w:color w:val="1F497D" w:themeColor="text2"/>
          <w:sz w:val="20"/>
          <w:szCs w:val="20"/>
          <w:lang w:val="en-US"/>
        </w:rPr>
        <w:t>40</w:t>
      </w:r>
    </w:p>
    <w:p w14:paraId="521C02D7" w14:textId="77777777" w:rsidR="00B44865" w:rsidRDefault="00B44865" w:rsidP="00F47310">
      <w:pPr>
        <w:contextualSpacing/>
        <w:jc w:val="both"/>
        <w:rPr>
          <w:rFonts w:ascii="Times New Roman" w:hAnsi="Times New Roman" w:cs="Times New Roman"/>
          <w:b/>
          <w:sz w:val="20"/>
          <w:szCs w:val="20"/>
          <w:lang w:val="en-US"/>
        </w:rPr>
      </w:pPr>
    </w:p>
    <w:p w14:paraId="4562B02C" w14:textId="07933C76" w:rsidR="00B44865" w:rsidRPr="00CE18BB" w:rsidRDefault="00B44865"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Jausovec</w:t>
      </w:r>
      <w:proofErr w:type="spellEnd"/>
      <w:r w:rsidRPr="00CE18BB">
        <w:rPr>
          <w:rFonts w:ascii="Times New Roman" w:hAnsi="Times New Roman" w:cs="Times New Roman"/>
          <w:sz w:val="20"/>
          <w:szCs w:val="20"/>
          <w:lang w:val="en-US"/>
        </w:rPr>
        <w:t xml:space="preserve"> N, Don APH,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w:t>
      </w:r>
      <w:proofErr w:type="spellStart"/>
      <w:r w:rsidRPr="00CE18BB">
        <w:rPr>
          <w:rFonts w:ascii="Times New Roman" w:hAnsi="Times New Roman" w:cs="Times New Roman"/>
          <w:sz w:val="20"/>
          <w:szCs w:val="20"/>
          <w:lang w:val="en-US"/>
        </w:rPr>
        <w:t>Legchenkova</w:t>
      </w:r>
      <w:proofErr w:type="spellEnd"/>
      <w:r w:rsidRPr="00CE18BB">
        <w:rPr>
          <w:rFonts w:ascii="Times New Roman" w:hAnsi="Times New Roman" w:cs="Times New Roman"/>
          <w:sz w:val="20"/>
          <w:szCs w:val="20"/>
          <w:lang w:val="en-US"/>
        </w:rPr>
        <w:t xml:space="preserve"> I, </w:t>
      </w:r>
      <w:proofErr w:type="spellStart"/>
      <w:r w:rsidRPr="00CE18BB">
        <w:rPr>
          <w:rFonts w:ascii="Times New Roman" w:hAnsi="Times New Roman" w:cs="Times New Roman"/>
          <w:sz w:val="20"/>
          <w:szCs w:val="20"/>
          <w:lang w:val="en-US"/>
        </w:rPr>
        <w:t>Bormashenko</w:t>
      </w:r>
      <w:proofErr w:type="spellEnd"/>
      <w:r w:rsidRPr="00CE18BB">
        <w:rPr>
          <w:rFonts w:ascii="Times New Roman" w:hAnsi="Times New Roman" w:cs="Times New Roman"/>
          <w:sz w:val="20"/>
          <w:szCs w:val="20"/>
          <w:lang w:val="en-US"/>
        </w:rPr>
        <w:t xml:space="preserve"> E.  2021</w:t>
      </w:r>
      <w:proofErr w:type="gramStart"/>
      <w:r w:rsidRPr="00CE18BB">
        <w:rPr>
          <w:rFonts w:ascii="Times New Roman" w:hAnsi="Times New Roman" w:cs="Times New Roman"/>
          <w:sz w:val="20"/>
          <w:szCs w:val="20"/>
          <w:lang w:val="en-US"/>
        </w:rPr>
        <w:t>.  Nervous</w:t>
      </w:r>
      <w:proofErr w:type="gramEnd"/>
      <w:r w:rsidRPr="00CE18BB">
        <w:rPr>
          <w:rFonts w:ascii="Times New Roman" w:hAnsi="Times New Roman" w:cs="Times New Roman"/>
          <w:sz w:val="20"/>
          <w:szCs w:val="20"/>
          <w:lang w:val="en-US"/>
        </w:rPr>
        <w:t xml:space="preserve"> Activity of the Brain in Five Dimensions. </w:t>
      </w:r>
      <w:proofErr w:type="spellStart"/>
      <w:r w:rsidRPr="00CE18BB">
        <w:rPr>
          <w:rFonts w:ascii="Times New Roman" w:hAnsi="Times New Roman" w:cs="Times New Roman"/>
          <w:sz w:val="20"/>
          <w:szCs w:val="20"/>
          <w:lang w:val="en-US"/>
        </w:rPr>
        <w:t>Biophysica</w:t>
      </w:r>
      <w:proofErr w:type="spellEnd"/>
      <w:r w:rsidRPr="00CE18BB">
        <w:rPr>
          <w:rFonts w:ascii="Times New Roman" w:hAnsi="Times New Roman" w:cs="Times New Roman"/>
          <w:sz w:val="20"/>
          <w:szCs w:val="20"/>
          <w:lang w:val="en-US"/>
        </w:rPr>
        <w:t xml:space="preserve">; 1(1):38-47. </w:t>
      </w:r>
      <w:hyperlink r:id="rId79" w:history="1">
        <w:r w:rsidRPr="00CE18BB">
          <w:rPr>
            <w:rStyle w:val="Collegamentoipertestuale"/>
            <w:rFonts w:ascii="Times New Roman" w:hAnsi="Times New Roman" w:cs="Times New Roman"/>
            <w:color w:val="auto"/>
            <w:sz w:val="20"/>
            <w:szCs w:val="20"/>
            <w:u w:val="none"/>
            <w:lang w:val="en-US"/>
          </w:rPr>
          <w:t>https://doi.org/10.3390/biophysica1010004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How to build a 4D computer</w:t>
      </w:r>
      <w:r w:rsidR="00115251">
        <w:rPr>
          <w:rFonts w:ascii="Times New Roman" w:hAnsi="Times New Roman" w:cs="Times New Roman"/>
          <w:b/>
          <w:bCs/>
          <w:sz w:val="20"/>
          <w:szCs w:val="20"/>
          <w:lang w:val="en-GB"/>
        </w:rPr>
        <w:t xml:space="preserve"> </w:t>
      </w:r>
      <w:r w:rsidRPr="00CE18BB">
        <w:rPr>
          <w:rFonts w:ascii="Times New Roman" w:hAnsi="Times New Roman" w:cs="Times New Roman"/>
          <w:b/>
          <w:bCs/>
          <w:sz w:val="20"/>
          <w:szCs w:val="20"/>
          <w:lang w:val="en-GB"/>
        </w:rPr>
        <w:t xml:space="preserve">through quaternionic networks.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598</w:t>
      </w:r>
    </w:p>
    <w:p w14:paraId="14363292" w14:textId="77777777" w:rsidR="00B44865" w:rsidRDefault="00B44865" w:rsidP="00F47310">
      <w:pPr>
        <w:contextualSpacing/>
        <w:jc w:val="both"/>
        <w:rPr>
          <w:rFonts w:ascii="Times New Roman" w:hAnsi="Times New Roman" w:cs="Times New Roman"/>
          <w:b/>
          <w:sz w:val="20"/>
          <w:szCs w:val="20"/>
          <w:lang w:val="en-US"/>
        </w:rPr>
      </w:pPr>
    </w:p>
    <w:p w14:paraId="22B2B53E" w14:textId="4FE3372C" w:rsidR="00463DC2" w:rsidRPr="00CE18BB" w:rsidRDefault="00F57318"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10.28991/esj-2019-01169.  </w:t>
      </w:r>
      <w:proofErr w:type="spellStart"/>
      <w:r w:rsidR="00463DC2" w:rsidRPr="001267E4">
        <w:rPr>
          <w:rFonts w:ascii="Times New Roman" w:hAnsi="Times New Roman" w:cs="Times New Roman"/>
          <w:b/>
          <w:bCs/>
          <w:sz w:val="20"/>
          <w:szCs w:val="20"/>
          <w:lang w:val="en-GB"/>
        </w:rPr>
        <w:t>t’Hooft</w:t>
      </w:r>
      <w:proofErr w:type="spellEnd"/>
      <w:r w:rsidR="00463DC2">
        <w:rPr>
          <w:rFonts w:ascii="Times New Roman" w:hAnsi="Times New Roman" w:cs="Times New Roman"/>
          <w:b/>
          <w:bCs/>
          <w:sz w:val="20"/>
          <w:szCs w:val="20"/>
          <w:lang w:val="en-GB"/>
        </w:rPr>
        <w:t>’-inspired topological mappings on e</w:t>
      </w:r>
      <w:r w:rsidR="00463DC2" w:rsidRPr="001267E4">
        <w:rPr>
          <w:rFonts w:ascii="Times New Roman" w:hAnsi="Times New Roman" w:cs="Times New Roman"/>
          <w:b/>
          <w:bCs/>
          <w:sz w:val="20"/>
          <w:szCs w:val="20"/>
          <w:lang w:val="en-GB"/>
        </w:rPr>
        <w:t>ntangled horizon</w:t>
      </w:r>
      <w:r w:rsidR="00463DC2">
        <w:rPr>
          <w:rFonts w:ascii="Times New Roman" w:hAnsi="Times New Roman" w:cs="Times New Roman"/>
          <w:b/>
          <w:bCs/>
          <w:sz w:val="20"/>
          <w:szCs w:val="20"/>
          <w:lang w:val="en-GB"/>
        </w:rPr>
        <w:t xml:space="preserve">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453</w:t>
      </w:r>
    </w:p>
    <w:p w14:paraId="23BCBA66" w14:textId="3CDFBE40" w:rsidR="00F57318" w:rsidRPr="00CE18BB" w:rsidRDefault="00F57318" w:rsidP="00F47310">
      <w:pPr>
        <w:widowControl w:val="0"/>
        <w:spacing w:beforeAutospacing="0" w:afterAutospacing="0"/>
        <w:contextualSpacing/>
        <w:jc w:val="both"/>
        <w:rPr>
          <w:rFonts w:ascii="Times New Roman" w:hAnsi="Times New Roman" w:cs="Times New Roman"/>
          <w:sz w:val="20"/>
          <w:szCs w:val="20"/>
          <w:lang w:val="en-US"/>
        </w:rPr>
      </w:pPr>
    </w:p>
    <w:p w14:paraId="2F9D73C6" w14:textId="6917B18D" w:rsidR="008C1154" w:rsidRPr="00FD104F" w:rsidRDefault="00B43E8D"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Bipolar reasoning in feedback pathways. Biosystems. </w:t>
      </w:r>
      <w:r w:rsidRPr="00CE18BB">
        <w:rPr>
          <w:rFonts w:ascii="Times New Roman" w:hAnsi="Times New Roman" w:cs="Times New Roman"/>
          <w:sz w:val="20"/>
          <w:szCs w:val="20"/>
          <w:lang w:val="en-US"/>
        </w:rPr>
        <w:t xml:space="preserve"> Volumes 215–216, June 2022, 104652</w:t>
      </w:r>
      <w:hyperlink r:id="rId80" w:history="1">
        <w:r w:rsidRPr="00CE18BB">
          <w:rPr>
            <w:rStyle w:val="Collegamentoipertestuale"/>
            <w:rFonts w:ascii="Times New Roman" w:hAnsi="Times New Roman" w:cs="Times New Roman"/>
            <w:color w:val="auto"/>
            <w:sz w:val="20"/>
            <w:szCs w:val="20"/>
            <w:u w:val="none"/>
            <w:lang w:val="en-GB"/>
          </w:rPr>
          <w:t>https://doi.org/10.1016/j.biosystems.2022.104652</w:t>
        </w:r>
      </w:hyperlink>
      <w:r w:rsidRPr="00CE18BB">
        <w:rPr>
          <w:rFonts w:ascii="Times New Roman" w:hAnsi="Times New Roman" w:cs="Times New Roman"/>
          <w:sz w:val="20"/>
          <w:szCs w:val="20"/>
          <w:lang w:val="en-GB"/>
        </w:rPr>
        <w:t xml:space="preserve">.  </w:t>
      </w:r>
      <w:r w:rsidRPr="00B43E8D">
        <w:rPr>
          <w:rFonts w:ascii="Times New Roman" w:hAnsi="Times New Roman" w:cs="Times New Roman"/>
          <w:b/>
          <w:bCs/>
          <w:sz w:val="18"/>
          <w:szCs w:val="18"/>
          <w:lang w:val="en-US"/>
        </w:rPr>
        <w:t>Sheaf theory, presheaves, sheaves, globular sets, infinity topoi</w:t>
      </w:r>
      <w:r w:rsidR="00FD104F">
        <w:rPr>
          <w:rFonts w:ascii="Times New Roman" w:hAnsi="Times New Roman" w:cs="Times New Roman"/>
          <w:sz w:val="20"/>
          <w:szCs w:val="20"/>
          <w:lang w:val="en-GB"/>
        </w:rPr>
        <w:t xml:space="preserve">.  </w:t>
      </w:r>
      <w:r w:rsidR="008C1154" w:rsidRPr="00FD104F">
        <w:rPr>
          <w:rFonts w:ascii="Times New Roman" w:hAnsi="Times New Roman" w:cs="Times New Roman"/>
          <w:b/>
          <w:bCs/>
          <w:sz w:val="18"/>
          <w:szCs w:val="18"/>
          <w:lang w:val="en-US"/>
        </w:rPr>
        <w:t xml:space="preserve">Composition of functions, </w:t>
      </w:r>
      <w:proofErr w:type="spellStart"/>
      <w:r w:rsidR="008C1154" w:rsidRPr="00FD104F">
        <w:rPr>
          <w:rFonts w:ascii="Times New Roman" w:hAnsi="Times New Roman" w:cs="Times New Roman"/>
          <w:b/>
          <w:bCs/>
          <w:sz w:val="18"/>
          <w:szCs w:val="18"/>
          <w:lang w:val="en-US"/>
        </w:rPr>
        <w:t>cohomology</w:t>
      </w:r>
      <w:proofErr w:type="spellEnd"/>
      <w:r w:rsidR="008C1154" w:rsidRPr="00FD104F">
        <w:rPr>
          <w:rFonts w:ascii="Times New Roman" w:hAnsi="Times New Roman" w:cs="Times New Roman"/>
          <w:b/>
          <w:bCs/>
          <w:sz w:val="18"/>
          <w:szCs w:val="18"/>
          <w:lang w:val="en-US"/>
        </w:rPr>
        <w:t xml:space="preserve"> groups, Lurie, sheaf </w:t>
      </w:r>
      <w:proofErr w:type="spellStart"/>
      <w:r w:rsidR="008C1154" w:rsidRPr="00FD104F">
        <w:rPr>
          <w:rFonts w:ascii="Times New Roman" w:hAnsi="Times New Roman" w:cs="Times New Roman"/>
          <w:b/>
          <w:bCs/>
          <w:sz w:val="18"/>
          <w:szCs w:val="18"/>
          <w:lang w:val="en-US"/>
        </w:rPr>
        <w:t>cohomology</w:t>
      </w:r>
      <w:proofErr w:type="spellEnd"/>
      <w:r w:rsidR="008C1154" w:rsidRPr="00FD104F">
        <w:rPr>
          <w:rFonts w:ascii="Times New Roman" w:hAnsi="Times New Roman" w:cs="Times New Roman"/>
          <w:b/>
          <w:bCs/>
          <w:sz w:val="18"/>
          <w:szCs w:val="18"/>
          <w:lang w:val="en-US"/>
        </w:rPr>
        <w:t>, stalk, infinity category</w:t>
      </w:r>
      <w:r w:rsidR="00FD104F">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654</w:t>
      </w:r>
    </w:p>
    <w:p w14:paraId="47002C8F" w14:textId="77777777" w:rsidR="00B44865" w:rsidRDefault="00B44865" w:rsidP="00F47310">
      <w:pPr>
        <w:contextualSpacing/>
        <w:jc w:val="both"/>
        <w:rPr>
          <w:rFonts w:ascii="Times New Roman" w:hAnsi="Times New Roman" w:cs="Times New Roman"/>
          <w:b/>
          <w:sz w:val="20"/>
          <w:szCs w:val="20"/>
          <w:lang w:val="en-US"/>
        </w:rPr>
      </w:pPr>
    </w:p>
    <w:p w14:paraId="3AB111FF" w14:textId="287793A1" w:rsidR="00A17819" w:rsidRPr="00CE18BB" w:rsidRDefault="00A17819"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Tozzi A, Peters J.  2023</w:t>
      </w:r>
      <w:proofErr w:type="gramStart"/>
      <w:r w:rsidRPr="00CE18BB">
        <w:rPr>
          <w:rFonts w:ascii="Times New Roman" w:hAnsi="Times New Roman" w:cs="Times New Roman"/>
          <w:sz w:val="20"/>
          <w:szCs w:val="20"/>
          <w:lang w:val="en-US"/>
        </w:rPr>
        <w:t>.  Topology</w:t>
      </w:r>
      <w:proofErr w:type="gramEnd"/>
      <w:r w:rsidRPr="00CE18BB">
        <w:rPr>
          <w:rFonts w:ascii="Times New Roman" w:hAnsi="Times New Roman" w:cs="Times New Roman"/>
          <w:sz w:val="20"/>
          <w:szCs w:val="20"/>
          <w:lang w:val="en-US"/>
        </w:rPr>
        <w:t xml:space="preserve"> of Saliva. Preprints, 2023120139. </w:t>
      </w:r>
      <w:hyperlink r:id="rId81" w:history="1">
        <w:r w:rsidRPr="00CE18BB">
          <w:rPr>
            <w:rStyle w:val="Collegamentoipertestuale"/>
            <w:rFonts w:ascii="Times New Roman" w:hAnsi="Times New Roman" w:cs="Times New Roman"/>
            <w:color w:val="auto"/>
            <w:sz w:val="20"/>
            <w:szCs w:val="20"/>
            <w:u w:val="none"/>
            <w:lang w:val="en-US"/>
          </w:rPr>
          <w:t>https://doi.org/10.20944/preprints202312.0139.v1</w:t>
        </w:r>
      </w:hyperlink>
      <w:r w:rsidRPr="00CE18BB">
        <w:rPr>
          <w:rFonts w:ascii="Times New Roman" w:hAnsi="Times New Roman" w:cs="Times New Roman"/>
          <w:sz w:val="20"/>
          <w:szCs w:val="20"/>
          <w:lang w:val="en-US"/>
        </w:rPr>
        <w:t xml:space="preserve">.  </w:t>
      </w:r>
      <w:r w:rsidR="00115251">
        <w:rPr>
          <w:rFonts w:ascii="Times New Roman" w:hAnsi="Times New Roman" w:cs="Times New Roman"/>
          <w:b/>
          <w:bCs/>
          <w:sz w:val="20"/>
          <w:szCs w:val="20"/>
          <w:lang w:val="en-US"/>
        </w:rPr>
        <w:t xml:space="preserve">Topological holes &amp; </w:t>
      </w:r>
      <w:r w:rsidRPr="00CE18BB">
        <w:rPr>
          <w:rFonts w:ascii="Times New Roman" w:hAnsi="Times New Roman" w:cs="Times New Roman"/>
          <w:b/>
          <w:bCs/>
          <w:sz w:val="20"/>
          <w:szCs w:val="20"/>
          <w:lang w:val="en-US"/>
        </w:rPr>
        <w:t xml:space="preserve">homogeneity of </w:t>
      </w:r>
      <w:r w:rsidR="00115251">
        <w:rPr>
          <w:rFonts w:ascii="Times New Roman" w:hAnsi="Times New Roman" w:cs="Times New Roman"/>
          <w:b/>
          <w:bCs/>
          <w:sz w:val="20"/>
          <w:szCs w:val="20"/>
          <w:lang w:val="en-US"/>
        </w:rPr>
        <w:t xml:space="preserve">biological </w:t>
      </w:r>
      <w:r w:rsidRPr="00CE18BB">
        <w:rPr>
          <w:rFonts w:ascii="Times New Roman" w:hAnsi="Times New Roman" w:cs="Times New Roman"/>
          <w:b/>
          <w:bCs/>
          <w:sz w:val="20"/>
          <w:szCs w:val="20"/>
          <w:lang w:val="en-US"/>
        </w:rPr>
        <w:t>fluid</w:t>
      </w:r>
      <w:r w:rsidR="00115251">
        <w:rPr>
          <w:rFonts w:ascii="Times New Roman" w:hAnsi="Times New Roman" w:cs="Times New Roman"/>
          <w:b/>
          <w:bCs/>
          <w:sz w:val="20"/>
          <w:szCs w:val="20"/>
          <w:lang w:val="en-US"/>
        </w:rPr>
        <w:t>s</w:t>
      </w:r>
      <w:r>
        <w:rPr>
          <w:rFonts w:ascii="Times New Roman" w:hAnsi="Times New Roman" w:cs="Times New Roman"/>
          <w:b/>
          <w:bCs/>
          <w:sz w:val="20"/>
          <w:szCs w:val="20"/>
          <w:lang w:val="en-US"/>
        </w:rPr>
        <w:t>.</w:t>
      </w:r>
    </w:p>
    <w:p w14:paraId="4C17735A" w14:textId="77777777" w:rsidR="00A17819" w:rsidRPr="00167D6C" w:rsidRDefault="00A17819" w:rsidP="00F47310">
      <w:pPr>
        <w:contextualSpacing/>
        <w:jc w:val="both"/>
        <w:rPr>
          <w:rFonts w:ascii="Times New Roman" w:hAnsi="Times New Roman" w:cs="Times New Roman"/>
          <w:b/>
          <w:sz w:val="20"/>
          <w:szCs w:val="20"/>
          <w:u w:val="single"/>
          <w:lang w:val="en-GB"/>
        </w:rPr>
      </w:pPr>
    </w:p>
    <w:p w14:paraId="60E778A4" w14:textId="77777777" w:rsidR="000B4CF6" w:rsidRPr="00167D6C" w:rsidRDefault="000B4CF6" w:rsidP="00F47310">
      <w:pPr>
        <w:contextualSpacing/>
        <w:jc w:val="both"/>
        <w:rPr>
          <w:rFonts w:ascii="Times New Roman" w:hAnsi="Times New Roman" w:cs="Times New Roman"/>
          <w:b/>
          <w:sz w:val="20"/>
          <w:szCs w:val="20"/>
          <w:u w:val="single"/>
          <w:lang w:val="en-US"/>
        </w:rPr>
      </w:pPr>
      <w:r w:rsidRPr="00167D6C">
        <w:rPr>
          <w:rFonts w:ascii="Times New Roman" w:hAnsi="Times New Roman" w:cs="Times New Roman"/>
          <w:bCs/>
          <w:sz w:val="20"/>
          <w:szCs w:val="20"/>
          <w:u w:val="single"/>
          <w:lang w:val="en-US"/>
        </w:rPr>
        <w:t xml:space="preserve">Tozzi A. 2024.  Towards a High Genus Cosmic Manifold. https://vixra.org/abs/2410.0081.  </w:t>
      </w:r>
      <w:r w:rsidRPr="00167D6C">
        <w:rPr>
          <w:rFonts w:ascii="Times New Roman" w:hAnsi="Times New Roman" w:cs="Times New Roman"/>
          <w:b/>
          <w:sz w:val="20"/>
          <w:szCs w:val="20"/>
          <w:u w:val="single"/>
          <w:lang w:val="en-US"/>
        </w:rPr>
        <w:t xml:space="preserve">The universe like a Swiss cheese dotted with holes: from topology to the ensuing physical outcomes </w:t>
      </w:r>
    </w:p>
    <w:p w14:paraId="3C866579" w14:textId="77777777" w:rsidR="008C1154" w:rsidRPr="00167D6C" w:rsidRDefault="008C1154" w:rsidP="00F47310">
      <w:pPr>
        <w:contextualSpacing/>
        <w:jc w:val="both"/>
        <w:rPr>
          <w:rFonts w:ascii="Times New Roman" w:hAnsi="Times New Roman" w:cs="Times New Roman"/>
          <w:sz w:val="18"/>
          <w:szCs w:val="18"/>
          <w:u w:val="single"/>
          <w:lang w:val="en-US"/>
        </w:rPr>
      </w:pPr>
    </w:p>
    <w:p w14:paraId="3DF8BA04" w14:textId="77777777" w:rsidR="000B4CF6" w:rsidRPr="00167D6C" w:rsidRDefault="000B4CF6" w:rsidP="00F47310">
      <w:pPr>
        <w:contextualSpacing/>
        <w:jc w:val="both"/>
        <w:rPr>
          <w:rFonts w:ascii="Times New Roman" w:hAnsi="Times New Roman" w:cs="Times New Roman"/>
          <w:sz w:val="18"/>
          <w:szCs w:val="18"/>
          <w:u w:val="single"/>
          <w:lang w:val="en-US"/>
        </w:rPr>
      </w:pPr>
    </w:p>
    <w:p w14:paraId="27E9A370" w14:textId="77777777" w:rsidR="0096006F" w:rsidRDefault="0096006F" w:rsidP="00F47310">
      <w:pPr>
        <w:contextualSpacing/>
        <w:jc w:val="both"/>
        <w:rPr>
          <w:rFonts w:ascii="Times New Roman" w:hAnsi="Times New Roman" w:cs="Times New Roman"/>
          <w:b/>
          <w:bCs/>
          <w:color w:val="002060"/>
          <w:sz w:val="24"/>
          <w:szCs w:val="24"/>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82"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2577BA57" w14:textId="77777777" w:rsidR="00B955E3" w:rsidRDefault="00B955E3" w:rsidP="00F47310">
      <w:pPr>
        <w:contextualSpacing/>
        <w:jc w:val="both"/>
        <w:rPr>
          <w:rFonts w:ascii="Times New Roman" w:hAnsi="Times New Roman" w:cs="Times New Roman"/>
          <w:b/>
          <w:bCs/>
          <w:color w:val="002060"/>
          <w:sz w:val="24"/>
          <w:szCs w:val="24"/>
          <w:lang w:val="en-GB"/>
        </w:rPr>
      </w:pPr>
    </w:p>
    <w:p w14:paraId="7A760E34" w14:textId="77777777" w:rsidR="00B955E3" w:rsidRPr="00E4359A" w:rsidRDefault="00B955E3" w:rsidP="00B955E3">
      <w:pPr>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w:t>
      </w:r>
      <w:proofErr w:type="spellStart"/>
      <w:r w:rsidRPr="00E4359A">
        <w:rPr>
          <w:rFonts w:ascii="Times New Roman" w:hAnsi="Times New Roman" w:cs="Times New Roman"/>
          <w:sz w:val="20"/>
          <w:szCs w:val="20"/>
          <w:lang w:val="en-US"/>
        </w:rPr>
        <w:t>Jausovec</w:t>
      </w:r>
      <w:proofErr w:type="spellEnd"/>
      <w:r w:rsidRPr="00E4359A">
        <w:rPr>
          <w:rFonts w:ascii="Times New Roman" w:hAnsi="Times New Roman" w:cs="Times New Roman"/>
          <w:sz w:val="20"/>
          <w:szCs w:val="20"/>
          <w:lang w:val="en-US"/>
        </w:rPr>
        <w:t xml:space="preserve"> K.  2025</w:t>
      </w:r>
      <w:proofErr w:type="gramStart"/>
      <w:r w:rsidRPr="00E4359A">
        <w:rPr>
          <w:rFonts w:ascii="Times New Roman" w:hAnsi="Times New Roman" w:cs="Times New Roman"/>
          <w:sz w:val="20"/>
          <w:szCs w:val="20"/>
          <w:lang w:val="en-US"/>
        </w:rPr>
        <w:t xml:space="preserve">.  </w:t>
      </w:r>
      <w:proofErr w:type="spellStart"/>
      <w:r w:rsidRPr="00E4359A">
        <w:rPr>
          <w:rFonts w:ascii="Times New Roman" w:hAnsi="Times New Roman" w:cs="Times New Roman"/>
          <w:sz w:val="20"/>
          <w:szCs w:val="20"/>
          <w:lang w:val="en-US"/>
        </w:rPr>
        <w:t>Takens</w:t>
      </w:r>
      <w:proofErr w:type="spellEnd"/>
      <w:proofErr w:type="gramEnd"/>
      <w:r w:rsidRPr="00E4359A">
        <w:rPr>
          <w:rFonts w:ascii="Times New Roman" w:hAnsi="Times New Roman" w:cs="Times New Roman"/>
          <w:sz w:val="20"/>
          <w:szCs w:val="20"/>
          <w:lang w:val="en-US"/>
        </w:rPr>
        <w:t xml:space="preserve">’ theorem to assess EEG traces: Regional variations in brain dynamics.  Neuroscience Letters.  </w:t>
      </w:r>
      <w:hyperlink r:id="rId83"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5C5D1832" w14:textId="77777777" w:rsidR="00B955E3" w:rsidRPr="0096006F" w:rsidRDefault="00B955E3" w:rsidP="00F47310">
      <w:pPr>
        <w:contextualSpacing/>
        <w:jc w:val="both"/>
        <w:rPr>
          <w:rFonts w:ascii="Times New Roman" w:hAnsi="Times New Roman" w:cs="Times New Roman"/>
          <w:sz w:val="20"/>
          <w:szCs w:val="20"/>
          <w:lang w:val="en-GB"/>
        </w:rPr>
      </w:pPr>
    </w:p>
    <w:p w14:paraId="39B2127D" w14:textId="77777777" w:rsidR="00167D6C" w:rsidRDefault="00167D6C" w:rsidP="00F47310">
      <w:pPr>
        <w:contextualSpacing/>
        <w:jc w:val="both"/>
        <w:rPr>
          <w:rFonts w:ascii="Times New Roman" w:hAnsi="Times New Roman" w:cs="Times New Roman"/>
          <w:b/>
          <w:sz w:val="20"/>
          <w:szCs w:val="20"/>
          <w:u w:val="single"/>
          <w:lang w:val="en-US"/>
        </w:rPr>
      </w:pPr>
    </w:p>
    <w:p w14:paraId="4A2EF2D0" w14:textId="4B347226" w:rsidR="007F0DF4" w:rsidRPr="00167D6C" w:rsidRDefault="007F0DF4" w:rsidP="00F47310">
      <w:pPr>
        <w:contextualSpacing/>
        <w:jc w:val="both"/>
        <w:rPr>
          <w:rFonts w:ascii="Times New Roman" w:hAnsi="Times New Roman" w:cs="Times New Roman"/>
          <w:b/>
          <w:sz w:val="20"/>
          <w:szCs w:val="20"/>
          <w:u w:val="single"/>
          <w:lang w:val="en-US"/>
        </w:rPr>
      </w:pPr>
      <w:proofErr w:type="spellStart"/>
      <w:r w:rsidRPr="00457EEB">
        <w:rPr>
          <w:rFonts w:ascii="Times New Roman" w:hAnsi="Times New Roman" w:cs="Times New Roman"/>
          <w:bCs/>
          <w:sz w:val="20"/>
          <w:szCs w:val="20"/>
          <w:u w:val="single"/>
          <w:lang w:val="en-US"/>
        </w:rPr>
        <w:t>Koczkodaj</w:t>
      </w:r>
      <w:proofErr w:type="spellEnd"/>
      <w:r w:rsidRPr="00457EEB">
        <w:rPr>
          <w:rFonts w:ascii="Times New Roman" w:hAnsi="Times New Roman" w:cs="Times New Roman"/>
          <w:bCs/>
          <w:sz w:val="20"/>
          <w:szCs w:val="20"/>
          <w:u w:val="single"/>
          <w:lang w:val="en-US"/>
        </w:rPr>
        <w:t xml:space="preserve">, W. W.; </w:t>
      </w:r>
      <w:proofErr w:type="spellStart"/>
      <w:r w:rsidRPr="00457EEB">
        <w:rPr>
          <w:rFonts w:ascii="Times New Roman" w:hAnsi="Times New Roman" w:cs="Times New Roman"/>
          <w:bCs/>
          <w:sz w:val="20"/>
          <w:szCs w:val="20"/>
          <w:u w:val="single"/>
          <w:lang w:val="en-US"/>
        </w:rPr>
        <w:t>Pigazzini</w:t>
      </w:r>
      <w:proofErr w:type="spellEnd"/>
      <w:r w:rsidRPr="00457EEB">
        <w:rPr>
          <w:rFonts w:ascii="Times New Roman" w:hAnsi="Times New Roman" w:cs="Times New Roman"/>
          <w:bCs/>
          <w:sz w:val="20"/>
          <w:szCs w:val="20"/>
          <w:u w:val="single"/>
          <w:lang w:val="en-US"/>
        </w:rPr>
        <w:t xml:space="preserve">, A.; Tozzi, A. Geometric Properties and Hand Grasping Dynamics: </w:t>
      </w:r>
      <w:proofErr w:type="gramStart"/>
      <w:r w:rsidRPr="00457EEB">
        <w:rPr>
          <w:rFonts w:ascii="Times New Roman" w:hAnsi="Times New Roman" w:cs="Times New Roman"/>
          <w:bCs/>
          <w:sz w:val="20"/>
          <w:szCs w:val="20"/>
          <w:u w:val="single"/>
          <w:lang w:val="en-US"/>
        </w:rPr>
        <w:t>a</w:t>
      </w:r>
      <w:proofErr w:type="gramEnd"/>
      <w:r w:rsidRPr="00457EEB">
        <w:rPr>
          <w:rFonts w:ascii="Times New Roman" w:hAnsi="Times New Roman" w:cs="Times New Roman"/>
          <w:bCs/>
          <w:sz w:val="20"/>
          <w:szCs w:val="20"/>
          <w:u w:val="single"/>
          <w:lang w:val="en-US"/>
        </w:rPr>
        <w:t xml:space="preserve"> Useful Approach to Bionic Hands.  Preprints 2024, 2024101202.</w:t>
      </w:r>
      <w:r w:rsidRPr="00457EEB">
        <w:rPr>
          <w:rFonts w:ascii="Times New Roman" w:hAnsi="Times New Roman" w:cs="Times New Roman"/>
          <w:b/>
          <w:sz w:val="20"/>
          <w:szCs w:val="20"/>
          <w:u w:val="single"/>
          <w:lang w:val="en-US"/>
        </w:rPr>
        <w:t xml:space="preserve"> https://doi.org/10.20944/preprints202410.1202.v1     </w:t>
      </w:r>
      <w:r w:rsidR="00457EEB" w:rsidRPr="009172B7">
        <w:rPr>
          <w:rFonts w:ascii="Times New Roman" w:hAnsi="Times New Roman" w:cs="Times New Roman"/>
          <w:b/>
          <w:bCs/>
          <w:sz w:val="20"/>
          <w:szCs w:val="20"/>
          <w:lang w:val="en-US"/>
        </w:rPr>
        <w:t>An international team looking for topological insights in prosthetic hands.</w:t>
      </w:r>
    </w:p>
    <w:p w14:paraId="33362C3D" w14:textId="77777777" w:rsidR="00167D6C" w:rsidRDefault="00167D6C" w:rsidP="00F47310">
      <w:pPr>
        <w:contextualSpacing/>
        <w:jc w:val="both"/>
        <w:rPr>
          <w:rFonts w:ascii="Times New Roman" w:hAnsi="Times New Roman" w:cs="Times New Roman"/>
          <w:sz w:val="18"/>
          <w:szCs w:val="18"/>
          <w:lang w:val="en-US"/>
        </w:rPr>
      </w:pPr>
    </w:p>
    <w:p w14:paraId="74963AB2" w14:textId="77777777" w:rsidR="00894346" w:rsidRDefault="00894346" w:rsidP="00F47310">
      <w:pPr>
        <w:contextualSpacing/>
        <w:jc w:val="both"/>
        <w:rPr>
          <w:rFonts w:ascii="Times New Roman" w:hAnsi="Times New Roman" w:cs="Times New Roman"/>
          <w:sz w:val="18"/>
          <w:szCs w:val="18"/>
          <w:lang w:val="en-US"/>
        </w:rPr>
      </w:pPr>
    </w:p>
    <w:p w14:paraId="188A8845" w14:textId="77777777" w:rsidR="0001785B" w:rsidRPr="0001785B" w:rsidRDefault="0001785B" w:rsidP="00F47310">
      <w:pPr>
        <w:contextualSpacing/>
        <w:jc w:val="both"/>
        <w:rPr>
          <w:rFonts w:ascii="Times New Roman" w:hAnsi="Times New Roman" w:cs="Times New Roman"/>
          <w:b/>
          <w:i/>
          <w:iCs/>
          <w:sz w:val="20"/>
          <w:szCs w:val="20"/>
          <w:u w:val="single"/>
          <w:lang w:val="en-US"/>
        </w:rPr>
      </w:pPr>
      <w:r w:rsidRPr="00A15B0D">
        <w:rPr>
          <w:rFonts w:ascii="Times New Roman" w:hAnsi="Times New Roman" w:cs="Times New Roman"/>
          <w:bCs/>
          <w:i/>
          <w:iCs/>
          <w:sz w:val="20"/>
          <w:szCs w:val="20"/>
          <w:u w:val="single"/>
          <w:lang w:val="en-US"/>
        </w:rPr>
        <w:t>Tozzi A.  2025.  Levy Flight Patterns in the Cortical Architecture of Macaca mulatta.  bioRxiv 2025.01.29.635444; doi: </w:t>
      </w:r>
      <w:hyperlink r:id="rId84" w:history="1">
        <w:r w:rsidRPr="00A15B0D">
          <w:rPr>
            <w:rStyle w:val="Collegamentoipertestuale"/>
            <w:rFonts w:ascii="Times New Roman" w:hAnsi="Times New Roman" w:cs="Times New Roman"/>
            <w:bCs/>
            <w:i/>
            <w:iCs/>
            <w:sz w:val="20"/>
            <w:szCs w:val="20"/>
            <w:lang w:val="en-US"/>
          </w:rPr>
          <w:t>https://doi.org/10.1101/2025.01.29.635444</w:t>
        </w:r>
      </w:hyperlink>
      <w:r w:rsidRPr="00A15B0D">
        <w:rPr>
          <w:rFonts w:ascii="Times New Roman" w:hAnsi="Times New Roman" w:cs="Times New Roman"/>
          <w:bCs/>
          <w:i/>
          <w:iCs/>
          <w:sz w:val="20"/>
          <w:szCs w:val="20"/>
          <w:u w:val="single"/>
          <w:lang w:val="en-US"/>
        </w:rPr>
        <w:t>.</w:t>
      </w:r>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1E32A903" w14:textId="77777777" w:rsidR="0001785B" w:rsidRDefault="0001785B" w:rsidP="00F47310">
      <w:pPr>
        <w:contextualSpacing/>
        <w:jc w:val="both"/>
        <w:rPr>
          <w:rFonts w:ascii="Times New Roman" w:hAnsi="Times New Roman" w:cs="Times New Roman"/>
          <w:sz w:val="18"/>
          <w:szCs w:val="18"/>
          <w:lang w:val="en-US"/>
        </w:rPr>
      </w:pPr>
    </w:p>
    <w:p w14:paraId="2A39BFF0" w14:textId="77777777" w:rsidR="0001785B" w:rsidRPr="0001785B" w:rsidRDefault="0001785B" w:rsidP="00F47310">
      <w:pPr>
        <w:contextualSpacing/>
        <w:jc w:val="both"/>
        <w:rPr>
          <w:rFonts w:ascii="Times New Roman" w:hAnsi="Times New Roman" w:cs="Times New Roman"/>
          <w:sz w:val="20"/>
          <w:szCs w:val="20"/>
          <w:lang w:val="en-US"/>
        </w:rPr>
      </w:pPr>
      <w:r w:rsidRPr="0001785B">
        <w:rPr>
          <w:rFonts w:ascii="Times New Roman" w:hAnsi="Times New Roman" w:cs="Times New Roman"/>
          <w:sz w:val="20"/>
          <w:szCs w:val="20"/>
          <w:lang w:val="en-US"/>
        </w:rPr>
        <w:t xml:space="preserve">Peters JF, Tozzi A. </w:t>
      </w:r>
      <w:proofErr w:type="spellStart"/>
      <w:r w:rsidRPr="0001785B">
        <w:rPr>
          <w:rFonts w:ascii="Times New Roman" w:hAnsi="Times New Roman" w:cs="Times New Roman"/>
          <w:sz w:val="20"/>
          <w:szCs w:val="20"/>
          <w:lang w:val="en-US"/>
        </w:rPr>
        <w:t>Ramanna</w:t>
      </w:r>
      <w:proofErr w:type="spellEnd"/>
      <w:r w:rsidRPr="0001785B">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01785B">
        <w:rPr>
          <w:rFonts w:ascii="Times New Roman" w:hAnsi="Times New Roman" w:cs="Times New Roman"/>
          <w:sz w:val="20"/>
          <w:szCs w:val="20"/>
          <w:lang w:val="en-US"/>
        </w:rPr>
        <w:t>doi:10.1016/j.neulet</w:t>
      </w:r>
      <w:proofErr w:type="gramEnd"/>
      <w:r w:rsidRPr="0001785B">
        <w:rPr>
          <w:rFonts w:ascii="Times New Roman" w:hAnsi="Times New Roman" w:cs="Times New Roman"/>
          <w:sz w:val="20"/>
          <w:szCs w:val="20"/>
          <w:lang w:val="en-US"/>
        </w:rPr>
        <w:t xml:space="preserve">.2016.03.052.  </w:t>
      </w:r>
      <w:r w:rsidRPr="0001785B">
        <w:rPr>
          <w:rFonts w:ascii="Times New Roman" w:hAnsi="Times New Roman" w:cs="Times New Roman"/>
          <w:b/>
          <w:bCs/>
          <w:sz w:val="20"/>
          <w:szCs w:val="20"/>
          <w:lang w:val="en-GB"/>
        </w:rPr>
        <w:t xml:space="preserve">Voronoi tessellations in histological brain tissues: every neuron is different from another.  </w:t>
      </w:r>
    </w:p>
    <w:p w14:paraId="57420385" w14:textId="77777777" w:rsidR="00A15B0D" w:rsidRPr="002006B9" w:rsidRDefault="00A15B0D" w:rsidP="00F47310">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t xml:space="preserve">Tozzi A.  2025. Topological Analysis of Macaca mulatta’s Cortical Structures Through the Lens of Poincare Duality. </w:t>
      </w:r>
      <w:proofErr w:type="spellStart"/>
      <w:r w:rsidRPr="002006B9">
        <w:rPr>
          <w:rFonts w:ascii="Times New Roman" w:hAnsi="Times New Roman" w:cs="Times New Roman"/>
          <w:i/>
          <w:iCs/>
          <w:sz w:val="20"/>
          <w:szCs w:val="20"/>
          <w:u w:val="single"/>
          <w:lang w:val="en-US"/>
        </w:rPr>
        <w:t>bioRxiv</w:t>
      </w:r>
      <w:proofErr w:type="spellEnd"/>
      <w:r w:rsidRPr="002006B9">
        <w:rPr>
          <w:rFonts w:ascii="Times New Roman" w:hAnsi="Times New Roman" w:cs="Times New Roman"/>
          <w:i/>
          <w:iCs/>
          <w:sz w:val="20"/>
          <w:szCs w:val="20"/>
          <w:u w:val="single"/>
          <w:lang w:val="en-US"/>
        </w:rPr>
        <w:t xml:space="preserve"> </w:t>
      </w:r>
      <w:proofErr w:type="spellStart"/>
      <w:r w:rsidRPr="002006B9">
        <w:rPr>
          <w:rFonts w:ascii="Times New Roman" w:hAnsi="Times New Roman" w:cs="Times New Roman"/>
          <w:sz w:val="20"/>
          <w:szCs w:val="20"/>
          <w:u w:val="single"/>
          <w:lang w:val="en-US"/>
        </w:rPr>
        <w:t>doi</w:t>
      </w:r>
      <w:proofErr w:type="spellEnd"/>
      <w:r w:rsidRPr="002006B9">
        <w:rPr>
          <w:rFonts w:ascii="Times New Roman" w:hAnsi="Times New Roman" w:cs="Times New Roman"/>
          <w:sz w:val="20"/>
          <w:szCs w:val="20"/>
          <w:u w:val="single"/>
          <w:lang w:val="en-US"/>
        </w:rPr>
        <w:t xml:space="preserve">: </w:t>
      </w:r>
      <w:hyperlink r:id="rId85"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268A7F13" w14:textId="77777777" w:rsidR="0001785B" w:rsidRDefault="0001785B" w:rsidP="00F47310">
      <w:pPr>
        <w:contextualSpacing/>
        <w:jc w:val="both"/>
        <w:rPr>
          <w:rFonts w:ascii="Times New Roman" w:hAnsi="Times New Roman" w:cs="Times New Roman"/>
          <w:sz w:val="18"/>
          <w:szCs w:val="18"/>
          <w:lang w:val="en-US"/>
        </w:rPr>
      </w:pPr>
    </w:p>
    <w:p w14:paraId="4CA154FD" w14:textId="77777777" w:rsidR="009C5FE3" w:rsidRDefault="009C5FE3" w:rsidP="00F47310">
      <w:pPr>
        <w:contextualSpacing/>
        <w:jc w:val="both"/>
        <w:rPr>
          <w:rFonts w:ascii="Times New Roman" w:hAnsi="Times New Roman" w:cs="Times New Roman"/>
          <w:sz w:val="18"/>
          <w:szCs w:val="18"/>
          <w:lang w:val="en-US"/>
        </w:rPr>
      </w:pPr>
    </w:p>
    <w:p w14:paraId="39B92D07" w14:textId="52989766" w:rsidR="009C5FE3" w:rsidRPr="008C270B" w:rsidRDefault="009C5FE3" w:rsidP="00F47310">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8C270B">
        <w:rPr>
          <w:rFonts w:ascii="Times New Roman" w:hAnsi="Times New Roman" w:cs="Times New Roman"/>
          <w:i/>
          <w:iCs/>
          <w:sz w:val="20"/>
          <w:szCs w:val="20"/>
          <w:lang w:val="en-US"/>
        </w:rPr>
        <w:t>jasminoides</w:t>
      </w:r>
      <w:proofErr w:type="spellEnd"/>
      <w:r w:rsidRPr="008C270B">
        <w:rPr>
          <w:rFonts w:ascii="Times New Roman" w:hAnsi="Times New Roman" w:cs="Times New Roman"/>
          <w:i/>
          <w:iCs/>
          <w:sz w:val="20"/>
          <w:szCs w:val="20"/>
          <w:lang w:val="en-US"/>
        </w:rPr>
        <w:t xml:space="preserve">: a Pilot Study.  </w:t>
      </w:r>
      <w:proofErr w:type="spellStart"/>
      <w:r w:rsidRPr="008C270B">
        <w:rPr>
          <w:rFonts w:ascii="Times New Roman" w:hAnsi="Times New Roman" w:cs="Times New Roman"/>
          <w:i/>
          <w:iCs/>
          <w:sz w:val="20"/>
          <w:szCs w:val="20"/>
          <w:lang w:val="en-US"/>
        </w:rPr>
        <w:t>BioRxiv</w:t>
      </w:r>
      <w:proofErr w:type="spellEnd"/>
      <w:r w:rsidRPr="008C270B">
        <w:rPr>
          <w:rFonts w:ascii="Times New Roman" w:hAnsi="Times New Roman" w:cs="Times New Roman"/>
          <w:i/>
          <w:iCs/>
          <w:sz w:val="20"/>
          <w:szCs w:val="20"/>
          <w:lang w:val="en-US"/>
        </w:rPr>
        <w:t xml:space="preserve">.  </w:t>
      </w:r>
      <w:proofErr w:type="spellStart"/>
      <w:r w:rsidRPr="008C270B">
        <w:rPr>
          <w:rFonts w:ascii="Times New Roman" w:hAnsi="Times New Roman" w:cs="Times New Roman"/>
          <w:i/>
          <w:iCs/>
          <w:sz w:val="20"/>
          <w:szCs w:val="20"/>
          <w:lang w:val="en-US"/>
        </w:rPr>
        <w:t>doi</w:t>
      </w:r>
      <w:proofErr w:type="spellEnd"/>
      <w:r w:rsidRPr="008C270B">
        <w:rPr>
          <w:rFonts w:ascii="Times New Roman" w:hAnsi="Times New Roman" w:cs="Times New Roman"/>
          <w:i/>
          <w:iCs/>
          <w:sz w:val="20"/>
          <w:szCs w:val="20"/>
          <w:lang w:val="en-US"/>
        </w:rPr>
        <w:t xml:space="preserve">: </w:t>
      </w:r>
      <w:hyperlink r:id="rId86"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7A7A1D0B" w14:textId="77777777" w:rsidR="009C5FE3" w:rsidRDefault="009C5FE3" w:rsidP="00F47310">
      <w:pPr>
        <w:contextualSpacing/>
        <w:jc w:val="both"/>
        <w:rPr>
          <w:rFonts w:ascii="Times New Roman" w:hAnsi="Times New Roman" w:cs="Times New Roman"/>
          <w:sz w:val="18"/>
          <w:szCs w:val="18"/>
          <w:lang w:val="en-US"/>
        </w:rPr>
      </w:pPr>
    </w:p>
    <w:p w14:paraId="281B1BE7" w14:textId="77777777" w:rsidR="008C1154" w:rsidRDefault="008C1154" w:rsidP="00F47310">
      <w:pPr>
        <w:contextualSpacing/>
        <w:jc w:val="both"/>
        <w:rPr>
          <w:rFonts w:ascii="Times New Roman" w:hAnsi="Times New Roman" w:cs="Times New Roman"/>
          <w:sz w:val="20"/>
          <w:szCs w:val="20"/>
          <w:lang w:val="en-US"/>
        </w:rPr>
      </w:pPr>
    </w:p>
    <w:p w14:paraId="50DBF30E" w14:textId="4F41E43A" w:rsidR="00676512" w:rsidRPr="0091713A" w:rsidRDefault="00676512" w:rsidP="00F47310">
      <w:pPr>
        <w:contextualSpacing/>
        <w:jc w:val="both"/>
        <w:rPr>
          <w:rFonts w:ascii="Times New Roman" w:hAnsi="Times New Roman" w:cs="Times New Roman"/>
          <w:i/>
          <w:iCs/>
          <w:sz w:val="20"/>
          <w:szCs w:val="20"/>
          <w:lang w:val="en-US"/>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87" w:history="1">
        <w:r w:rsidRPr="0091713A">
          <w:rPr>
            <w:rStyle w:val="Collegamentoipertestuale"/>
            <w:rFonts w:ascii="Times New Roman" w:hAnsi="Times New Roman" w:cs="Times New Roman"/>
            <w:i/>
            <w:iCs/>
            <w:sz w:val="20"/>
            <w:szCs w:val="20"/>
            <w:u w:val="none"/>
            <w:lang w:val="en-US"/>
          </w:rPr>
          <w:t>https://doi.org/10.20944/preprints202502.0724.v1</w:t>
        </w:r>
      </w:hyperlink>
      <w:r w:rsidRPr="0091713A">
        <w:rPr>
          <w:rFonts w:ascii="Times New Roman" w:hAnsi="Times New Roman" w:cs="Times New Roman"/>
          <w:i/>
          <w:iCs/>
          <w:sz w:val="20"/>
          <w:szCs w:val="20"/>
          <w:lang w:val="en-US"/>
        </w:rPr>
        <w:t xml:space="preserve">.  Topology of biological networks, featuring </w:t>
      </w:r>
      <w:proofErr w:type="gramStart"/>
      <w:r w:rsidRPr="0091713A">
        <w:rPr>
          <w:rFonts w:ascii="Times New Roman" w:hAnsi="Times New Roman" w:cs="Times New Roman"/>
          <w:i/>
          <w:iCs/>
          <w:sz w:val="20"/>
          <w:szCs w:val="20"/>
          <w:lang w:val="en-US"/>
        </w:rPr>
        <w:t>the brain</w:t>
      </w:r>
      <w:proofErr w:type="gramEnd"/>
      <w:r w:rsidRPr="0091713A">
        <w:rPr>
          <w:rFonts w:ascii="Times New Roman" w:hAnsi="Times New Roman" w:cs="Times New Roman"/>
          <w:i/>
          <w:iCs/>
          <w:sz w:val="20"/>
          <w:szCs w:val="20"/>
          <w:lang w:val="en-US"/>
        </w:rPr>
        <w:t xml:space="preserve"> circulation.   </w:t>
      </w:r>
      <w:r w:rsidR="0091713A" w:rsidRPr="0091713A">
        <w:rPr>
          <w:rFonts w:ascii="Times New Roman" w:hAnsi="Times New Roman" w:cs="Times New Roman"/>
          <w:b/>
          <w:bCs/>
          <w:color w:val="002060"/>
          <w:sz w:val="20"/>
          <w:szCs w:val="20"/>
          <w:lang w:val="en-GB"/>
        </w:rPr>
        <w:t xml:space="preserve">--------------------------- </w:t>
      </w:r>
      <w:r w:rsidR="0091713A" w:rsidRPr="0091713A">
        <w:rPr>
          <w:rFonts w:ascii="Times New Roman" w:hAnsi="Times New Roman" w:cs="Times New Roman"/>
          <w:b/>
          <w:bCs/>
          <w:color w:val="002060"/>
          <w:sz w:val="24"/>
          <w:szCs w:val="24"/>
          <w:lang w:val="en-GB"/>
        </w:rPr>
        <w:t>Pag. II-10</w:t>
      </w:r>
    </w:p>
    <w:p w14:paraId="7840D2C1" w14:textId="77777777" w:rsidR="00EB205E" w:rsidRDefault="00EB205E" w:rsidP="00F47310">
      <w:pPr>
        <w:contextualSpacing/>
        <w:jc w:val="both"/>
        <w:rPr>
          <w:rFonts w:ascii="Times New Roman" w:hAnsi="Times New Roman" w:cs="Times New Roman"/>
          <w:i/>
          <w:iCs/>
          <w:sz w:val="20"/>
          <w:szCs w:val="20"/>
          <w:u w:val="single"/>
          <w:lang w:val="en-US"/>
        </w:rPr>
      </w:pPr>
    </w:p>
    <w:p w14:paraId="6555B3E9" w14:textId="77777777" w:rsidR="00EB205E" w:rsidRPr="00EB205E" w:rsidRDefault="00EB205E" w:rsidP="00F47310">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w:t>
      </w:r>
      <w:proofErr w:type="spellStart"/>
      <w:r w:rsidRPr="00EB205E">
        <w:rPr>
          <w:rFonts w:ascii="Times New Roman" w:hAnsi="Times New Roman" w:cs="Times New Roman"/>
          <w:i/>
          <w:iCs/>
          <w:sz w:val="20"/>
          <w:szCs w:val="20"/>
          <w:u w:val="single"/>
          <w:lang w:val="en-US"/>
        </w:rPr>
        <w:t>Quodlibetal</w:t>
      </w:r>
      <w:proofErr w:type="spellEnd"/>
      <w:r w:rsidRPr="00EB205E">
        <w:rPr>
          <w:rFonts w:ascii="Times New Roman" w:hAnsi="Times New Roman" w:cs="Times New Roman"/>
          <w:i/>
          <w:iCs/>
          <w:sz w:val="20"/>
          <w:szCs w:val="20"/>
          <w:u w:val="single"/>
          <w:lang w:val="en-US"/>
        </w:rPr>
        <w:t xml:space="preserve"> Quaestiones and Avenarius’ Kritik der Reinen </w:t>
      </w:r>
      <w:proofErr w:type="spellStart"/>
      <w:r w:rsidRPr="00EB205E">
        <w:rPr>
          <w:rFonts w:ascii="Times New Roman" w:hAnsi="Times New Roman" w:cs="Times New Roman"/>
          <w:i/>
          <w:iCs/>
          <w:sz w:val="20"/>
          <w:szCs w:val="20"/>
          <w:u w:val="single"/>
          <w:lang w:val="en-US"/>
        </w:rPr>
        <w:t>Erfahrung</w:t>
      </w:r>
      <w:proofErr w:type="spellEnd"/>
      <w:r w:rsidRPr="00EB205E">
        <w:rPr>
          <w:rFonts w:ascii="Times New Roman" w:hAnsi="Times New Roman" w:cs="Times New Roman"/>
          <w:i/>
          <w:iCs/>
          <w:sz w:val="20"/>
          <w:szCs w:val="20"/>
          <w:u w:val="single"/>
          <w:lang w:val="en-US"/>
        </w:rPr>
        <w:t xml:space="preserve">.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22C11BD6" w14:textId="77777777" w:rsidR="00EB205E" w:rsidRPr="00676512" w:rsidRDefault="00EB205E" w:rsidP="00F47310">
      <w:pPr>
        <w:contextualSpacing/>
        <w:jc w:val="both"/>
        <w:rPr>
          <w:rFonts w:ascii="Times New Roman" w:hAnsi="Times New Roman" w:cs="Times New Roman"/>
          <w:i/>
          <w:iCs/>
          <w:sz w:val="20"/>
          <w:szCs w:val="20"/>
          <w:u w:val="single"/>
          <w:lang w:val="en-US"/>
        </w:rPr>
      </w:pPr>
    </w:p>
    <w:p w14:paraId="36936D7C" w14:textId="77777777" w:rsidR="00676512" w:rsidRDefault="00676512" w:rsidP="00F47310">
      <w:pPr>
        <w:contextualSpacing/>
        <w:jc w:val="both"/>
        <w:rPr>
          <w:rFonts w:ascii="Times New Roman" w:hAnsi="Times New Roman" w:cs="Times New Roman"/>
          <w:sz w:val="20"/>
          <w:szCs w:val="20"/>
          <w:lang w:val="en-US"/>
        </w:rPr>
      </w:pPr>
    </w:p>
    <w:p w14:paraId="11791C46" w14:textId="4E08F8AA" w:rsidR="00753D66" w:rsidRPr="00986054" w:rsidRDefault="00753D66" w:rsidP="00F47310">
      <w:pPr>
        <w:contextualSpacing/>
        <w:jc w:val="both"/>
        <w:rPr>
          <w:rFonts w:ascii="Times New Roman" w:hAnsi="Times New Roman" w:cs="Times New Roman"/>
          <w:i/>
          <w:iCs/>
          <w:sz w:val="20"/>
          <w:szCs w:val="20"/>
          <w:lang w:val="en-US"/>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w:t>
      </w:r>
      <w:proofErr w:type="spellStart"/>
      <w:r w:rsidRPr="00986054">
        <w:rPr>
          <w:rFonts w:ascii="Times New Roman" w:hAnsi="Times New Roman" w:cs="Times New Roman"/>
          <w:i/>
          <w:iCs/>
          <w:sz w:val="20"/>
          <w:szCs w:val="20"/>
          <w:lang w:val="en-US"/>
        </w:rPr>
        <w:t>bioRxiv</w:t>
      </w:r>
      <w:proofErr w:type="spellEnd"/>
      <w:r w:rsidRPr="00986054">
        <w:rPr>
          <w:rFonts w:ascii="Times New Roman" w:hAnsi="Times New Roman" w:cs="Times New Roman"/>
          <w:i/>
          <w:iCs/>
          <w:sz w:val="20"/>
          <w:szCs w:val="20"/>
          <w:lang w:val="en-US"/>
        </w:rPr>
        <w:t xml:space="preserve">, </w:t>
      </w:r>
      <w:proofErr w:type="spellStart"/>
      <w:r w:rsidRPr="00986054">
        <w:rPr>
          <w:rFonts w:ascii="Times New Roman" w:hAnsi="Times New Roman" w:cs="Times New Roman"/>
          <w:i/>
          <w:iCs/>
          <w:sz w:val="20"/>
          <w:szCs w:val="20"/>
          <w:lang w:val="en-US"/>
        </w:rPr>
        <w:t>doi</w:t>
      </w:r>
      <w:proofErr w:type="spellEnd"/>
      <w:r w:rsidRPr="00986054">
        <w:rPr>
          <w:rFonts w:ascii="Times New Roman" w:hAnsi="Times New Roman" w:cs="Times New Roman"/>
          <w:i/>
          <w:iCs/>
          <w:sz w:val="20"/>
          <w:szCs w:val="20"/>
          <w:lang w:val="en-US"/>
        </w:rPr>
        <w:t xml:space="preserve">: </w:t>
      </w:r>
      <w:hyperlink r:id="rId88"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 xml:space="preserve">.  </w:t>
      </w:r>
      <w:r w:rsidR="00986054" w:rsidRPr="00986054">
        <w:rPr>
          <w:rFonts w:ascii="Times New Roman" w:hAnsi="Times New Roman" w:cs="Times New Roman"/>
          <w:i/>
          <w:iCs/>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 xml:space="preserve">Pag. II-54  </w:t>
      </w:r>
    </w:p>
    <w:p w14:paraId="6CAF5D39" w14:textId="77777777" w:rsidR="00753D66" w:rsidRDefault="00753D66" w:rsidP="00F47310">
      <w:pPr>
        <w:contextualSpacing/>
        <w:jc w:val="both"/>
        <w:rPr>
          <w:rFonts w:ascii="Times New Roman" w:hAnsi="Times New Roman" w:cs="Times New Roman"/>
          <w:sz w:val="20"/>
          <w:szCs w:val="20"/>
          <w:lang w:val="en-US"/>
        </w:rPr>
      </w:pPr>
    </w:p>
    <w:p w14:paraId="5D06C213" w14:textId="77777777" w:rsidR="009737C4" w:rsidRPr="009737C4" w:rsidRDefault="009737C4" w:rsidP="00F47310">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05E92A41" w14:textId="77777777" w:rsidR="009737C4" w:rsidRDefault="009737C4" w:rsidP="00F47310">
      <w:pPr>
        <w:contextualSpacing/>
        <w:jc w:val="both"/>
        <w:rPr>
          <w:rFonts w:ascii="Times New Roman" w:hAnsi="Times New Roman" w:cs="Times New Roman"/>
          <w:sz w:val="20"/>
          <w:szCs w:val="20"/>
          <w:lang w:val="en-US"/>
        </w:rPr>
      </w:pPr>
    </w:p>
    <w:p w14:paraId="16640611" w14:textId="77777777" w:rsidR="00EF1108" w:rsidRDefault="00EF1108" w:rsidP="00F47310">
      <w:pPr>
        <w:contextualSpacing/>
        <w:jc w:val="both"/>
        <w:rPr>
          <w:rFonts w:ascii="Times New Roman" w:hAnsi="Times New Roman" w:cs="Times New Roman"/>
          <w:sz w:val="20"/>
          <w:szCs w:val="20"/>
          <w:lang w:val="en-US"/>
        </w:rPr>
      </w:pPr>
    </w:p>
    <w:p w14:paraId="707F0A5A" w14:textId="77777777" w:rsidR="0096006F" w:rsidRPr="0096006F" w:rsidRDefault="0096006F" w:rsidP="00F4731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89"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7066697F" w14:textId="77777777" w:rsidR="0046137D" w:rsidRDefault="0046137D" w:rsidP="00F47310">
      <w:pPr>
        <w:contextualSpacing/>
        <w:jc w:val="both"/>
        <w:rPr>
          <w:rFonts w:ascii="Times New Roman" w:hAnsi="Times New Roman" w:cs="Times New Roman"/>
          <w:b/>
          <w:sz w:val="20"/>
          <w:szCs w:val="20"/>
          <w:u w:val="single"/>
          <w:lang w:val="en-US"/>
        </w:rPr>
      </w:pPr>
    </w:p>
    <w:p w14:paraId="0FD0854E" w14:textId="77777777" w:rsidR="009E4202" w:rsidRPr="009E4202" w:rsidRDefault="009E4202" w:rsidP="00F47310">
      <w:pPr>
        <w:contextualSpacing/>
        <w:rPr>
          <w:rFonts w:ascii="Times New Roman" w:hAnsi="Times New Roman" w:cs="Times New Roman"/>
          <w:b/>
          <w:bCs/>
          <w:i/>
          <w:iCs/>
          <w:sz w:val="20"/>
          <w:szCs w:val="20"/>
          <w:lang w:val="en-US"/>
        </w:rPr>
      </w:pPr>
      <w:r w:rsidRPr="009E4202">
        <w:rPr>
          <w:rFonts w:ascii="Times New Roman" w:hAnsi="Times New Roman" w:cs="Times New Roman"/>
          <w:bCs/>
          <w:i/>
          <w:iCs/>
          <w:sz w:val="20"/>
          <w:szCs w:val="20"/>
          <w:lang w:val="en-US"/>
        </w:rPr>
        <w:t xml:space="preserve">El </w:t>
      </w:r>
      <w:proofErr w:type="spellStart"/>
      <w:r w:rsidRPr="009E4202">
        <w:rPr>
          <w:rFonts w:ascii="Times New Roman" w:hAnsi="Times New Roman" w:cs="Times New Roman"/>
          <w:bCs/>
          <w:i/>
          <w:iCs/>
          <w:sz w:val="20"/>
          <w:szCs w:val="20"/>
          <w:lang w:val="en-US"/>
        </w:rPr>
        <w:t>Fettahi</w:t>
      </w:r>
      <w:proofErr w:type="spellEnd"/>
      <w:r w:rsidRPr="009E4202">
        <w:rPr>
          <w:rFonts w:ascii="Times New Roman" w:hAnsi="Times New Roman" w:cs="Times New Roman"/>
          <w:bCs/>
          <w:i/>
          <w:iCs/>
          <w:sz w:val="20"/>
          <w:szCs w:val="20"/>
          <w:lang w:val="en-US"/>
        </w:rPr>
        <w:t xml:space="preserve"> A, </w:t>
      </w:r>
      <w:proofErr w:type="gramStart"/>
      <w:r w:rsidRPr="009E4202">
        <w:rPr>
          <w:rFonts w:ascii="Times New Roman" w:hAnsi="Times New Roman" w:cs="Times New Roman"/>
          <w:bCs/>
          <w:i/>
          <w:iCs/>
          <w:sz w:val="20"/>
          <w:szCs w:val="20"/>
          <w:lang w:val="en-US"/>
        </w:rPr>
        <w:t>Tozzi..</w:t>
      </w:r>
      <w:proofErr w:type="gramEnd"/>
      <w:r w:rsidRPr="009E4202">
        <w:rPr>
          <w:rFonts w:ascii="Times New Roman" w:hAnsi="Times New Roman" w:cs="Times New Roman"/>
          <w:bCs/>
          <w:i/>
          <w:iCs/>
          <w:sz w:val="20"/>
          <w:szCs w:val="20"/>
          <w:lang w:val="en-US"/>
        </w:rPr>
        <w:t xml:space="preserve"> 2025</w:t>
      </w:r>
      <w:proofErr w:type="gramStart"/>
      <w:r w:rsidRPr="009E4202">
        <w:rPr>
          <w:rFonts w:ascii="Times New Roman" w:hAnsi="Times New Roman" w:cs="Times New Roman"/>
          <w:bCs/>
          <w:i/>
          <w:iCs/>
          <w:sz w:val="20"/>
          <w:szCs w:val="20"/>
          <w:lang w:val="en-US"/>
        </w:rPr>
        <w:t>.  The</w:t>
      </w:r>
      <w:proofErr w:type="gramEnd"/>
      <w:r w:rsidRPr="009E4202">
        <w:rPr>
          <w:rFonts w:ascii="Times New Roman" w:hAnsi="Times New Roman" w:cs="Times New Roman"/>
          <w:bCs/>
          <w:i/>
          <w:iCs/>
          <w:sz w:val="20"/>
          <w:szCs w:val="20"/>
          <w:lang w:val="en-US"/>
        </w:rPr>
        <w:t xml:space="preserve"> Geometry of Empathy: A Topological Approach to Affective Bias.  Preprints. </w:t>
      </w:r>
      <w:hyperlink r:id="rId90" w:history="1">
        <w:r w:rsidRPr="009E4202">
          <w:rPr>
            <w:rStyle w:val="Collegamentoipertestuale"/>
            <w:rFonts w:ascii="Times New Roman" w:hAnsi="Times New Roman" w:cs="Times New Roman"/>
            <w:bCs/>
            <w:i/>
            <w:iCs/>
            <w:sz w:val="20"/>
            <w:szCs w:val="20"/>
            <w:lang w:val="en-US"/>
          </w:rPr>
          <w:t>https://doi.org/10.20944/preprints202505.1976.v1</w:t>
        </w:r>
      </w:hyperlink>
      <w:r w:rsidRPr="009E4202">
        <w:rPr>
          <w:rFonts w:ascii="Times New Roman" w:hAnsi="Times New Roman" w:cs="Times New Roman"/>
          <w:b/>
          <w:bCs/>
          <w:i/>
          <w:iCs/>
          <w:sz w:val="20"/>
          <w:szCs w:val="20"/>
          <w:lang w:val="en-US"/>
        </w:rPr>
        <w:t xml:space="preserve">    The mathematics of human relationships</w:t>
      </w:r>
    </w:p>
    <w:p w14:paraId="4BDD9910" w14:textId="77777777" w:rsidR="008E24DC" w:rsidRPr="008E24DC" w:rsidRDefault="008E24DC"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91"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7374EA3" w14:textId="77777777" w:rsidR="009E4202" w:rsidRPr="00AA156E" w:rsidRDefault="009E4202" w:rsidP="00F47310">
      <w:pPr>
        <w:contextualSpacing/>
        <w:jc w:val="both"/>
        <w:rPr>
          <w:rFonts w:ascii="Times New Roman" w:hAnsi="Times New Roman" w:cs="Times New Roman"/>
          <w:b/>
          <w:sz w:val="20"/>
          <w:szCs w:val="20"/>
          <w:u w:val="single"/>
          <w:lang w:val="en-US"/>
        </w:rPr>
      </w:pPr>
    </w:p>
    <w:p w14:paraId="0295D95C" w14:textId="77777777" w:rsidR="0046137D" w:rsidRDefault="0046137D" w:rsidP="00F47310">
      <w:pPr>
        <w:contextualSpacing/>
        <w:jc w:val="both"/>
        <w:rPr>
          <w:rFonts w:ascii="Times New Roman" w:hAnsi="Times New Roman" w:cs="Times New Roman"/>
          <w:sz w:val="20"/>
          <w:szCs w:val="20"/>
          <w:lang w:val="en-US"/>
        </w:rPr>
      </w:pPr>
    </w:p>
    <w:p w14:paraId="10E37E5D" w14:textId="77777777" w:rsidR="0046137D" w:rsidRDefault="0046137D" w:rsidP="00F47310">
      <w:pPr>
        <w:contextualSpacing/>
        <w:jc w:val="both"/>
        <w:rPr>
          <w:rFonts w:ascii="Times New Roman" w:hAnsi="Times New Roman" w:cs="Times New Roman"/>
          <w:sz w:val="20"/>
          <w:szCs w:val="20"/>
          <w:lang w:val="en-US"/>
        </w:rPr>
      </w:pPr>
    </w:p>
    <w:p w14:paraId="2265EC52" w14:textId="77777777" w:rsidR="0046137D" w:rsidRDefault="0046137D" w:rsidP="00F47310">
      <w:pPr>
        <w:contextualSpacing/>
        <w:jc w:val="both"/>
        <w:rPr>
          <w:rFonts w:ascii="Times New Roman" w:hAnsi="Times New Roman" w:cs="Times New Roman"/>
          <w:sz w:val="20"/>
          <w:szCs w:val="20"/>
          <w:lang w:val="en-US"/>
        </w:rPr>
      </w:pPr>
    </w:p>
    <w:p w14:paraId="57A736FF" w14:textId="3A24996D" w:rsidR="00AB61A4" w:rsidRPr="00AB61A4" w:rsidRDefault="00794F03" w:rsidP="00F47310">
      <w:pPr>
        <w:contextualSpacing/>
        <w:jc w:val="both"/>
        <w:rPr>
          <w:rFonts w:ascii="Times New Roman" w:hAnsi="Times New Roman" w:cs="Times New Roman"/>
          <w:b/>
          <w:bCs/>
          <w:color w:val="0070C0"/>
          <w:sz w:val="28"/>
          <w:szCs w:val="28"/>
          <w:lang w:val="en-US"/>
        </w:rPr>
      </w:pPr>
      <w:r w:rsidRPr="00AB61A4">
        <w:rPr>
          <w:rFonts w:ascii="Times New Roman" w:hAnsi="Times New Roman" w:cs="Times New Roman"/>
          <w:b/>
          <w:bCs/>
          <w:color w:val="0070C0"/>
          <w:sz w:val="28"/>
          <w:szCs w:val="28"/>
          <w:lang w:val="en-US"/>
        </w:rPr>
        <w:t>GEOMETRY</w:t>
      </w:r>
      <w:r w:rsidR="00655EB0">
        <w:rPr>
          <w:rFonts w:ascii="Times New Roman" w:hAnsi="Times New Roman" w:cs="Times New Roman"/>
          <w:b/>
          <w:bCs/>
          <w:color w:val="0070C0"/>
          <w:sz w:val="28"/>
          <w:szCs w:val="28"/>
          <w:lang w:val="en-US"/>
        </w:rPr>
        <w:t>, ALGEBRA</w:t>
      </w:r>
    </w:p>
    <w:p w14:paraId="0A9AF4EA" w14:textId="77777777" w:rsidR="00AB61A4" w:rsidRPr="00AB61A4" w:rsidRDefault="00AB61A4" w:rsidP="00F47310">
      <w:pPr>
        <w:contextualSpacing/>
        <w:jc w:val="both"/>
        <w:rPr>
          <w:rFonts w:ascii="Times New Roman" w:hAnsi="Times New Roman" w:cs="Times New Roman"/>
          <w:b/>
          <w:bCs/>
          <w:sz w:val="20"/>
          <w:szCs w:val="20"/>
          <w:lang w:val="en-GB"/>
        </w:rPr>
      </w:pPr>
    </w:p>
    <w:p w14:paraId="6D459246" w14:textId="2D189F62" w:rsidR="00F57318" w:rsidRDefault="00F57318"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Yurkin A, Peters JF, Tozzi A.  2018</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novel belt model of the atom, compatible with quantum dynamics.  Journal of Scientific and Engineering Research, 2018, 5(7):413-419.  ISSN: 2394-2630.   </w:t>
      </w:r>
      <w:r w:rsidRPr="00CE18BB">
        <w:rPr>
          <w:rFonts w:ascii="Times New Roman" w:hAnsi="Times New Roman" w:cs="Times New Roman"/>
          <w:b/>
          <w:bCs/>
          <w:sz w:val="20"/>
          <w:szCs w:val="20"/>
          <w:lang w:val="en-GB"/>
        </w:rPr>
        <w:t xml:space="preserve">A geometric model </w:t>
      </w:r>
      <w:r>
        <w:rPr>
          <w:rFonts w:ascii="Times New Roman" w:hAnsi="Times New Roman" w:cs="Times New Roman"/>
          <w:b/>
          <w:bCs/>
          <w:sz w:val="20"/>
          <w:szCs w:val="20"/>
          <w:lang w:val="en-GB"/>
        </w:rPr>
        <w:t>of atom in which a single belt of electrons surrounds the nucleus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409</w:t>
      </w:r>
    </w:p>
    <w:p w14:paraId="4E9961B1" w14:textId="77777777" w:rsidR="00F57318" w:rsidRDefault="00F57318" w:rsidP="00F47310">
      <w:pPr>
        <w:contextualSpacing/>
        <w:jc w:val="both"/>
        <w:rPr>
          <w:rFonts w:ascii="Times New Roman" w:hAnsi="Times New Roman" w:cs="Times New Roman"/>
          <w:sz w:val="20"/>
          <w:szCs w:val="20"/>
          <w:lang w:val="en-US"/>
        </w:rPr>
      </w:pPr>
    </w:p>
    <w:p w14:paraId="673187E0" w14:textId="4AB42132" w:rsidR="004D7F74" w:rsidRPr="00AB61A4" w:rsidRDefault="004D7F74" w:rsidP="00F47310">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Yurkin A, Tozzi A, Peters JF, </w:t>
      </w:r>
      <w:proofErr w:type="spellStart"/>
      <w:r w:rsidRPr="00AB61A4">
        <w:rPr>
          <w:rFonts w:ascii="Times New Roman" w:hAnsi="Times New Roman" w:cs="Times New Roman"/>
          <w:sz w:val="20"/>
          <w:szCs w:val="20"/>
          <w:lang w:val="en-US"/>
        </w:rPr>
        <w:t>Marijuan</w:t>
      </w:r>
      <w:proofErr w:type="spellEnd"/>
      <w:r w:rsidRPr="00AB61A4">
        <w:rPr>
          <w:rFonts w:ascii="Times New Roman" w:hAnsi="Times New Roman" w:cs="Times New Roman"/>
          <w:sz w:val="20"/>
          <w:szCs w:val="20"/>
          <w:lang w:val="en-US"/>
        </w:rPr>
        <w:t xml:space="preserve"> PC.  2017</w:t>
      </w:r>
      <w:proofErr w:type="gramStart"/>
      <w:r w:rsidRPr="00AB61A4">
        <w:rPr>
          <w:rFonts w:ascii="Times New Roman" w:hAnsi="Times New Roman" w:cs="Times New Roman"/>
          <w:sz w:val="20"/>
          <w:szCs w:val="20"/>
          <w:lang w:val="en-US"/>
        </w:rPr>
        <w:t>.  Quantifying</w:t>
      </w:r>
      <w:proofErr w:type="gramEnd"/>
      <w:r w:rsidRPr="00AB61A4">
        <w:rPr>
          <w:rFonts w:ascii="Times New Roman" w:hAnsi="Times New Roman" w:cs="Times New Roman"/>
          <w:sz w:val="20"/>
          <w:szCs w:val="20"/>
          <w:lang w:val="en-US"/>
        </w:rPr>
        <w:t xml:space="preserve"> Energetic Dynamics in Physical and Biological Systems Through a Simple Geometric Tool and Geodetic Curves.  Addendum to: Cellular Gauge Symmetry and the Li Organization Principle.  Progress in Biophysics and Molecular Biology.  https://doi.org/10.1016/j.pbiomolbio.2017.06.007.  </w:t>
      </w:r>
      <w:r w:rsidRPr="00AB61A4">
        <w:rPr>
          <w:rFonts w:ascii="Times New Roman" w:hAnsi="Times New Roman" w:cs="Times New Roman"/>
          <w:b/>
          <w:bCs/>
          <w:sz w:val="20"/>
          <w:szCs w:val="20"/>
          <w:lang w:val="en-GB"/>
        </w:rPr>
        <w:t xml:space="preserve">Geometric curves underlying physical and biological dynamics.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234, 246</w:t>
      </w:r>
    </w:p>
    <w:p w14:paraId="2D23B7C6" w14:textId="77777777" w:rsidR="004D7F74" w:rsidRDefault="004D7F74" w:rsidP="00F47310">
      <w:pPr>
        <w:contextualSpacing/>
        <w:jc w:val="both"/>
        <w:rPr>
          <w:rFonts w:ascii="Times New Roman" w:hAnsi="Times New Roman" w:cs="Times New Roman"/>
          <w:b/>
          <w:bCs/>
          <w:sz w:val="20"/>
          <w:szCs w:val="20"/>
          <w:u w:val="single"/>
          <w:lang w:val="en-GB"/>
        </w:rPr>
      </w:pPr>
    </w:p>
    <w:p w14:paraId="11749975" w14:textId="0622804B" w:rsidR="001267E4" w:rsidRPr="001267E4" w:rsidRDefault="00B44865"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92"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001267E4" w:rsidRPr="001267E4">
        <w:rPr>
          <w:rFonts w:ascii="Times New Roman" w:hAnsi="Times New Roman" w:cs="Times New Roman"/>
          <w:b/>
          <w:bCs/>
          <w:sz w:val="20"/>
          <w:szCs w:val="20"/>
          <w:lang w:val="en-GB"/>
        </w:rPr>
        <w:t xml:space="preserve">Geometric models of random walks, including Betti numbers, Infinite topological genus, Pascal triangle, octahedron, island of numbers, Vortex cycles.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627</w:t>
      </w:r>
    </w:p>
    <w:p w14:paraId="0E87F953" w14:textId="77777777" w:rsidR="001267E4" w:rsidRDefault="001267E4" w:rsidP="00F47310">
      <w:pPr>
        <w:contextualSpacing/>
        <w:jc w:val="both"/>
        <w:rPr>
          <w:rFonts w:ascii="Times New Roman" w:hAnsi="Times New Roman" w:cs="Times New Roman"/>
          <w:b/>
          <w:bCs/>
          <w:sz w:val="20"/>
          <w:szCs w:val="20"/>
          <w:u w:val="single"/>
          <w:lang w:val="en-GB"/>
        </w:rPr>
      </w:pPr>
    </w:p>
    <w:p w14:paraId="761073D6" w14:textId="5042C23B" w:rsidR="00B44865" w:rsidRPr="00CE18BB" w:rsidRDefault="00B44865"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Peters JF.  2022 towards a single parameter for the assessment of EEG oscillations.  </w:t>
      </w:r>
      <w:proofErr w:type="spellStart"/>
      <w:r w:rsidRPr="00CE18BB">
        <w:rPr>
          <w:rFonts w:ascii="Times New Roman" w:hAnsi="Times New Roman" w:cs="Times New Roman"/>
          <w:sz w:val="20"/>
          <w:szCs w:val="20"/>
          <w:lang w:val="en-GB"/>
        </w:rPr>
        <w:t>MedRxiv</w:t>
      </w:r>
      <w:proofErr w:type="spellEnd"/>
      <w:r w:rsidRPr="00CE18BB">
        <w:rPr>
          <w:rFonts w:ascii="Times New Roman" w:hAnsi="Times New Roman" w:cs="Times New Roman"/>
          <w:sz w:val="20"/>
          <w:szCs w:val="20"/>
          <w:lang w:val="en-GB"/>
        </w:rPr>
        <w:t xml:space="preserve">.  </w:t>
      </w:r>
      <w:proofErr w:type="spellStart"/>
      <w:r w:rsidRPr="00CE18BB">
        <w:rPr>
          <w:rFonts w:ascii="Times New Roman" w:hAnsi="Times New Roman" w:cs="Times New Roman"/>
          <w:sz w:val="20"/>
          <w:szCs w:val="20"/>
          <w:lang w:val="en-GB"/>
        </w:rPr>
        <w:t>doi</w:t>
      </w:r>
      <w:proofErr w:type="spellEnd"/>
      <w:r w:rsidRPr="00CE18BB">
        <w:rPr>
          <w:rFonts w:ascii="Times New Roman" w:hAnsi="Times New Roman" w:cs="Times New Roman"/>
          <w:sz w:val="20"/>
          <w:szCs w:val="20"/>
          <w:lang w:val="en-GB"/>
        </w:rPr>
        <w:t xml:space="preserve">: https://doi.org/10.1101/2022.02.06.22270548.  </w:t>
      </w:r>
      <w:r w:rsidRPr="00CE18BB">
        <w:rPr>
          <w:rFonts w:ascii="Times New Roman" w:hAnsi="Times New Roman" w:cs="Times New Roman"/>
          <w:b/>
          <w:bCs/>
          <w:sz w:val="20"/>
          <w:szCs w:val="20"/>
          <w:lang w:val="en-GB"/>
        </w:rPr>
        <w:t xml:space="preserve">The Green’s theorem for flows describes EEG </w:t>
      </w:r>
      <w:r w:rsidR="00115251">
        <w:rPr>
          <w:rFonts w:ascii="Times New Roman" w:hAnsi="Times New Roman" w:cs="Times New Roman"/>
          <w:b/>
          <w:bCs/>
          <w:sz w:val="20"/>
          <w:szCs w:val="20"/>
          <w:lang w:val="en-GB"/>
        </w:rPr>
        <w:t>traces</w:t>
      </w:r>
      <w:r w:rsidRPr="00CE18BB">
        <w:rPr>
          <w:rFonts w:ascii="Times New Roman" w:hAnsi="Times New Roman" w:cs="Times New Roman"/>
          <w:sz w:val="20"/>
          <w:szCs w:val="20"/>
          <w:lang w:val="en-GB"/>
        </w:rPr>
        <w:t>.</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749</w:t>
      </w:r>
    </w:p>
    <w:p w14:paraId="1AD93299" w14:textId="77777777" w:rsidR="00B44865" w:rsidRDefault="00B44865" w:rsidP="00F47310">
      <w:pPr>
        <w:contextualSpacing/>
        <w:jc w:val="both"/>
        <w:rPr>
          <w:rFonts w:ascii="Times New Roman" w:hAnsi="Times New Roman" w:cs="Times New Roman"/>
          <w:b/>
          <w:bCs/>
          <w:sz w:val="20"/>
          <w:szCs w:val="20"/>
          <w:u w:val="single"/>
          <w:lang w:val="en-US"/>
        </w:rPr>
      </w:pPr>
    </w:p>
    <w:p w14:paraId="6D261EEF" w14:textId="65CC0D3B" w:rsidR="008C1154" w:rsidRPr="00115251" w:rsidRDefault="000E1EC2" w:rsidP="00F47310">
      <w:pPr>
        <w:contextualSpacing/>
        <w:jc w:val="both"/>
        <w:rPr>
          <w:rFonts w:ascii="Times New Roman" w:hAnsi="Times New Roman" w:cs="Times New Roman"/>
          <w:b/>
          <w:bCs/>
          <w:sz w:val="20"/>
          <w:szCs w:val="20"/>
          <w:lang w:val="en-US"/>
        </w:rPr>
      </w:pPr>
      <w:r w:rsidRPr="00AB61A4">
        <w:rPr>
          <w:rFonts w:ascii="Times New Roman" w:hAnsi="Times New Roman" w:cs="Times New Roman"/>
          <w:sz w:val="20"/>
          <w:szCs w:val="20"/>
          <w:lang w:val="en-US"/>
        </w:rPr>
        <w:t>Sengupta B, Tozzi A, Coray GK, Douglas PK, Friston KJ. 2016</w:t>
      </w:r>
      <w:proofErr w:type="gramStart"/>
      <w:r w:rsidRPr="00AB61A4">
        <w:rPr>
          <w:rFonts w:ascii="Times New Roman" w:hAnsi="Times New Roman" w:cs="Times New Roman"/>
          <w:sz w:val="20"/>
          <w:szCs w:val="20"/>
          <w:lang w:val="en-US"/>
        </w:rPr>
        <w:t>.  Towards</w:t>
      </w:r>
      <w:proofErr w:type="gramEnd"/>
      <w:r w:rsidRPr="00AB61A4">
        <w:rPr>
          <w:rFonts w:ascii="Times New Roman" w:hAnsi="Times New Roman" w:cs="Times New Roman"/>
          <w:sz w:val="20"/>
          <w:szCs w:val="20"/>
          <w:lang w:val="en-US"/>
        </w:rPr>
        <w:t xml:space="preserve"> a Neuronal Gauge Theory.  PLOS Biology 14 (3): e1002400. </w:t>
      </w:r>
      <w:proofErr w:type="gramStart"/>
      <w:r w:rsidRPr="00AB61A4">
        <w:rPr>
          <w:rFonts w:ascii="Times New Roman" w:hAnsi="Times New Roman" w:cs="Times New Roman"/>
          <w:sz w:val="20"/>
          <w:szCs w:val="20"/>
          <w:lang w:val="en-US"/>
        </w:rPr>
        <w:t>doi:10.1371/journal.pbio</w:t>
      </w:r>
      <w:proofErr w:type="gramEnd"/>
      <w:r w:rsidRPr="00AB61A4">
        <w:rPr>
          <w:rFonts w:ascii="Times New Roman" w:hAnsi="Times New Roman" w:cs="Times New Roman"/>
          <w:sz w:val="20"/>
          <w:szCs w:val="20"/>
          <w:lang w:val="en-US"/>
        </w:rPr>
        <w:t xml:space="preserve">.1002400.  </w:t>
      </w:r>
      <w:r>
        <w:rPr>
          <w:rFonts w:ascii="Times New Roman" w:hAnsi="Times New Roman" w:cs="Times New Roman"/>
          <w:b/>
          <w:bCs/>
          <w:sz w:val="20"/>
          <w:szCs w:val="20"/>
          <w:lang w:val="en-GB"/>
        </w:rPr>
        <w:t>A tutorial on differential geometry and dynamics on manifolds (i.e., conjugate gradient-descent algorithm and parallel transport on Riemannian manifolds</w:t>
      </w:r>
      <w:r w:rsidR="00115251">
        <w:rPr>
          <w:rFonts w:ascii="Times New Roman" w:hAnsi="Times New Roman" w:cs="Times New Roman"/>
          <w:b/>
          <w:bCs/>
          <w:sz w:val="20"/>
          <w:szCs w:val="20"/>
          <w:lang w:val="en-GB"/>
        </w:rPr>
        <w:t xml:space="preserve">, </w:t>
      </w:r>
      <w:r w:rsidR="00115251" w:rsidRPr="00115251">
        <w:rPr>
          <w:rFonts w:ascii="Times New Roman" w:hAnsi="Times New Roman" w:cs="Times New Roman"/>
          <w:b/>
          <w:bCs/>
          <w:sz w:val="20"/>
          <w:szCs w:val="20"/>
          <w:lang w:val="en-US"/>
        </w:rPr>
        <w:t xml:space="preserve">Fisher information metric, Levi-Civita </w:t>
      </w:r>
      <w:proofErr w:type="spellStart"/>
      <w:r w:rsidR="00115251" w:rsidRPr="00115251">
        <w:rPr>
          <w:rFonts w:ascii="Times New Roman" w:hAnsi="Times New Roman" w:cs="Times New Roman"/>
          <w:b/>
          <w:bCs/>
          <w:sz w:val="20"/>
          <w:szCs w:val="20"/>
          <w:lang w:val="en-US"/>
        </w:rPr>
        <w:t>connexion</w:t>
      </w:r>
      <w:proofErr w:type="spellEnd"/>
      <w:r w:rsidR="00115251" w:rsidRPr="00115251">
        <w:rPr>
          <w:rFonts w:ascii="Times New Roman" w:hAnsi="Times New Roman" w:cs="Times New Roman"/>
          <w:b/>
          <w:bCs/>
          <w:sz w:val="20"/>
          <w:szCs w:val="20"/>
          <w:lang w:val="en-US"/>
        </w:rPr>
        <w:t>, Bayesian</w:t>
      </w:r>
      <w:r w:rsidR="00115251">
        <w:rPr>
          <w:rFonts w:ascii="Times New Roman" w:hAnsi="Times New Roman" w:cs="Times New Roman"/>
          <w:b/>
          <w:bCs/>
          <w:sz w:val="20"/>
          <w:szCs w:val="20"/>
          <w:lang w:val="en-US"/>
        </w:rPr>
        <w:t xml:space="preserve"> models</w:t>
      </w:r>
      <w:r>
        <w:rPr>
          <w:rFonts w:ascii="Times New Roman" w:hAnsi="Times New Roman" w:cs="Times New Roman"/>
          <w:b/>
          <w:bCs/>
          <w:sz w:val="20"/>
          <w:szCs w:val="20"/>
          <w:lang w:val="en-GB"/>
        </w:rPr>
        <w:t>)</w:t>
      </w:r>
      <w:r w:rsidRPr="00AB61A4">
        <w:rPr>
          <w:rFonts w:ascii="Times New Roman" w:hAnsi="Times New Roman" w:cs="Times New Roman"/>
          <w:b/>
          <w:bCs/>
          <w:sz w:val="20"/>
          <w:szCs w:val="20"/>
          <w:lang w:val="en-GB"/>
        </w:rPr>
        <w:t xml:space="preserve">.  </w:t>
      </w:r>
      <w:r w:rsidR="00115251">
        <w:rPr>
          <w:rFonts w:ascii="Times New Roman" w:hAnsi="Times New Roman" w:cs="Times New Roman"/>
          <w:b/>
          <w:bCs/>
          <w:sz w:val="20"/>
          <w:szCs w:val="20"/>
          <w:lang w:val="en-GB"/>
        </w:rPr>
        <w:t xml:space="preserve">Featuring: </w:t>
      </w:r>
      <w:r w:rsidR="008C1154" w:rsidRPr="00115251">
        <w:rPr>
          <w:rFonts w:ascii="Times New Roman" w:hAnsi="Times New Roman" w:cs="Times New Roman"/>
          <w:b/>
          <w:bCs/>
          <w:sz w:val="20"/>
          <w:szCs w:val="20"/>
          <w:lang w:val="en-US"/>
        </w:rPr>
        <w:t>Invariance properties, Data analysis, Inference scheme, Probability distributions, Generative models</w:t>
      </w:r>
      <w:r w:rsidR="00115251">
        <w:rPr>
          <w:rFonts w:ascii="Times New Roman" w:hAnsi="Times New Roman" w:cs="Times New Roman"/>
          <w:b/>
          <w:bCs/>
          <w:sz w:val="20"/>
          <w:szCs w:val="20"/>
          <w:lang w:val="en-US"/>
        </w:rPr>
        <w:t>.</w:t>
      </w:r>
      <w:r w:rsidR="008C1154" w:rsidRPr="00115251">
        <w:rPr>
          <w:rFonts w:ascii="Times New Roman" w:hAnsi="Times New Roman" w:cs="Times New Roman"/>
          <w:b/>
          <w:bCs/>
          <w:sz w:val="20"/>
          <w:szCs w:val="20"/>
          <w:lang w:val="en-US"/>
        </w:rPr>
        <w:t xml:space="preserve"> </w:t>
      </w:r>
      <w:r w:rsidR="000A42B5" w:rsidRPr="00AB32AC">
        <w:rPr>
          <w:rFonts w:ascii="Times New Roman" w:hAnsi="Times New Roman" w:cs="Times New Roman"/>
          <w:b/>
          <w:bCs/>
          <w:sz w:val="20"/>
          <w:szCs w:val="20"/>
          <w:lang w:val="en-US"/>
        </w:rPr>
        <w:t>------</w:t>
      </w:r>
      <w:r w:rsidR="000A42B5" w:rsidRPr="00AB32AC">
        <w:rPr>
          <w:rFonts w:ascii="Times New Roman" w:hAnsi="Times New Roman" w:cs="Times New Roman"/>
          <w:b/>
          <w:bCs/>
          <w:color w:val="1F497D" w:themeColor="text2"/>
          <w:sz w:val="20"/>
          <w:szCs w:val="20"/>
          <w:lang w:val="en-US"/>
        </w:rPr>
        <w:t xml:space="preserve">--------------- </w:t>
      </w:r>
      <w:proofErr w:type="spellStart"/>
      <w:r w:rsidR="000A42B5" w:rsidRPr="00AB32AC">
        <w:rPr>
          <w:rFonts w:ascii="Times New Roman" w:hAnsi="Times New Roman" w:cs="Times New Roman"/>
          <w:b/>
          <w:bCs/>
          <w:color w:val="1F497D" w:themeColor="text2"/>
          <w:sz w:val="20"/>
          <w:szCs w:val="20"/>
          <w:lang w:val="en-US"/>
        </w:rPr>
        <w:t>pag</w:t>
      </w:r>
      <w:proofErr w:type="spellEnd"/>
      <w:r w:rsidR="000A42B5" w:rsidRPr="00AB32AC">
        <w:rPr>
          <w:rFonts w:ascii="Times New Roman" w:hAnsi="Times New Roman" w:cs="Times New Roman"/>
          <w:b/>
          <w:bCs/>
          <w:color w:val="1F497D" w:themeColor="text2"/>
          <w:sz w:val="20"/>
          <w:szCs w:val="20"/>
          <w:lang w:val="en-US"/>
        </w:rPr>
        <w:t xml:space="preserve">. </w:t>
      </w:r>
      <w:r w:rsidR="000A42B5">
        <w:rPr>
          <w:rFonts w:ascii="Times New Roman" w:hAnsi="Times New Roman" w:cs="Times New Roman"/>
          <w:b/>
          <w:bCs/>
          <w:color w:val="1F497D" w:themeColor="text2"/>
          <w:sz w:val="20"/>
          <w:szCs w:val="20"/>
          <w:lang w:val="en-US"/>
        </w:rPr>
        <w:t>34</w:t>
      </w:r>
    </w:p>
    <w:p w14:paraId="032D8C12" w14:textId="77777777" w:rsidR="000E1EC2" w:rsidRDefault="000E1EC2" w:rsidP="00F47310">
      <w:pPr>
        <w:contextualSpacing/>
        <w:jc w:val="both"/>
        <w:rPr>
          <w:rFonts w:ascii="Times New Roman" w:hAnsi="Times New Roman" w:cs="Times New Roman"/>
          <w:b/>
          <w:bCs/>
          <w:sz w:val="20"/>
          <w:szCs w:val="20"/>
          <w:u w:val="single"/>
          <w:lang w:val="en-US"/>
        </w:rPr>
      </w:pPr>
    </w:p>
    <w:p w14:paraId="2F80F428" w14:textId="77777777" w:rsidR="00A92B0B" w:rsidRPr="00CE18BB" w:rsidRDefault="00A17819" w:rsidP="00F47310">
      <w:pPr>
        <w:widowControl w:val="0"/>
        <w:spacing w:before="0" w:beforeAutospacing="0" w:after="0" w:afterAutospacing="0"/>
        <w:contextualSpacing/>
        <w:jc w:val="both"/>
        <w:rPr>
          <w:rFonts w:ascii="Times New Roman" w:hAnsi="Times New Roman" w:cs="Times New Roman"/>
          <w:sz w:val="20"/>
          <w:szCs w:val="20"/>
          <w:u w:val="single"/>
          <w:lang w:val="en-US"/>
        </w:rPr>
      </w:pPr>
      <w:r w:rsidRPr="00FD104F">
        <w:rPr>
          <w:rFonts w:ascii="Times New Roman" w:hAnsi="Times New Roman" w:cs="Times New Roman"/>
          <w:sz w:val="20"/>
          <w:szCs w:val="20"/>
          <w:lang w:val="en-US"/>
        </w:rPr>
        <w:t>Tozzi A, Peters JF.  2020</w:t>
      </w:r>
      <w:proofErr w:type="gramStart"/>
      <w:r w:rsidRPr="00FD104F">
        <w:rPr>
          <w:rFonts w:ascii="Times New Roman" w:hAnsi="Times New Roman" w:cs="Times New Roman"/>
          <w:sz w:val="20"/>
          <w:szCs w:val="20"/>
          <w:lang w:val="en-US"/>
        </w:rPr>
        <w:t>.  A</w:t>
      </w:r>
      <w:proofErr w:type="gramEnd"/>
      <w:r w:rsidRPr="00FD104F">
        <w:rPr>
          <w:rFonts w:ascii="Times New Roman" w:hAnsi="Times New Roman" w:cs="Times New Roman"/>
          <w:sz w:val="20"/>
          <w:szCs w:val="20"/>
          <w:lang w:val="en-US"/>
        </w:rPr>
        <w:t xml:space="preserve"> Topological Approach to Infinity in Physics and Biophysics. Found Sci. </w:t>
      </w:r>
      <w:hyperlink r:id="rId93" w:history="1">
        <w:r w:rsidRPr="00FD104F">
          <w:rPr>
            <w:rStyle w:val="Titolo2Carattere"/>
            <w:rFonts w:eastAsiaTheme="minorHAnsi"/>
            <w:b w:val="0"/>
            <w:bCs w:val="0"/>
            <w:sz w:val="20"/>
            <w:szCs w:val="20"/>
          </w:rPr>
          <w:t>https://doi.org/10.1007/s10699-020-09674-0</w:t>
        </w:r>
      </w:hyperlink>
      <w:r w:rsidRPr="00FD104F">
        <w:rPr>
          <w:rFonts w:ascii="Times New Roman" w:hAnsi="Times New Roman" w:cs="Times New Roman"/>
          <w:b/>
          <w:bCs/>
          <w:sz w:val="20"/>
          <w:szCs w:val="20"/>
          <w:lang w:val="en-US"/>
        </w:rPr>
        <w:t xml:space="preserve">.  </w:t>
      </w:r>
      <w:r w:rsidRPr="00FD104F">
        <w:rPr>
          <w:rFonts w:ascii="Times New Roman" w:hAnsi="Times New Roman" w:cs="Times New Roman"/>
          <w:b/>
          <w:bCs/>
          <w:sz w:val="18"/>
          <w:szCs w:val="18"/>
          <w:lang w:val="en-US"/>
        </w:rPr>
        <w:t xml:space="preserve">Torus, </w:t>
      </w:r>
      <w:proofErr w:type="spellStart"/>
      <w:r w:rsidRPr="00FD104F">
        <w:rPr>
          <w:rFonts w:ascii="Times New Roman" w:hAnsi="Times New Roman" w:cs="Times New Roman"/>
          <w:b/>
          <w:bCs/>
          <w:sz w:val="18"/>
          <w:szCs w:val="18"/>
          <w:lang w:val="en-US" w:eastAsia="it-IT"/>
        </w:rPr>
        <w:t>Connes</w:t>
      </w:r>
      <w:proofErr w:type="spellEnd"/>
      <w:r w:rsidRPr="00FD104F">
        <w:rPr>
          <w:rFonts w:ascii="Times New Roman" w:hAnsi="Times New Roman" w:cs="Times New Roman"/>
          <w:b/>
          <w:bCs/>
          <w:sz w:val="18"/>
          <w:szCs w:val="18"/>
          <w:lang w:val="en-US" w:eastAsia="it-IT"/>
        </w:rPr>
        <w:t xml:space="preserve"> conjecture, infinity, von Neumann algebras, geometrical concepts of infinity, </w:t>
      </w:r>
      <w:r w:rsidRPr="00FD104F">
        <w:rPr>
          <w:rFonts w:ascii="Times New Roman" w:hAnsi="Times New Roman" w:cs="Times New Roman"/>
          <w:b/>
          <w:bCs/>
          <w:sz w:val="18"/>
          <w:szCs w:val="18"/>
          <w:lang w:val="en-US"/>
        </w:rPr>
        <w:t>bounded as well as unbounded</w:t>
      </w:r>
      <w:r w:rsidRPr="00FD104F">
        <w:rPr>
          <w:rFonts w:ascii="Times New Roman" w:hAnsi="Times New Roman"/>
          <w:b/>
          <w:bCs/>
          <w:sz w:val="18"/>
          <w:szCs w:val="18"/>
          <w:lang w:val="en-US"/>
        </w:rPr>
        <w:t xml:space="preserve"> geometrical shapes, no point geometry, Alexander horned sphere, pathological object, wild points, Cantor set, positive-</w:t>
      </w:r>
      <w:r w:rsidR="00115251">
        <w:rPr>
          <w:rFonts w:ascii="Times New Roman" w:hAnsi="Times New Roman"/>
          <w:b/>
          <w:bCs/>
          <w:sz w:val="18"/>
          <w:szCs w:val="18"/>
          <w:lang w:val="en-US"/>
        </w:rPr>
        <w:t xml:space="preserve"> and negative-</w:t>
      </w:r>
      <w:r w:rsidRPr="00FD104F">
        <w:rPr>
          <w:rFonts w:ascii="Times New Roman" w:hAnsi="Times New Roman"/>
          <w:b/>
          <w:bCs/>
          <w:sz w:val="18"/>
          <w:szCs w:val="18"/>
          <w:lang w:val="en-US"/>
        </w:rPr>
        <w:t xml:space="preserve">curvature manifold, </w:t>
      </w:r>
      <w:r w:rsidRPr="00FD104F">
        <w:rPr>
          <w:rFonts w:ascii="Times New Roman" w:hAnsi="Times New Roman" w:cs="Times New Roman"/>
          <w:b/>
          <w:bCs/>
          <w:sz w:val="18"/>
          <w:szCs w:val="18"/>
          <w:lang w:val="en-US"/>
        </w:rPr>
        <w:t xml:space="preserve">point-free </w:t>
      </w:r>
      <w:proofErr w:type="gramStart"/>
      <w:r w:rsidRPr="00FD104F">
        <w:rPr>
          <w:rFonts w:ascii="Times New Roman" w:hAnsi="Times New Roman" w:cs="Times New Roman"/>
          <w:b/>
          <w:bCs/>
          <w:sz w:val="18"/>
          <w:szCs w:val="18"/>
          <w:lang w:val="en-US"/>
        </w:rPr>
        <w:t>geometries</w:t>
      </w:r>
      <w:proofErr w:type="gramEnd"/>
      <w:r w:rsidR="00A92B0B">
        <w:rPr>
          <w:rFonts w:ascii="Times New Roman" w:hAnsi="Times New Roman" w:cs="Times New Roman"/>
          <w:b/>
          <w:bCs/>
          <w:sz w:val="18"/>
          <w:szCs w:val="18"/>
          <w:lang w:val="en-US"/>
        </w:rPr>
        <w:t xml:space="preserve">; </w:t>
      </w:r>
      <w:r w:rsidR="00A92B0B">
        <w:rPr>
          <w:rFonts w:ascii="Times New Roman" w:hAnsi="Times New Roman" w:cs="Times New Roman"/>
          <w:b/>
          <w:bCs/>
          <w:sz w:val="20"/>
          <w:szCs w:val="20"/>
          <w:lang w:val="en-GB"/>
        </w:rPr>
        <w:t>An A</w:t>
      </w:r>
      <w:r w:rsidR="00A92B0B" w:rsidRPr="00CE18BB">
        <w:rPr>
          <w:rFonts w:ascii="Times New Roman" w:hAnsi="Times New Roman" w:cs="Times New Roman"/>
          <w:b/>
          <w:bCs/>
          <w:sz w:val="20"/>
          <w:szCs w:val="20"/>
          <w:lang w:val="en-GB"/>
        </w:rPr>
        <w:t>lexander horn</w:t>
      </w:r>
      <w:r w:rsidR="00A92B0B">
        <w:rPr>
          <w:rFonts w:ascii="Times New Roman" w:hAnsi="Times New Roman" w:cs="Times New Roman"/>
          <w:b/>
          <w:bCs/>
          <w:sz w:val="20"/>
          <w:szCs w:val="20"/>
          <w:lang w:val="en-GB"/>
        </w:rPr>
        <w:t>ed sphere to treat both divisible and continuum</w:t>
      </w:r>
      <w:r w:rsidR="00A92B0B"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553</w:t>
      </w:r>
    </w:p>
    <w:p w14:paraId="4D84D082" w14:textId="01235EA1" w:rsidR="00A17819" w:rsidRPr="00FD104F" w:rsidRDefault="00A17819" w:rsidP="00F47310">
      <w:pPr>
        <w:widowControl w:val="0"/>
        <w:spacing w:before="0" w:beforeAutospacing="0" w:after="0" w:afterAutospacing="0"/>
        <w:contextualSpacing/>
        <w:jc w:val="both"/>
        <w:rPr>
          <w:rFonts w:ascii="Times New Roman" w:hAnsi="Times New Roman" w:cs="Times New Roman"/>
          <w:b/>
          <w:bCs/>
          <w:sz w:val="20"/>
          <w:szCs w:val="20"/>
          <w:lang w:val="en-US"/>
        </w:rPr>
      </w:pPr>
      <w:r>
        <w:rPr>
          <w:rFonts w:ascii="Times New Roman" w:hAnsi="Times New Roman" w:cs="Times New Roman"/>
          <w:b/>
          <w:bCs/>
          <w:sz w:val="18"/>
          <w:szCs w:val="18"/>
          <w:lang w:val="en-US"/>
        </w:rPr>
        <w:t xml:space="preserve">. </w:t>
      </w:r>
    </w:p>
    <w:p w14:paraId="6EDE7305" w14:textId="77777777" w:rsidR="008C1154" w:rsidRDefault="008C1154" w:rsidP="00F47310">
      <w:pPr>
        <w:contextualSpacing/>
        <w:jc w:val="both"/>
        <w:rPr>
          <w:rFonts w:ascii="Times New Roman" w:hAnsi="Times New Roman" w:cs="Times New Roman"/>
          <w:b/>
          <w:bCs/>
          <w:sz w:val="20"/>
          <w:szCs w:val="20"/>
          <w:u w:val="single"/>
          <w:lang w:val="en-US"/>
        </w:rPr>
      </w:pPr>
    </w:p>
    <w:p w14:paraId="59C79B29" w14:textId="702F4B9B" w:rsidR="00E26AC8" w:rsidRPr="00E26AC8" w:rsidRDefault="009B41AD"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w:t>
      </w:r>
      <w:proofErr w:type="spellStart"/>
      <w:r w:rsidRPr="00CE18BB">
        <w:rPr>
          <w:rFonts w:ascii="Times New Roman" w:hAnsi="Times New Roman" w:cs="Times New Roman"/>
          <w:bCs/>
          <w:sz w:val="20"/>
          <w:szCs w:val="20"/>
          <w:lang w:val="en-US"/>
        </w:rPr>
        <w:t>Neurodynamics</w:t>
      </w:r>
      <w:proofErr w:type="spellEnd"/>
      <w:r w:rsidRPr="00CE18BB">
        <w:rPr>
          <w:rFonts w:ascii="Times New Roman" w:hAnsi="Times New Roman" w:cs="Times New Roman"/>
          <w:bCs/>
          <w:sz w:val="20"/>
          <w:szCs w:val="20"/>
          <w:lang w:val="en-US"/>
        </w:rPr>
        <w:t xml:space="preserve">, 13(5): 417–428.  DOI: 10.1007/s11571-019-09539-8.  </w:t>
      </w:r>
      <w:r w:rsidRPr="009B41AD">
        <w:rPr>
          <w:rFonts w:ascii="Times New Roman" w:hAnsi="Times New Roman" w:cs="Times New Roman"/>
          <w:b/>
          <w:sz w:val="20"/>
          <w:szCs w:val="20"/>
          <w:lang w:val="en-US"/>
        </w:rPr>
        <w:t>Point-free geometry without lines, point an infinity</w:t>
      </w:r>
      <w:r>
        <w:rPr>
          <w:rFonts w:ascii="Times New Roman" w:hAnsi="Times New Roman" w:cs="Times New Roman"/>
          <w:b/>
          <w:sz w:val="20"/>
          <w:szCs w:val="20"/>
          <w:lang w:val="en-US"/>
        </w:rPr>
        <w:t>: straight lines.</w:t>
      </w:r>
      <w:r w:rsidRPr="00CE18BB">
        <w:rPr>
          <w:rFonts w:ascii="Times New Roman" w:hAnsi="Times New Roman" w:cs="Times New Roman"/>
          <w:b/>
          <w:bCs/>
          <w:sz w:val="20"/>
          <w:szCs w:val="20"/>
          <w:lang w:val="en-GB"/>
        </w:rPr>
        <w:t xml:space="preserve">  </w:t>
      </w:r>
      <w:r w:rsidR="00E26AC8" w:rsidRPr="00E26AC8">
        <w:rPr>
          <w:rFonts w:ascii="Times New Roman" w:hAnsi="Times New Roman" w:cs="Times New Roman"/>
          <w:b/>
          <w:bCs/>
          <w:sz w:val="20"/>
          <w:szCs w:val="20"/>
          <w:lang w:val="en-GB"/>
        </w:rPr>
        <w:t>Parallel transport</w:t>
      </w:r>
      <w:r w:rsidR="00E26AC8">
        <w:rPr>
          <w:rFonts w:ascii="Times New Roman" w:hAnsi="Times New Roman" w:cs="Times New Roman"/>
          <w:b/>
          <w:bCs/>
          <w:sz w:val="20"/>
          <w:szCs w:val="20"/>
          <w:lang w:val="en-GB"/>
        </w:rPr>
        <w:t xml:space="preserve"> on s</w:t>
      </w:r>
      <w:r w:rsidR="00E26AC8" w:rsidRPr="00E26AC8">
        <w:rPr>
          <w:rFonts w:ascii="Times New Roman" w:hAnsi="Times New Roman" w:cs="Times New Roman"/>
          <w:b/>
          <w:bCs/>
          <w:sz w:val="20"/>
          <w:szCs w:val="20"/>
          <w:lang w:val="en-GB"/>
        </w:rPr>
        <w:t>traight line</w:t>
      </w:r>
      <w:r w:rsidR="00E26AC8">
        <w:rPr>
          <w:rFonts w:ascii="Times New Roman" w:hAnsi="Times New Roman" w:cs="Times New Roman"/>
          <w:b/>
          <w:bCs/>
          <w:sz w:val="20"/>
          <w:szCs w:val="20"/>
          <w:lang w:val="en-GB"/>
        </w:rPr>
        <w:t>s</w:t>
      </w:r>
      <w:r w:rsidR="00115251">
        <w:rPr>
          <w:rFonts w:ascii="Times New Roman" w:hAnsi="Times New Roman" w:cs="Times New Roman"/>
          <w:b/>
          <w:bCs/>
          <w:sz w:val="20"/>
          <w:szCs w:val="20"/>
          <w:lang w:val="en-GB"/>
        </w:rPr>
        <w:t xml:space="preserve"> </w:t>
      </w:r>
      <w:r w:rsidR="00115251">
        <w:rPr>
          <w:rFonts w:ascii="Times New Roman" w:hAnsi="Times New Roman" w:cs="Times New Roman"/>
          <w:b/>
          <w:sz w:val="20"/>
          <w:szCs w:val="20"/>
          <w:lang w:val="en-US"/>
        </w:rPr>
        <w:t>in affine geometry</w:t>
      </w:r>
      <w:r w:rsidR="00E26AC8">
        <w:rPr>
          <w:rFonts w:ascii="Times New Roman" w:hAnsi="Times New Roman" w:cs="Times New Roman"/>
          <w:b/>
          <w:bCs/>
          <w:sz w:val="20"/>
          <w:szCs w:val="20"/>
          <w:lang w:val="en-GB"/>
        </w:rPr>
        <w:t xml:space="preserve">, Jordan curves. </w:t>
      </w:r>
      <w:r w:rsidR="00E26AC8" w:rsidRPr="00E26AC8">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471</w:t>
      </w:r>
    </w:p>
    <w:p w14:paraId="06413040" w14:textId="77777777" w:rsidR="00FD104F" w:rsidRDefault="00FD104F" w:rsidP="00F47310">
      <w:pPr>
        <w:contextualSpacing/>
        <w:jc w:val="both"/>
        <w:rPr>
          <w:rFonts w:ascii="Times New Roman" w:hAnsi="Times New Roman" w:cs="Times New Roman"/>
          <w:b/>
          <w:sz w:val="20"/>
          <w:szCs w:val="20"/>
          <w:lang w:val="en-US"/>
        </w:rPr>
      </w:pPr>
    </w:p>
    <w:p w14:paraId="72708B69" w14:textId="622D96D8" w:rsidR="00FD34BA" w:rsidRPr="00FD34BA" w:rsidRDefault="00FD34BA" w:rsidP="00F47310">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Tozzi A.  2020</w:t>
      </w:r>
      <w:proofErr w:type="gramStart"/>
      <w:r w:rsidRPr="00CE18BB">
        <w:rPr>
          <w:rFonts w:ascii="Times New Roman" w:hAnsi="Times New Roman" w:cs="Times New Roman"/>
          <w:sz w:val="20"/>
          <w:szCs w:val="20"/>
          <w:lang w:val="en-US"/>
        </w:rPr>
        <w:t>.  Are</w:t>
      </w:r>
      <w:proofErr w:type="gramEnd"/>
      <w:r w:rsidRPr="00CE18BB">
        <w:rPr>
          <w:rFonts w:ascii="Times New Roman" w:hAnsi="Times New Roman" w:cs="Times New Roman"/>
          <w:sz w:val="20"/>
          <w:szCs w:val="20"/>
          <w:lang w:val="en-US"/>
        </w:rPr>
        <w:t xml:space="preserve"> Borders Inside or Outside? Found Sci.  </w:t>
      </w:r>
      <w:hyperlink r:id="rId94"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problem of boundaries and borders</w:t>
      </w:r>
      <w:r>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 xml:space="preserve">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w:t>
      </w:r>
      <w:proofErr w:type="spellStart"/>
      <w:r w:rsidRPr="00FD34BA">
        <w:rPr>
          <w:rFonts w:ascii="Times New Roman" w:hAnsi="Times New Roman" w:cs="Times New Roman"/>
          <w:b/>
          <w:bCs/>
          <w:sz w:val="20"/>
          <w:szCs w:val="20"/>
          <w:lang w:val="en-US"/>
        </w:rPr>
        <w:t>neighbourhoods</w:t>
      </w:r>
      <w:proofErr w:type="spellEnd"/>
      <w:r w:rsidRPr="00FD34BA">
        <w:rPr>
          <w:rFonts w:ascii="Times New Roman" w:hAnsi="Times New Roman" w:cs="Times New Roman"/>
          <w:b/>
          <w:bCs/>
          <w:sz w:val="20"/>
          <w:szCs w:val="20"/>
          <w:lang w:val="en-US"/>
        </w:rPr>
        <w:t>.  No points algebra, descriptive nearness, point-free geometries, topological vortices, Betti numbers</w:t>
      </w:r>
      <w:r>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276540B8" w14:textId="77777777" w:rsidR="00FD34BA" w:rsidRDefault="00FD34BA" w:rsidP="00F47310">
      <w:pPr>
        <w:contextualSpacing/>
        <w:jc w:val="both"/>
        <w:rPr>
          <w:rFonts w:ascii="Times New Roman" w:hAnsi="Times New Roman" w:cs="Times New Roman"/>
          <w:b/>
          <w:sz w:val="20"/>
          <w:szCs w:val="20"/>
          <w:lang w:val="en-US"/>
        </w:rPr>
      </w:pPr>
    </w:p>
    <w:p w14:paraId="0DE4CCF0" w14:textId="53412DEB" w:rsidR="00FD104F" w:rsidRPr="00CE18BB" w:rsidRDefault="00FD104F" w:rsidP="00F47310">
      <w:pPr>
        <w:widowControl w:val="0"/>
        <w:spacing w:beforeAutospacing="0" w:afterAutospacing="0"/>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Jaušovec N.  </w:t>
      </w:r>
      <w:r w:rsidRPr="00CE18BB">
        <w:rPr>
          <w:rFonts w:ascii="Times New Roman" w:hAnsi="Times New Roman" w:cs="Times New Roman"/>
          <w:sz w:val="20"/>
          <w:szCs w:val="20"/>
          <w:lang w:val="en-US"/>
        </w:rPr>
        <w:t>2018</w:t>
      </w:r>
      <w:proofErr w:type="gramStart"/>
      <w:r w:rsidRPr="00CE18BB">
        <w:rPr>
          <w:rFonts w:ascii="Times New Roman" w:hAnsi="Times New Roman" w:cs="Times New Roman"/>
          <w:sz w:val="20"/>
          <w:szCs w:val="20"/>
          <w:lang w:val="en-US"/>
        </w:rPr>
        <w:t>.  EEG</w:t>
      </w:r>
      <w:proofErr w:type="gramEnd"/>
      <w:r w:rsidRPr="00CE18BB">
        <w:rPr>
          <w:rFonts w:ascii="Times New Roman" w:hAnsi="Times New Roman" w:cs="Times New Roman"/>
          <w:sz w:val="20"/>
          <w:szCs w:val="20"/>
          <w:lang w:val="en-US"/>
        </w:rPr>
        <w:t xml:space="preserve"> dynamics on hyperbolic manifolds.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 683: 138-143. https://doi.org/10.1016/j.neulet.2018.07.035.  </w:t>
      </w:r>
      <w:r w:rsidRPr="00CE18BB">
        <w:rPr>
          <w:rFonts w:ascii="Times New Roman" w:hAnsi="Times New Roman" w:cs="Times New Roman"/>
          <w:b/>
          <w:bCs/>
          <w:sz w:val="20"/>
          <w:szCs w:val="20"/>
          <w:lang w:val="en-GB"/>
        </w:rPr>
        <w:t xml:space="preserve">Mirzakhani’s </w:t>
      </w:r>
      <w:r>
        <w:rPr>
          <w:rFonts w:ascii="Times New Roman" w:hAnsi="Times New Roman" w:cs="Times New Roman"/>
          <w:b/>
          <w:bCs/>
          <w:sz w:val="20"/>
          <w:szCs w:val="20"/>
          <w:lang w:val="en-GB"/>
        </w:rPr>
        <w:t>geodesics on hyperbolic surfaces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403</w:t>
      </w:r>
    </w:p>
    <w:p w14:paraId="6208A479" w14:textId="77777777" w:rsidR="00655EB0" w:rsidRDefault="00655EB0" w:rsidP="00F47310">
      <w:pPr>
        <w:contextualSpacing/>
        <w:jc w:val="both"/>
        <w:rPr>
          <w:rFonts w:ascii="Times New Roman" w:hAnsi="Times New Roman" w:cs="Times New Roman"/>
          <w:b/>
          <w:bCs/>
          <w:sz w:val="20"/>
          <w:szCs w:val="20"/>
          <w:u w:val="single"/>
          <w:lang w:val="en-US"/>
        </w:rPr>
      </w:pPr>
    </w:p>
    <w:p w14:paraId="19DD2908" w14:textId="02766BC1" w:rsidR="00941952" w:rsidRPr="0043701F" w:rsidRDefault="00941952" w:rsidP="00F47310">
      <w:pPr>
        <w:contextualSpacing/>
        <w:jc w:val="both"/>
        <w:rPr>
          <w:rStyle w:val="Enfasigrassetto"/>
          <w:rFonts w:ascii="Times New Roman" w:hAnsi="Times New Roman" w:cs="Times New Roman"/>
          <w:sz w:val="20"/>
          <w:szCs w:val="20"/>
          <w:lang w:val="en-US"/>
        </w:rPr>
      </w:pPr>
      <w:r w:rsidRPr="0043701F">
        <w:rPr>
          <w:rFonts w:ascii="Times New Roman" w:hAnsi="Times New Roman" w:cs="Times New Roman"/>
          <w:sz w:val="20"/>
          <w:szCs w:val="20"/>
          <w:lang w:val="en-US"/>
        </w:rPr>
        <w:t xml:space="preserve">Tozzi A, Mariniello L. 2022.  Unusual Mathematical Approaches Untangle Nervous Dynamics. Biomedicines; 10(10):2581. </w:t>
      </w:r>
      <w:hyperlink r:id="rId95" w:history="1">
        <w:r w:rsidRPr="0043701F">
          <w:rPr>
            <w:rStyle w:val="Collegamentoipertestuale"/>
            <w:rFonts w:ascii="Times New Roman" w:hAnsi="Times New Roman" w:cs="Times New Roman"/>
            <w:color w:val="auto"/>
            <w:sz w:val="20"/>
            <w:szCs w:val="20"/>
            <w:u w:val="none"/>
            <w:lang w:val="en-US"/>
          </w:rPr>
          <w:t>https://doi.org/10.3390/biomedicines10102581</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Knots &amp; braids in your brain. Are There Elliptic Curves in the Brain?</w:t>
      </w:r>
      <w:r w:rsidRPr="0043701F">
        <w:rPr>
          <w:rStyle w:val="Enfasigrassetto"/>
          <w:rFonts w:ascii="Times New Roman" w:hAnsi="Times New Roman" w:cs="Times New Roman"/>
          <w:b w:val="0"/>
          <w:bCs w:val="0"/>
          <w:sz w:val="20"/>
          <w:szCs w:val="20"/>
          <w:lang w:val="en-US"/>
        </w:rPr>
        <w:t xml:space="preserve">  </w:t>
      </w:r>
      <w:r w:rsidRPr="0043701F">
        <w:rPr>
          <w:rFonts w:ascii="Times New Roman" w:hAnsi="Times New Roman" w:cs="Times New Roman"/>
          <w:b/>
          <w:bCs/>
          <w:sz w:val="20"/>
          <w:szCs w:val="20"/>
          <w:lang w:val="en-US"/>
        </w:rPr>
        <w:t>Monge’s theorem for the evaluation of depth perception.  Lurie’s non-</w:t>
      </w:r>
      <w:proofErr w:type="gramStart"/>
      <w:r w:rsidRPr="0043701F">
        <w:rPr>
          <w:rFonts w:ascii="Times New Roman" w:hAnsi="Times New Roman" w:cs="Times New Roman"/>
          <w:b/>
          <w:bCs/>
          <w:sz w:val="20"/>
          <w:szCs w:val="20"/>
          <w:lang w:val="en-US"/>
        </w:rPr>
        <w:t>abelian</w:t>
      </w:r>
      <w:proofErr w:type="gramEnd"/>
      <w:r w:rsidRPr="0043701F">
        <w:rPr>
          <w:rFonts w:ascii="Times New Roman" w:hAnsi="Times New Roman" w:cs="Times New Roman"/>
          <w:b/>
          <w:bCs/>
          <w:sz w:val="20"/>
          <w:szCs w:val="20"/>
          <w:lang w:val="en-US"/>
        </w:rPr>
        <w:t xml:space="preserve"> </w:t>
      </w:r>
      <w:proofErr w:type="spellStart"/>
      <w:r w:rsidRPr="0043701F">
        <w:rPr>
          <w:rFonts w:ascii="Times New Roman" w:hAnsi="Times New Roman" w:cs="Times New Roman"/>
          <w:b/>
          <w:bCs/>
          <w:sz w:val="20"/>
          <w:szCs w:val="20"/>
          <w:lang w:val="en-US"/>
        </w:rPr>
        <w:t>cohomology</w:t>
      </w:r>
      <w:proofErr w:type="spellEnd"/>
      <w:r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701</w:t>
      </w:r>
    </w:p>
    <w:p w14:paraId="49E96539" w14:textId="77777777" w:rsidR="00941952" w:rsidRDefault="00941952" w:rsidP="00F47310">
      <w:pPr>
        <w:contextualSpacing/>
        <w:jc w:val="both"/>
        <w:rPr>
          <w:rFonts w:ascii="Times New Roman" w:hAnsi="Times New Roman" w:cs="Times New Roman"/>
          <w:b/>
          <w:bCs/>
          <w:sz w:val="20"/>
          <w:szCs w:val="20"/>
          <w:u w:val="single"/>
          <w:lang w:val="en-US"/>
        </w:rPr>
      </w:pPr>
    </w:p>
    <w:p w14:paraId="7F0EF8BC" w14:textId="0D787795" w:rsidR="00655EB0" w:rsidRPr="00AB61A4" w:rsidRDefault="00655EB0" w:rsidP="00F47310">
      <w:pPr>
        <w:contextualSpacing/>
        <w:jc w:val="both"/>
        <w:rPr>
          <w:rFonts w:ascii="Times New Roman" w:hAnsi="Times New Roman" w:cs="Times New Roman"/>
          <w:b/>
          <w:bCs/>
          <w:sz w:val="20"/>
          <w:szCs w:val="20"/>
          <w:lang w:val="en-GB"/>
        </w:rPr>
      </w:pPr>
      <w:r w:rsidRPr="00C97E99">
        <w:rPr>
          <w:rFonts w:ascii="Times New Roman" w:hAnsi="Times New Roman" w:cs="Times New Roman"/>
          <w:sz w:val="20"/>
          <w:szCs w:val="20"/>
          <w:lang w:val="en-US"/>
        </w:rPr>
        <w:t xml:space="preserve">Tozzi A, Peters JF, </w:t>
      </w:r>
      <w:proofErr w:type="spellStart"/>
      <w:r w:rsidRPr="00C97E99">
        <w:rPr>
          <w:rFonts w:ascii="Times New Roman" w:hAnsi="Times New Roman" w:cs="Times New Roman"/>
          <w:sz w:val="20"/>
          <w:szCs w:val="20"/>
          <w:lang w:val="en-US"/>
        </w:rPr>
        <w:t>Jausovec</w:t>
      </w:r>
      <w:proofErr w:type="spellEnd"/>
      <w:r w:rsidRPr="00C97E99">
        <w:rPr>
          <w:rFonts w:ascii="Times New Roman" w:hAnsi="Times New Roman" w:cs="Times New Roman"/>
          <w:sz w:val="20"/>
          <w:szCs w:val="20"/>
          <w:lang w:val="en-US"/>
        </w:rPr>
        <w:t xml:space="preserve"> N.  </w:t>
      </w:r>
      <w:r w:rsidRPr="00AB61A4">
        <w:rPr>
          <w:rFonts w:ascii="Times New Roman" w:hAnsi="Times New Roman" w:cs="Times New Roman"/>
          <w:sz w:val="20"/>
          <w:szCs w:val="20"/>
          <w:lang w:val="en-US"/>
        </w:rPr>
        <w:t>2016</w:t>
      </w:r>
      <w:proofErr w:type="gramStart"/>
      <w:r w:rsidRPr="00AB61A4">
        <w:rPr>
          <w:rFonts w:ascii="Times New Roman" w:hAnsi="Times New Roman" w:cs="Times New Roman"/>
          <w:sz w:val="20"/>
          <w:szCs w:val="20"/>
          <w:lang w:val="en-US"/>
        </w:rPr>
        <w:t>.  A</w:t>
      </w:r>
      <w:proofErr w:type="gramEnd"/>
      <w:r w:rsidRPr="00AB61A4">
        <w:rPr>
          <w:rFonts w:ascii="Times New Roman" w:hAnsi="Times New Roman" w:cs="Times New Roman"/>
          <w:sz w:val="20"/>
          <w:szCs w:val="20"/>
          <w:lang w:val="en-US"/>
        </w:rPr>
        <w:t xml:space="preserve"> </w:t>
      </w:r>
      <w:proofErr w:type="gramStart"/>
      <w:r w:rsidRPr="00AB61A4">
        <w:rPr>
          <w:rFonts w:ascii="Times New Roman" w:hAnsi="Times New Roman" w:cs="Times New Roman"/>
          <w:sz w:val="20"/>
          <w:szCs w:val="20"/>
          <w:lang w:val="en-US"/>
        </w:rPr>
        <w:t>repetitive</w:t>
      </w:r>
      <w:proofErr w:type="gramEnd"/>
      <w:r w:rsidRPr="00AB61A4">
        <w:rPr>
          <w:rFonts w:ascii="Times New Roman" w:hAnsi="Times New Roman" w:cs="Times New Roman"/>
          <w:sz w:val="20"/>
          <w:szCs w:val="20"/>
          <w:lang w:val="en-US"/>
        </w:rPr>
        <w:t xml:space="preserve"> modular oscillation underlies human brain electric activity.  </w:t>
      </w:r>
      <w:proofErr w:type="spellStart"/>
      <w:r w:rsidRPr="00AB61A4">
        <w:rPr>
          <w:rFonts w:ascii="Times New Roman" w:hAnsi="Times New Roman" w:cs="Times New Roman"/>
          <w:sz w:val="20"/>
          <w:szCs w:val="20"/>
          <w:lang w:val="en-US"/>
        </w:rPr>
        <w:t>Neurosci</w:t>
      </w:r>
      <w:proofErr w:type="spellEnd"/>
      <w:r w:rsidRPr="00AB61A4">
        <w:rPr>
          <w:rFonts w:ascii="Times New Roman" w:hAnsi="Times New Roman" w:cs="Times New Roman"/>
          <w:sz w:val="20"/>
          <w:szCs w:val="20"/>
          <w:lang w:val="en-US"/>
        </w:rPr>
        <w:t xml:space="preserve"> Lett, 653, 234-238.  10.1016/j.neulet.2017.05.051.  </w:t>
      </w:r>
      <w:r w:rsidRPr="00AB61A4">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229</w:t>
      </w:r>
    </w:p>
    <w:p w14:paraId="2D7A0D36" w14:textId="77777777" w:rsidR="003C0119" w:rsidRDefault="003C0119" w:rsidP="00F47310">
      <w:pPr>
        <w:contextualSpacing/>
        <w:jc w:val="both"/>
        <w:rPr>
          <w:rFonts w:ascii="Times New Roman" w:hAnsi="Times New Roman" w:cs="Times New Roman"/>
          <w:b/>
          <w:bCs/>
          <w:sz w:val="20"/>
          <w:szCs w:val="20"/>
          <w:u w:val="single"/>
          <w:lang w:val="en-GB"/>
        </w:rPr>
      </w:pPr>
    </w:p>
    <w:p w14:paraId="6FC6B693" w14:textId="77777777" w:rsidR="003C0119" w:rsidRDefault="003C0119" w:rsidP="00F47310">
      <w:pPr>
        <w:contextualSpacing/>
        <w:rPr>
          <w:rFonts w:ascii="Times New Roman" w:hAnsi="Times New Roman"/>
          <w:b/>
          <w:bCs/>
          <w:sz w:val="20"/>
          <w:szCs w:val="20"/>
          <w:lang w:val="en-GB"/>
        </w:rPr>
      </w:pPr>
      <w:r w:rsidRPr="00476D29">
        <w:rPr>
          <w:rFonts w:ascii="Times New Roman" w:hAnsi="Times New Roman"/>
          <w:sz w:val="20"/>
          <w:szCs w:val="20"/>
          <w:lang w:val="en-GB"/>
        </w:rPr>
        <w:t xml:space="preserve">Tozzi A.  Ramanujan-derived Hypergeometric Functions Describe Hidden Coupled Dynamics in Physical and Biological Systems. viXra:2405.0059.  </w:t>
      </w:r>
      <w:r w:rsidRPr="00476D29">
        <w:rPr>
          <w:rFonts w:ascii="Times New Roman" w:hAnsi="Times New Roman"/>
          <w:b/>
          <w:bCs/>
          <w:sz w:val="20"/>
          <w:szCs w:val="20"/>
          <w:lang w:val="en-GB"/>
        </w:rPr>
        <w:t xml:space="preserve">A new math (possibly) subtending quantum entanglement, Turing patterns and </w:t>
      </w:r>
      <w:proofErr w:type="spellStart"/>
      <w:r w:rsidRPr="00476D29">
        <w:rPr>
          <w:rFonts w:ascii="Times New Roman" w:hAnsi="Times New Roman"/>
          <w:b/>
          <w:bCs/>
          <w:sz w:val="20"/>
          <w:szCs w:val="20"/>
          <w:lang w:val="en-GB"/>
        </w:rPr>
        <w:t>gomboc</w:t>
      </w:r>
      <w:proofErr w:type="spellEnd"/>
      <w:r w:rsidRPr="00476D29">
        <w:rPr>
          <w:rFonts w:ascii="Times New Roman" w:hAnsi="Times New Roman"/>
          <w:b/>
          <w:bCs/>
          <w:sz w:val="20"/>
          <w:szCs w:val="20"/>
          <w:lang w:val="en-GB"/>
        </w:rPr>
        <w:t xml:space="preserve"> dynamics.</w:t>
      </w:r>
    </w:p>
    <w:p w14:paraId="5B81C5B5" w14:textId="5652C7F9" w:rsidR="00753D66" w:rsidRDefault="00753D66" w:rsidP="00F47310">
      <w:pPr>
        <w:contextualSpacing/>
        <w:jc w:val="both"/>
        <w:rPr>
          <w:rFonts w:ascii="Times New Roman" w:hAnsi="Times New Roman" w:cs="Times New Roman"/>
          <w:b/>
          <w:bCs/>
          <w:color w:val="002060"/>
          <w:sz w:val="24"/>
          <w:szCs w:val="24"/>
          <w:lang w:val="en-GB"/>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w:t>
      </w:r>
      <w:proofErr w:type="spellStart"/>
      <w:r w:rsidRPr="00986054">
        <w:rPr>
          <w:rFonts w:ascii="Times New Roman" w:hAnsi="Times New Roman" w:cs="Times New Roman"/>
          <w:i/>
          <w:iCs/>
          <w:sz w:val="20"/>
          <w:szCs w:val="20"/>
          <w:lang w:val="en-US"/>
        </w:rPr>
        <w:t>bioRxiv</w:t>
      </w:r>
      <w:proofErr w:type="spellEnd"/>
      <w:r w:rsidRPr="00986054">
        <w:rPr>
          <w:rFonts w:ascii="Times New Roman" w:hAnsi="Times New Roman" w:cs="Times New Roman"/>
          <w:i/>
          <w:iCs/>
          <w:sz w:val="20"/>
          <w:szCs w:val="20"/>
          <w:lang w:val="en-US"/>
        </w:rPr>
        <w:t xml:space="preserve">, </w:t>
      </w:r>
      <w:proofErr w:type="spellStart"/>
      <w:r w:rsidRPr="00986054">
        <w:rPr>
          <w:rFonts w:ascii="Times New Roman" w:hAnsi="Times New Roman" w:cs="Times New Roman"/>
          <w:i/>
          <w:iCs/>
          <w:sz w:val="20"/>
          <w:szCs w:val="20"/>
          <w:lang w:val="en-US"/>
        </w:rPr>
        <w:t>doi</w:t>
      </w:r>
      <w:proofErr w:type="spellEnd"/>
      <w:r w:rsidRPr="00986054">
        <w:rPr>
          <w:rFonts w:ascii="Times New Roman" w:hAnsi="Times New Roman" w:cs="Times New Roman"/>
          <w:i/>
          <w:iCs/>
          <w:sz w:val="20"/>
          <w:szCs w:val="20"/>
          <w:lang w:val="en-US"/>
        </w:rPr>
        <w:t xml:space="preserve">: </w:t>
      </w:r>
      <w:hyperlink r:id="rId96"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 xml:space="preserve">Pag. II-54  </w:t>
      </w:r>
    </w:p>
    <w:p w14:paraId="3470FD22" w14:textId="77777777" w:rsidR="00596394" w:rsidRDefault="00596394" w:rsidP="00F47310">
      <w:pPr>
        <w:contextualSpacing/>
        <w:jc w:val="both"/>
        <w:rPr>
          <w:rFonts w:ascii="Times New Roman" w:hAnsi="Times New Roman" w:cs="Times New Roman"/>
          <w:b/>
          <w:bCs/>
          <w:color w:val="002060"/>
          <w:sz w:val="24"/>
          <w:szCs w:val="24"/>
          <w:lang w:val="en-GB"/>
        </w:rPr>
      </w:pPr>
    </w:p>
    <w:p w14:paraId="397956E8" w14:textId="77777777" w:rsidR="00596394" w:rsidRPr="00596394" w:rsidRDefault="00596394" w:rsidP="00F47310">
      <w:pPr>
        <w:contextualSpacing/>
        <w:jc w:val="both"/>
        <w:rPr>
          <w:rFonts w:ascii="Times New Roman" w:hAnsi="Times New Roman" w:cs="Times New Roman"/>
          <w:b/>
          <w:bCs/>
          <w:i/>
          <w:iCs/>
          <w:sz w:val="20"/>
          <w:szCs w:val="20"/>
          <w:u w:val="single"/>
          <w:lang w:val="en-US"/>
        </w:rPr>
      </w:pPr>
      <w:r w:rsidRPr="00596394">
        <w:rPr>
          <w:rFonts w:ascii="Times New Roman" w:hAnsi="Times New Roman" w:cs="Times New Roman"/>
          <w:i/>
          <w:iCs/>
          <w:sz w:val="20"/>
          <w:szCs w:val="20"/>
          <w:u w:val="single"/>
          <w:lang w:val="en-US"/>
        </w:rPr>
        <w:t xml:space="preserve">Tozzi, A. (2025). From Nonlinear to Linear Dynamics: A Structural Approach via Wedderburn–Artin Decomposition. Preprints. https://doi.org/10.20944/preprints202503.2397.v1 </w:t>
      </w:r>
      <w:r w:rsidRPr="00596394">
        <w:rPr>
          <w:rFonts w:ascii="Times New Roman" w:hAnsi="Times New Roman" w:cs="Times New Roman"/>
          <w:b/>
          <w:bCs/>
          <w:i/>
          <w:iCs/>
          <w:sz w:val="20"/>
          <w:szCs w:val="20"/>
          <w:u w:val="single"/>
          <w:lang w:val="en-US"/>
        </w:rPr>
        <w:t>Turning nonlinear to linear paths through algebraic approaches</w:t>
      </w:r>
    </w:p>
    <w:p w14:paraId="7546D57F" w14:textId="77777777" w:rsidR="00596394" w:rsidRPr="00986054" w:rsidRDefault="00596394" w:rsidP="00F47310">
      <w:pPr>
        <w:contextualSpacing/>
        <w:jc w:val="both"/>
        <w:rPr>
          <w:rFonts w:ascii="Times New Roman" w:hAnsi="Times New Roman" w:cs="Times New Roman"/>
          <w:i/>
          <w:iCs/>
          <w:sz w:val="20"/>
          <w:szCs w:val="20"/>
          <w:lang w:val="en-US"/>
        </w:rPr>
      </w:pPr>
    </w:p>
    <w:p w14:paraId="0ED72C2F" w14:textId="77777777" w:rsidR="003C0119" w:rsidRDefault="003C0119" w:rsidP="00F47310">
      <w:pPr>
        <w:contextualSpacing/>
        <w:jc w:val="both"/>
        <w:rPr>
          <w:rFonts w:ascii="Times New Roman" w:hAnsi="Times New Roman" w:cs="Times New Roman"/>
          <w:b/>
          <w:bCs/>
          <w:sz w:val="20"/>
          <w:szCs w:val="20"/>
          <w:u w:val="single"/>
          <w:lang w:val="en-GB"/>
        </w:rPr>
      </w:pPr>
    </w:p>
    <w:p w14:paraId="14BF4ADB" w14:textId="77777777" w:rsidR="00B13E56" w:rsidRPr="00B13E56" w:rsidRDefault="00B13E56" w:rsidP="00F47310">
      <w:pPr>
        <w:contextualSpacing/>
        <w:jc w:val="both"/>
        <w:rPr>
          <w:rFonts w:ascii="Times New Roman" w:hAnsi="Times New Roman" w:cs="Times New Roman"/>
          <w:b/>
          <w:bCs/>
          <w:sz w:val="20"/>
          <w:szCs w:val="20"/>
          <w:u w:val="single"/>
          <w:lang w:val="en-US"/>
        </w:rPr>
      </w:pPr>
      <w:r w:rsidRPr="00B13E56">
        <w:rPr>
          <w:rFonts w:ascii="Times New Roman" w:hAnsi="Times New Roman" w:cs="Times New Roman"/>
          <w:sz w:val="20"/>
          <w:szCs w:val="20"/>
          <w:u w:val="single"/>
          <w:lang w:val="en-US"/>
        </w:rPr>
        <w:t xml:space="preserve">Tozzi, Arturo. Applications </w:t>
      </w:r>
      <w:proofErr w:type="gramStart"/>
      <w:r w:rsidRPr="00B13E56">
        <w:rPr>
          <w:rFonts w:ascii="Times New Roman" w:hAnsi="Times New Roman" w:cs="Times New Roman"/>
          <w:sz w:val="20"/>
          <w:szCs w:val="20"/>
          <w:u w:val="single"/>
          <w:lang w:val="en-US"/>
        </w:rPr>
        <w:t>of</w:t>
      </w:r>
      <w:proofErr w:type="gramEnd"/>
      <w:r w:rsidRPr="00B13E56">
        <w:rPr>
          <w:rFonts w:ascii="Times New Roman" w:hAnsi="Times New Roman" w:cs="Times New Roman"/>
          <w:sz w:val="20"/>
          <w:szCs w:val="20"/>
          <w:u w:val="single"/>
          <w:lang w:val="en-US"/>
        </w:rPr>
        <w:t xml:space="preserve"> Wedderburn's Theorem in Modelling Non-Commutative Biological and Evolutionary Systems. Preprint. Posted April 3, 2025. </w:t>
      </w:r>
      <w:hyperlink r:id="rId97" w:history="1">
        <w:r w:rsidRPr="00B13E56">
          <w:rPr>
            <w:rStyle w:val="Collegamentoipertestuale"/>
            <w:rFonts w:ascii="Times New Roman" w:hAnsi="Times New Roman" w:cs="Times New Roman"/>
            <w:sz w:val="20"/>
            <w:szCs w:val="20"/>
            <w:lang w:val="en-US"/>
          </w:rPr>
          <w:t>https://doi.org/10.1101/2025.04.03.647006</w:t>
        </w:r>
      </w:hyperlink>
      <w:r w:rsidRPr="00B13E56">
        <w:rPr>
          <w:rFonts w:ascii="Times New Roman" w:hAnsi="Times New Roman" w:cs="Times New Roman"/>
          <w:sz w:val="20"/>
          <w:szCs w:val="20"/>
          <w:u w:val="single"/>
          <w:lang w:val="en-US"/>
        </w:rPr>
        <w:t>.</w:t>
      </w:r>
      <w:r w:rsidRPr="00B13E56">
        <w:rPr>
          <w:rFonts w:ascii="Times New Roman" w:hAnsi="Times New Roman" w:cs="Times New Roman"/>
          <w:b/>
          <w:bCs/>
          <w:sz w:val="20"/>
          <w:szCs w:val="20"/>
          <w:u w:val="single"/>
          <w:lang w:val="en-US"/>
        </w:rPr>
        <w:t xml:space="preserve">  A mathematical perspective on biological operations.</w:t>
      </w:r>
    </w:p>
    <w:p w14:paraId="3237068B" w14:textId="77777777" w:rsidR="00B13E56" w:rsidRDefault="00B13E56" w:rsidP="00F47310">
      <w:pPr>
        <w:contextualSpacing/>
        <w:jc w:val="both"/>
        <w:rPr>
          <w:rFonts w:ascii="Times New Roman" w:hAnsi="Times New Roman" w:cs="Times New Roman"/>
          <w:b/>
          <w:bCs/>
          <w:sz w:val="20"/>
          <w:szCs w:val="20"/>
          <w:u w:val="single"/>
          <w:lang w:val="en-US"/>
        </w:rPr>
      </w:pPr>
    </w:p>
    <w:p w14:paraId="414A2B87" w14:textId="77777777" w:rsidR="005274FD" w:rsidRDefault="005274FD" w:rsidP="00F47310">
      <w:pPr>
        <w:contextualSpacing/>
        <w:jc w:val="both"/>
        <w:rPr>
          <w:rFonts w:ascii="Times New Roman" w:hAnsi="Times New Roman" w:cs="Times New Roman"/>
          <w:b/>
          <w:bCs/>
          <w:sz w:val="20"/>
          <w:szCs w:val="20"/>
          <w:u w:val="single"/>
          <w:lang w:val="en-US"/>
        </w:rPr>
      </w:pPr>
    </w:p>
    <w:p w14:paraId="3C964F83" w14:textId="77777777" w:rsidR="005274FD" w:rsidRPr="005274FD" w:rsidRDefault="005274FD" w:rsidP="00F47310">
      <w:pPr>
        <w:contextualSpacing/>
        <w:jc w:val="both"/>
        <w:rPr>
          <w:rFonts w:ascii="Times New Roman" w:hAnsi="Times New Roman" w:cs="Times New Roman"/>
          <w:b/>
          <w:bCs/>
          <w:i/>
          <w:iCs/>
          <w:sz w:val="20"/>
          <w:szCs w:val="20"/>
          <w:u w:val="single"/>
          <w:lang w:val="en-US"/>
        </w:rPr>
      </w:pPr>
      <w:r w:rsidRPr="005274FD">
        <w:rPr>
          <w:rFonts w:ascii="Times New Roman" w:hAnsi="Times New Roman" w:cs="Times New Roman"/>
          <w:i/>
          <w:iCs/>
          <w:sz w:val="20"/>
          <w:szCs w:val="20"/>
          <w:u w:val="single"/>
          <w:lang w:val="en-US"/>
        </w:rPr>
        <w:t xml:space="preserve">Tozzi A. 2025.  Time-Crystal Microdevice inspired by </w:t>
      </w:r>
      <w:proofErr w:type="spellStart"/>
      <w:r w:rsidRPr="005274FD">
        <w:rPr>
          <w:rFonts w:ascii="Times New Roman" w:hAnsi="Times New Roman" w:cs="Times New Roman"/>
          <w:i/>
          <w:iCs/>
          <w:sz w:val="20"/>
          <w:szCs w:val="20"/>
          <w:u w:val="single"/>
          <w:lang w:val="en-US"/>
        </w:rPr>
        <w:t>Fukuta</w:t>
      </w:r>
      <w:proofErr w:type="spellEnd"/>
      <w:r w:rsidRPr="005274FD">
        <w:rPr>
          <w:rFonts w:ascii="Times New Roman" w:hAnsi="Times New Roman" w:cs="Times New Roman"/>
          <w:i/>
          <w:iCs/>
          <w:sz w:val="20"/>
          <w:szCs w:val="20"/>
          <w:u w:val="single"/>
          <w:lang w:val="en-US"/>
        </w:rPr>
        <w:t xml:space="preserve">–Cerin Triangle–Hexagon Symmetry. Preprints. </w:t>
      </w:r>
      <w:hyperlink r:id="rId98" w:history="1">
        <w:r w:rsidRPr="005274FD">
          <w:rPr>
            <w:rStyle w:val="Collegamentoipertestuale"/>
            <w:rFonts w:ascii="Times New Roman" w:hAnsi="Times New Roman" w:cs="Times New Roman"/>
            <w:i/>
            <w:iCs/>
            <w:sz w:val="20"/>
            <w:szCs w:val="20"/>
            <w:lang w:val="en-US"/>
          </w:rPr>
          <w:t>https://doi.org/10.20944/preprints202504.1351.v1</w:t>
        </w:r>
      </w:hyperlink>
      <w:r w:rsidRPr="005274FD">
        <w:rPr>
          <w:rFonts w:ascii="Times New Roman" w:hAnsi="Times New Roman" w:cs="Times New Roman"/>
          <w:b/>
          <w:bCs/>
          <w:i/>
          <w:iCs/>
          <w:sz w:val="20"/>
          <w:szCs w:val="20"/>
          <w:u w:val="single"/>
          <w:lang w:val="en-US"/>
        </w:rPr>
        <w:t xml:space="preserve">  Enabling the autonomous release of therapeutic agents in a timed, controlled manner </w:t>
      </w:r>
    </w:p>
    <w:p w14:paraId="7A5C28CE" w14:textId="77777777" w:rsidR="005274FD" w:rsidRDefault="005274FD" w:rsidP="00F47310">
      <w:pPr>
        <w:contextualSpacing/>
        <w:jc w:val="both"/>
        <w:rPr>
          <w:rFonts w:ascii="Times New Roman" w:hAnsi="Times New Roman" w:cs="Times New Roman"/>
          <w:b/>
          <w:bCs/>
          <w:sz w:val="20"/>
          <w:szCs w:val="20"/>
          <w:u w:val="single"/>
          <w:lang w:val="en-US"/>
        </w:rPr>
      </w:pPr>
    </w:p>
    <w:p w14:paraId="5261CE3C" w14:textId="77777777" w:rsidR="00C00FFE" w:rsidRDefault="00C00FFE" w:rsidP="00F47310">
      <w:pPr>
        <w:contextualSpacing/>
        <w:jc w:val="both"/>
        <w:rPr>
          <w:rFonts w:ascii="Times New Roman" w:hAnsi="Times New Roman" w:cs="Times New Roman"/>
          <w:b/>
          <w:bCs/>
          <w:sz w:val="20"/>
          <w:szCs w:val="20"/>
          <w:u w:val="single"/>
          <w:lang w:val="en-US"/>
        </w:rPr>
      </w:pPr>
    </w:p>
    <w:p w14:paraId="23E872F6" w14:textId="77777777" w:rsidR="00C00FFE" w:rsidRPr="00C00FFE" w:rsidRDefault="00C00FFE" w:rsidP="00C00FFE">
      <w:pPr>
        <w:jc w:val="both"/>
        <w:rPr>
          <w:rFonts w:ascii="Times New Roman" w:hAnsi="Times New Roman" w:cs="Times New Roman"/>
          <w:i/>
          <w:iCs/>
          <w:sz w:val="20"/>
          <w:szCs w:val="20"/>
          <w:u w:val="single"/>
          <w:lang w:val="en-US"/>
        </w:rPr>
      </w:pPr>
      <w:r w:rsidRPr="00C00FFE">
        <w:rPr>
          <w:rFonts w:ascii="Times New Roman" w:hAnsi="Times New Roman" w:cs="Times New Roman"/>
          <w:i/>
          <w:iCs/>
          <w:sz w:val="20"/>
          <w:szCs w:val="20"/>
          <w:u w:val="single"/>
          <w:lang w:val="en-US"/>
        </w:rPr>
        <w:t xml:space="preserve">Tozzi, A. 2025.  Dvoretzky’s Theorem as a Geometric Framework for Protein Frustration.  Preprints. </w:t>
      </w:r>
      <w:proofErr w:type="gramStart"/>
      <w:r w:rsidRPr="00C00FFE">
        <w:rPr>
          <w:rFonts w:ascii="Times New Roman" w:hAnsi="Times New Roman" w:cs="Times New Roman"/>
          <w:i/>
          <w:iCs/>
          <w:sz w:val="20"/>
          <w:szCs w:val="20"/>
          <w:u w:val="single"/>
          <w:lang w:val="en-US"/>
        </w:rPr>
        <w:t xml:space="preserve">https://doi.org/10.20944/preprints202509.0673.v1  </w:t>
      </w:r>
      <w:r w:rsidRPr="00C00FFE">
        <w:rPr>
          <w:rFonts w:ascii="Times New Roman" w:hAnsi="Times New Roman" w:cs="Times New Roman"/>
          <w:b/>
          <w:bCs/>
          <w:i/>
          <w:iCs/>
          <w:sz w:val="20"/>
          <w:szCs w:val="20"/>
          <w:u w:val="single"/>
          <w:lang w:val="en-US"/>
        </w:rPr>
        <w:t>The</w:t>
      </w:r>
      <w:proofErr w:type="gramEnd"/>
      <w:r w:rsidRPr="00C00FFE">
        <w:rPr>
          <w:rFonts w:ascii="Times New Roman" w:hAnsi="Times New Roman" w:cs="Times New Roman"/>
          <w:b/>
          <w:bCs/>
          <w:i/>
          <w:iCs/>
          <w:sz w:val="20"/>
          <w:szCs w:val="20"/>
          <w:u w:val="single"/>
          <w:lang w:val="en-US"/>
        </w:rPr>
        <w:t xml:space="preserve"> geometry of protein folding</w:t>
      </w:r>
      <w:r w:rsidRPr="00C00FFE">
        <w:rPr>
          <w:rFonts w:ascii="Times New Roman" w:hAnsi="Times New Roman" w:cs="Times New Roman"/>
          <w:i/>
          <w:iCs/>
          <w:sz w:val="20"/>
          <w:szCs w:val="20"/>
          <w:u w:val="single"/>
          <w:lang w:val="en-US"/>
        </w:rPr>
        <w:t>.</w:t>
      </w:r>
    </w:p>
    <w:p w14:paraId="495A2FCC" w14:textId="77777777" w:rsidR="00C00FFE" w:rsidRPr="005274FD" w:rsidRDefault="00C00FFE" w:rsidP="00F47310">
      <w:pPr>
        <w:contextualSpacing/>
        <w:jc w:val="both"/>
        <w:rPr>
          <w:rFonts w:ascii="Times New Roman" w:hAnsi="Times New Roman" w:cs="Times New Roman"/>
          <w:b/>
          <w:bCs/>
          <w:sz w:val="20"/>
          <w:szCs w:val="20"/>
          <w:u w:val="single"/>
          <w:lang w:val="en-US"/>
        </w:rPr>
      </w:pPr>
    </w:p>
    <w:p w14:paraId="4C60C49E" w14:textId="77777777" w:rsidR="0015322B" w:rsidRDefault="0015322B" w:rsidP="00F47310">
      <w:pPr>
        <w:contextualSpacing/>
        <w:jc w:val="both"/>
        <w:rPr>
          <w:rFonts w:ascii="Times New Roman" w:hAnsi="Times New Roman" w:cs="Times New Roman"/>
          <w:b/>
          <w:bCs/>
          <w:sz w:val="20"/>
          <w:szCs w:val="20"/>
          <w:u w:val="single"/>
          <w:lang w:val="en-US"/>
        </w:rPr>
      </w:pPr>
    </w:p>
    <w:p w14:paraId="3D1356AA" w14:textId="3FEB9931" w:rsidR="00382F90" w:rsidRPr="00B76240" w:rsidRDefault="00382F90"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FRACTALS, POWER LAWS</w:t>
      </w:r>
    </w:p>
    <w:p w14:paraId="29F0992B" w14:textId="77777777" w:rsidR="00382F90" w:rsidRDefault="00382F90" w:rsidP="00F47310">
      <w:pPr>
        <w:contextualSpacing/>
        <w:jc w:val="both"/>
        <w:rPr>
          <w:rFonts w:ascii="Times New Roman" w:hAnsi="Times New Roman" w:cs="Times New Roman"/>
          <w:b/>
          <w:sz w:val="20"/>
          <w:szCs w:val="20"/>
          <w:lang w:val="en-US"/>
        </w:rPr>
      </w:pPr>
    </w:p>
    <w:p w14:paraId="53FB3467" w14:textId="0BF38FDB" w:rsidR="00115251" w:rsidRPr="00CE18BB" w:rsidRDefault="00115251"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How to Turn an Oscillation </w:t>
      </w:r>
      <w:proofErr w:type="gramStart"/>
      <w:r w:rsidRPr="00CE18BB">
        <w:rPr>
          <w:rFonts w:ascii="Times New Roman" w:hAnsi="Times New Roman" w:cs="Times New Roman"/>
          <w:sz w:val="20"/>
          <w:szCs w:val="20"/>
          <w:lang w:val="en-US"/>
        </w:rPr>
        <w:t>in</w:t>
      </w:r>
      <w:proofErr w:type="gramEnd"/>
      <w:r w:rsidRPr="00CE18BB">
        <w:rPr>
          <w:rFonts w:ascii="Times New Roman" w:hAnsi="Times New Roman" w:cs="Times New Roman"/>
          <w:sz w:val="20"/>
          <w:szCs w:val="20"/>
          <w:lang w:val="en-US"/>
        </w:rPr>
        <w:t xml:space="preserve"> a Pink One. Journal of Theoretical Biology 377, 117–18. </w:t>
      </w:r>
      <w:proofErr w:type="gramStart"/>
      <w:r w:rsidRPr="00CE18BB">
        <w:rPr>
          <w:rFonts w:ascii="Times New Roman" w:hAnsi="Times New Roman" w:cs="Times New Roman"/>
          <w:sz w:val="20"/>
          <w:szCs w:val="20"/>
          <w:lang w:val="en-US"/>
        </w:rPr>
        <w:t>doi:10.1016/j.jtbi</w:t>
      </w:r>
      <w:proofErr w:type="gramEnd"/>
      <w:r w:rsidRPr="00CE18BB">
        <w:rPr>
          <w:rFonts w:ascii="Times New Roman" w:hAnsi="Times New Roman" w:cs="Times New Roman"/>
          <w:sz w:val="20"/>
          <w:szCs w:val="20"/>
          <w:lang w:val="en-US"/>
        </w:rPr>
        <w:t xml:space="preserve">.2015.04.018.  </w:t>
      </w:r>
      <w:r w:rsidRPr="00CE18BB">
        <w:rPr>
          <w:rFonts w:ascii="Times New Roman" w:hAnsi="Times New Roman" w:cs="Times New Roman"/>
          <w:b/>
          <w:bCs/>
          <w:sz w:val="20"/>
          <w:szCs w:val="20"/>
          <w:lang w:val="en-GB"/>
        </w:rPr>
        <w:t xml:space="preserve">Building fractal oscillations from noise.   </w:t>
      </w:r>
      <w:r w:rsidR="00863675" w:rsidRPr="00AB32AC">
        <w:rPr>
          <w:rFonts w:ascii="Times New Roman" w:hAnsi="Times New Roman" w:cs="Times New Roman"/>
          <w:b/>
          <w:bCs/>
          <w:sz w:val="20"/>
          <w:szCs w:val="20"/>
          <w:lang w:val="en-US"/>
        </w:rPr>
        <w:t>------</w:t>
      </w:r>
      <w:r w:rsidR="00863675" w:rsidRPr="00AB32AC">
        <w:rPr>
          <w:rFonts w:ascii="Times New Roman" w:hAnsi="Times New Roman" w:cs="Times New Roman"/>
          <w:b/>
          <w:bCs/>
          <w:color w:val="1F497D" w:themeColor="text2"/>
          <w:sz w:val="20"/>
          <w:szCs w:val="20"/>
          <w:lang w:val="en-US"/>
        </w:rPr>
        <w:t xml:space="preserve">--------------- </w:t>
      </w:r>
      <w:proofErr w:type="spellStart"/>
      <w:r w:rsidR="00863675" w:rsidRPr="00AB32AC">
        <w:rPr>
          <w:rFonts w:ascii="Times New Roman" w:hAnsi="Times New Roman" w:cs="Times New Roman"/>
          <w:b/>
          <w:bCs/>
          <w:color w:val="1F497D" w:themeColor="text2"/>
          <w:sz w:val="20"/>
          <w:szCs w:val="20"/>
          <w:lang w:val="en-US"/>
        </w:rPr>
        <w:t>pag</w:t>
      </w:r>
      <w:proofErr w:type="spellEnd"/>
      <w:r w:rsidR="00863675" w:rsidRPr="00AB32AC">
        <w:rPr>
          <w:rFonts w:ascii="Times New Roman" w:hAnsi="Times New Roman" w:cs="Times New Roman"/>
          <w:b/>
          <w:bCs/>
          <w:color w:val="1F497D" w:themeColor="text2"/>
          <w:sz w:val="20"/>
          <w:szCs w:val="20"/>
          <w:lang w:val="en-US"/>
        </w:rPr>
        <w:t xml:space="preserve">. </w:t>
      </w:r>
      <w:r w:rsidR="00863675">
        <w:rPr>
          <w:rFonts w:ascii="Times New Roman" w:hAnsi="Times New Roman" w:cs="Times New Roman"/>
          <w:b/>
          <w:bCs/>
          <w:color w:val="1F497D" w:themeColor="text2"/>
          <w:sz w:val="20"/>
          <w:szCs w:val="20"/>
          <w:lang w:val="en-US"/>
        </w:rPr>
        <w:t>22</w:t>
      </w:r>
    </w:p>
    <w:p w14:paraId="5FA18F16" w14:textId="77777777" w:rsidR="00115251" w:rsidRDefault="00115251" w:rsidP="00F47310">
      <w:pPr>
        <w:contextualSpacing/>
        <w:jc w:val="both"/>
        <w:rPr>
          <w:rFonts w:ascii="Times New Roman" w:hAnsi="Times New Roman" w:cs="Times New Roman"/>
          <w:b/>
          <w:sz w:val="20"/>
          <w:szCs w:val="20"/>
          <w:lang w:val="en-US"/>
        </w:rPr>
      </w:pPr>
    </w:p>
    <w:p w14:paraId="0E30BF32" w14:textId="2A159DCB" w:rsidR="00382F90" w:rsidRPr="00CE18BB" w:rsidRDefault="00382F90"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lastRenderedPageBreak/>
        <w:t xml:space="preserve">Tozzi A. 2015.  Neural code &amp; power laws.  SCTPLS Newsletter, April 7-10.  </w:t>
      </w:r>
      <w:r w:rsidR="00115251">
        <w:rPr>
          <w:rFonts w:ascii="Times New Roman" w:hAnsi="Times New Roman" w:cs="Times New Roman"/>
          <w:b/>
          <w:bCs/>
          <w:sz w:val="20"/>
          <w:szCs w:val="20"/>
          <w:lang w:val="en-GB"/>
        </w:rPr>
        <w:t>N</w:t>
      </w:r>
      <w:r w:rsidRPr="00CE18BB">
        <w:rPr>
          <w:rFonts w:ascii="Times New Roman" w:hAnsi="Times New Roman" w:cs="Times New Roman"/>
          <w:b/>
          <w:bCs/>
          <w:sz w:val="20"/>
          <w:szCs w:val="20"/>
          <w:lang w:val="en-GB"/>
        </w:rPr>
        <w:t xml:space="preserve">ervous relationships between information entropies and power laws.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w:t>
      </w:r>
      <w:proofErr w:type="spellStart"/>
      <w:r w:rsidR="00BE60A8" w:rsidRPr="00AB32AC">
        <w:rPr>
          <w:rFonts w:ascii="Times New Roman" w:hAnsi="Times New Roman" w:cs="Times New Roman"/>
          <w:b/>
          <w:bCs/>
          <w:color w:val="1F497D" w:themeColor="text2"/>
          <w:sz w:val="20"/>
          <w:szCs w:val="20"/>
          <w:lang w:val="en-US"/>
        </w:rPr>
        <w:t>pag</w:t>
      </w:r>
      <w:proofErr w:type="spellEnd"/>
      <w:r w:rsidR="00BE60A8" w:rsidRPr="00AB32AC">
        <w:rPr>
          <w:rFonts w:ascii="Times New Roman" w:hAnsi="Times New Roman" w:cs="Times New Roman"/>
          <w:b/>
          <w:bCs/>
          <w:color w:val="1F497D" w:themeColor="text2"/>
          <w:sz w:val="20"/>
          <w:szCs w:val="20"/>
          <w:lang w:val="en-US"/>
        </w:rPr>
        <w:t xml:space="preserve">. </w:t>
      </w:r>
      <w:r w:rsidR="00BE60A8">
        <w:rPr>
          <w:rFonts w:ascii="Times New Roman" w:hAnsi="Times New Roman" w:cs="Times New Roman"/>
          <w:b/>
          <w:bCs/>
          <w:color w:val="1F497D" w:themeColor="text2"/>
          <w:sz w:val="20"/>
          <w:szCs w:val="20"/>
          <w:lang w:val="en-US"/>
        </w:rPr>
        <w:t>2</w:t>
      </w:r>
    </w:p>
    <w:p w14:paraId="1D64B3F4" w14:textId="77777777" w:rsidR="00382F90" w:rsidRDefault="00382F90" w:rsidP="00F47310">
      <w:pPr>
        <w:contextualSpacing/>
        <w:jc w:val="both"/>
        <w:rPr>
          <w:rFonts w:ascii="Times New Roman" w:hAnsi="Times New Roman" w:cs="Times New Roman"/>
          <w:b/>
          <w:sz w:val="20"/>
          <w:szCs w:val="20"/>
          <w:lang w:val="en-US"/>
        </w:rPr>
      </w:pPr>
    </w:p>
    <w:p w14:paraId="3B586112" w14:textId="4FEA3385" w:rsidR="00382F90" w:rsidRPr="00CE18BB" w:rsidRDefault="00382F90"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Cankaya</w:t>
      </w:r>
      <w:proofErr w:type="spellEnd"/>
      <w:r w:rsidRPr="00CE18BB">
        <w:rPr>
          <w:rFonts w:ascii="Times New Roman" w:hAnsi="Times New Roman" w:cs="Times New Roman"/>
          <w:sz w:val="20"/>
          <w:szCs w:val="20"/>
          <w:lang w:val="en-US"/>
        </w:rPr>
        <w:t xml:space="preserve"> MN.  2018. The informational entropy endowed in cortical oscillations.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12(5), 501-507.  DOI: 10.1007/s11571-018-9491-3.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 xml:space="preserve">elationships between information entropies and power laws.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393</w:t>
      </w:r>
    </w:p>
    <w:p w14:paraId="4890C9AD" w14:textId="77777777" w:rsidR="00382F90" w:rsidRDefault="00382F90" w:rsidP="00F47310">
      <w:pPr>
        <w:contextualSpacing/>
        <w:jc w:val="both"/>
        <w:rPr>
          <w:rFonts w:ascii="Times New Roman" w:hAnsi="Times New Roman" w:cs="Times New Roman"/>
          <w:b/>
          <w:sz w:val="20"/>
          <w:szCs w:val="20"/>
          <w:lang w:val="en-US"/>
        </w:rPr>
      </w:pPr>
    </w:p>
    <w:p w14:paraId="295450C2" w14:textId="77777777" w:rsidR="00AD4F1D" w:rsidRPr="001313B1" w:rsidRDefault="00AD4F1D" w:rsidP="00F47310">
      <w:pPr>
        <w:contextualSpacing/>
        <w:rPr>
          <w:rFonts w:ascii="Times New Roman" w:hAnsi="Times New Roman"/>
          <w:b/>
          <w:sz w:val="20"/>
          <w:szCs w:val="20"/>
          <w:u w:val="single"/>
          <w:lang w:val="en-GB"/>
        </w:rPr>
      </w:pPr>
      <w:r w:rsidRPr="001313B1">
        <w:rPr>
          <w:rFonts w:ascii="Times New Roman" w:hAnsi="Times New Roman" w:cs="Times New Roman"/>
          <w:bCs/>
          <w:sz w:val="20"/>
          <w:szCs w:val="20"/>
          <w:u w:val="single"/>
          <w:lang w:val="en-US"/>
        </w:rPr>
        <w:t>Tozzi A.  2024</w:t>
      </w:r>
      <w:proofErr w:type="gramStart"/>
      <w:r w:rsidRPr="001313B1">
        <w:rPr>
          <w:rFonts w:ascii="Times New Roman" w:hAnsi="Times New Roman" w:cs="Times New Roman"/>
          <w:bCs/>
          <w:sz w:val="20"/>
          <w:szCs w:val="20"/>
          <w:u w:val="single"/>
          <w:lang w:val="en-US"/>
        </w:rPr>
        <w:t xml:space="preserve">.  </w:t>
      </w:r>
      <w:r w:rsidRPr="001313B1">
        <w:rPr>
          <w:rFonts w:ascii="Times New Roman" w:hAnsi="Times New Roman"/>
          <w:bCs/>
          <w:sz w:val="20"/>
          <w:szCs w:val="20"/>
          <w:u w:val="single"/>
          <w:lang w:val="en-GB"/>
        </w:rPr>
        <w:t>When</w:t>
      </w:r>
      <w:proofErr w:type="gramEnd"/>
      <w:r w:rsidRPr="001313B1">
        <w:rPr>
          <w:rFonts w:ascii="Times New Roman" w:hAnsi="Times New Roman"/>
          <w:bCs/>
          <w:sz w:val="20"/>
          <w:szCs w:val="20"/>
          <w:u w:val="single"/>
          <w:lang w:val="en-GB"/>
        </w:rPr>
        <w:t xml:space="preserve"> Math Meets Neuroscience: Relationships Between Elliptic Curves and Scalp EEG Wave Fronts. viXra:2404.0026.  </w:t>
      </w:r>
      <w:r w:rsidRPr="001313B1">
        <w:rPr>
          <w:rFonts w:ascii="Times New Roman" w:hAnsi="Times New Roman"/>
          <w:b/>
          <w:sz w:val="20"/>
          <w:szCs w:val="20"/>
          <w:u w:val="single"/>
          <w:lang w:val="en-GB"/>
        </w:rPr>
        <w:t>Hidden mathematical entities in the brain activity.</w:t>
      </w:r>
    </w:p>
    <w:p w14:paraId="639F8FC5" w14:textId="77777777" w:rsidR="006C6ED1" w:rsidRDefault="006C6ED1" w:rsidP="00F47310">
      <w:pPr>
        <w:contextualSpacing/>
        <w:jc w:val="both"/>
        <w:rPr>
          <w:rFonts w:ascii="Times New Roman" w:hAnsi="Times New Roman" w:cs="Times New Roman"/>
          <w:sz w:val="20"/>
          <w:szCs w:val="20"/>
          <w:lang w:val="en-US"/>
        </w:rPr>
      </w:pPr>
    </w:p>
    <w:p w14:paraId="0E1E5551" w14:textId="77777777" w:rsidR="006C6ED1" w:rsidRPr="006C6ED1" w:rsidRDefault="006C6ED1" w:rsidP="006C6ED1">
      <w:pPr>
        <w:jc w:val="both"/>
        <w:rPr>
          <w:rFonts w:ascii="Times New Roman" w:hAnsi="Times New Roman" w:cs="Times New Roman"/>
          <w:sz w:val="20"/>
          <w:szCs w:val="20"/>
          <w:lang w:val="en-GB"/>
        </w:rPr>
      </w:pPr>
      <w:r w:rsidRPr="006C6ED1">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6C6ED1">
        <w:rPr>
          <w:rFonts w:ascii="Times New Roman" w:hAnsi="Times New Roman" w:cs="Times New Roman"/>
          <w:sz w:val="20"/>
          <w:szCs w:val="20"/>
          <w:lang w:val="en-GB"/>
        </w:rPr>
        <w:t>Jasminoides</w:t>
      </w:r>
      <w:proofErr w:type="spellEnd"/>
      <w:r w:rsidRPr="006C6ED1">
        <w:rPr>
          <w:rFonts w:ascii="Times New Roman" w:hAnsi="Times New Roman" w:cs="Times New Roman"/>
          <w:sz w:val="20"/>
          <w:szCs w:val="20"/>
          <w:lang w:val="en-GB"/>
        </w:rPr>
        <w:t xml:space="preserve"> Stems and Flowers. International Journal of Plant, Animal and Environmental Sciences.  10.26502/ijpaes.4490176 </w:t>
      </w:r>
      <w:r w:rsidRPr="006C6ED1">
        <w:rPr>
          <w:rFonts w:ascii="Times New Roman" w:hAnsi="Times New Roman" w:cs="Times New Roman"/>
          <w:b/>
          <w:bCs/>
          <w:sz w:val="20"/>
          <w:szCs w:val="20"/>
          <w:lang w:val="en-US"/>
        </w:rPr>
        <w:t>A physical approach to the counterclockwise rotations of the star jasmine</w:t>
      </w:r>
      <w:r w:rsidRPr="006C6ED1">
        <w:rPr>
          <w:rFonts w:ascii="Times New Roman" w:hAnsi="Times New Roman" w:cs="Times New Roman"/>
          <w:sz w:val="20"/>
          <w:szCs w:val="20"/>
          <w:lang w:val="en-US"/>
        </w:rPr>
        <w:t xml:space="preserve">.  </w:t>
      </w:r>
      <w:r w:rsidRPr="006C6ED1">
        <w:rPr>
          <w:rFonts w:ascii="Times New Roman" w:hAnsi="Times New Roman" w:cs="Times New Roman"/>
          <w:b/>
          <w:bCs/>
          <w:color w:val="002060"/>
          <w:sz w:val="20"/>
          <w:szCs w:val="20"/>
          <w:lang w:val="en-GB"/>
        </w:rPr>
        <w:t xml:space="preserve">---------------------- </w:t>
      </w:r>
      <w:r w:rsidRPr="006C6ED1">
        <w:rPr>
          <w:rFonts w:ascii="Times New Roman" w:hAnsi="Times New Roman" w:cs="Times New Roman"/>
          <w:b/>
          <w:bCs/>
          <w:color w:val="002060"/>
          <w:sz w:val="24"/>
          <w:szCs w:val="24"/>
          <w:lang w:val="en-GB"/>
        </w:rPr>
        <w:t>Pag. II-131</w:t>
      </w:r>
    </w:p>
    <w:p w14:paraId="2B16EB79" w14:textId="77777777" w:rsidR="00AD4F1D" w:rsidRDefault="00AD4F1D" w:rsidP="00F47310">
      <w:pPr>
        <w:contextualSpacing/>
        <w:jc w:val="both"/>
        <w:rPr>
          <w:rFonts w:ascii="Times New Roman" w:hAnsi="Times New Roman" w:cs="Times New Roman"/>
          <w:b/>
          <w:sz w:val="20"/>
          <w:szCs w:val="20"/>
          <w:lang w:val="en-US"/>
        </w:rPr>
      </w:pPr>
    </w:p>
    <w:p w14:paraId="20D240F9" w14:textId="77777777" w:rsidR="00382F90" w:rsidRDefault="00382F90" w:rsidP="00F47310">
      <w:pPr>
        <w:contextualSpacing/>
        <w:jc w:val="both"/>
        <w:rPr>
          <w:rFonts w:ascii="Times New Roman" w:hAnsi="Times New Roman" w:cs="Times New Roman"/>
          <w:b/>
          <w:bCs/>
          <w:sz w:val="20"/>
          <w:szCs w:val="20"/>
          <w:u w:val="single"/>
          <w:lang w:val="en-GB"/>
        </w:rPr>
      </w:pPr>
    </w:p>
    <w:p w14:paraId="07666C98" w14:textId="77777777" w:rsidR="0015322B" w:rsidRDefault="0015322B" w:rsidP="00F47310">
      <w:pPr>
        <w:contextualSpacing/>
        <w:jc w:val="both"/>
        <w:rPr>
          <w:rFonts w:ascii="Times New Roman" w:hAnsi="Times New Roman" w:cs="Times New Roman"/>
          <w:b/>
          <w:bCs/>
          <w:sz w:val="20"/>
          <w:szCs w:val="20"/>
          <w:u w:val="single"/>
          <w:lang w:val="en-GB"/>
        </w:rPr>
      </w:pPr>
    </w:p>
    <w:p w14:paraId="7CCD919B" w14:textId="77777777" w:rsidR="00655EB0" w:rsidRPr="00717D3C" w:rsidRDefault="00655EB0"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NEURAL NETWORKS</w:t>
      </w:r>
    </w:p>
    <w:p w14:paraId="7557EC74" w14:textId="77777777" w:rsidR="00655EB0" w:rsidRDefault="00655EB0" w:rsidP="00F47310">
      <w:pPr>
        <w:spacing w:before="0" w:after="0"/>
        <w:contextualSpacing/>
        <w:jc w:val="both"/>
        <w:rPr>
          <w:rFonts w:ascii="Times New Roman" w:eastAsia="Times New Roman" w:hAnsi="Times New Roman" w:cs="Times New Roman"/>
          <w:sz w:val="20"/>
          <w:szCs w:val="20"/>
          <w:lang w:val="en-US"/>
        </w:rPr>
      </w:pPr>
    </w:p>
    <w:p w14:paraId="15AC3676" w14:textId="42FF06E9" w:rsidR="00655EB0" w:rsidRPr="00115251" w:rsidRDefault="00655EB0"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2020 Removing uncertainty in neural networks.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14:339–345.  </w:t>
      </w:r>
      <w:hyperlink r:id="rId99"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When fuzzy holes demarcate objects.  How to solve decision limit problems... with holes.  </w:t>
      </w:r>
      <w:r w:rsidRPr="00115251">
        <w:rPr>
          <w:rFonts w:ascii="Times New Roman" w:hAnsi="Times New Roman" w:cs="Times New Roman"/>
          <w:b/>
          <w:bCs/>
          <w:sz w:val="20"/>
          <w:szCs w:val="20"/>
          <w:lang w:val="en-US"/>
        </w:rPr>
        <w:t xml:space="preserve">Disconnected objects, Uncertainty, Decision limit problems, boundaries, Jordan curve </w:t>
      </w:r>
      <w:proofErr w:type="gramStart"/>
      <w:r w:rsidRPr="00115251">
        <w:rPr>
          <w:rFonts w:ascii="Times New Roman" w:hAnsi="Times New Roman" w:cs="Times New Roman"/>
          <w:b/>
          <w:bCs/>
          <w:sz w:val="20"/>
          <w:szCs w:val="20"/>
          <w:lang w:val="en-US"/>
        </w:rPr>
        <w:t>theorem;</w:t>
      </w:r>
      <w:proofErr w:type="gramEnd"/>
      <w:r w:rsidRPr="00115251">
        <w:rPr>
          <w:rFonts w:ascii="Times New Roman" w:hAnsi="Times New Roman" w:cs="Times New Roman"/>
          <w:b/>
          <w:bCs/>
          <w:sz w:val="20"/>
          <w:szCs w:val="20"/>
          <w:lang w:val="en-US"/>
        </w:rPr>
        <w:t xml:space="preserve"> Markov blanket</w:t>
      </w:r>
      <w:r w:rsidR="00115251">
        <w:rPr>
          <w:rFonts w:ascii="Times New Roman" w:hAnsi="Times New Roman" w:cs="Times New Roman"/>
          <w:b/>
          <w:bCs/>
          <w:sz w:val="20"/>
          <w:szCs w:val="20"/>
          <w:lang w:val="en-US"/>
        </w:rPr>
        <w:t xml:space="preserve">. </w:t>
      </w:r>
      <w:r w:rsidRPr="001152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505</w:t>
      </w:r>
    </w:p>
    <w:p w14:paraId="0AB2104E" w14:textId="77777777" w:rsidR="00655EB0" w:rsidRDefault="00655EB0" w:rsidP="00F47310">
      <w:pPr>
        <w:spacing w:before="0" w:after="0"/>
        <w:contextualSpacing/>
        <w:jc w:val="both"/>
        <w:rPr>
          <w:rFonts w:ascii="Times New Roman" w:eastAsia="Times New Roman" w:hAnsi="Times New Roman" w:cs="Times New Roman"/>
          <w:sz w:val="20"/>
          <w:szCs w:val="20"/>
          <w:lang w:val="en-US"/>
        </w:rPr>
      </w:pPr>
    </w:p>
    <w:p w14:paraId="6C284618" w14:textId="23B30A22" w:rsidR="00655EB0" w:rsidRPr="00B44865" w:rsidRDefault="00655EB0"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B44865">
        <w:rPr>
          <w:rFonts w:ascii="Times New Roman" w:hAnsi="Times New Roman" w:cs="Times New Roman"/>
          <w:sz w:val="20"/>
          <w:szCs w:val="20"/>
          <w:lang w:val="en-US"/>
        </w:rPr>
        <w:t>Neurosci</w:t>
      </w:r>
      <w:proofErr w:type="spellEnd"/>
      <w:r w:rsidRPr="00B44865">
        <w:rPr>
          <w:rFonts w:ascii="Times New Roman" w:hAnsi="Times New Roman" w:cs="Times New Roman"/>
          <w:sz w:val="20"/>
          <w:szCs w:val="20"/>
          <w:lang w:val="en-US"/>
        </w:rPr>
        <w:t xml:space="preserve"> Res. </w:t>
      </w:r>
      <w:r w:rsidRPr="00B44865">
        <w:rPr>
          <w:rStyle w:val="publication-meta-journal"/>
          <w:rFonts w:ascii="Times New Roman" w:hAnsi="Times New Roman" w:cs="Times New Roman"/>
          <w:sz w:val="20"/>
          <w:szCs w:val="20"/>
          <w:shd w:val="clear" w:color="auto" w:fill="FFFFFF"/>
          <w:lang w:val="en-US"/>
        </w:rPr>
        <w:t>94(8)</w:t>
      </w:r>
      <w:r w:rsidRPr="00B44865">
        <w:rPr>
          <w:rFonts w:ascii="Times New Roman" w:hAnsi="Times New Roman" w:cs="Times New Roman"/>
          <w:sz w:val="20"/>
          <w:szCs w:val="20"/>
          <w:shd w:val="clear" w:color="auto" w:fill="FFFFFF"/>
          <w:lang w:val="en-US"/>
        </w:rPr>
        <w:t xml:space="preserve">: 702–716.   </w:t>
      </w:r>
      <w:r w:rsidRPr="00B44865">
        <w:rPr>
          <w:rFonts w:ascii="Times New Roman" w:hAnsi="Times New Roman" w:cs="Times New Roman"/>
          <w:b/>
          <w:bCs/>
          <w:sz w:val="20"/>
          <w:szCs w:val="20"/>
          <w:lang w:val="en-GB"/>
        </w:rPr>
        <w:t>Minimum frustration principle</w:t>
      </w:r>
      <w:r w:rsidR="00115251">
        <w:rPr>
          <w:rFonts w:ascii="Times New Roman" w:hAnsi="Times New Roman" w:cs="Times New Roman"/>
          <w:b/>
          <w:bCs/>
          <w:sz w:val="20"/>
          <w:szCs w:val="20"/>
          <w:lang w:val="en-GB"/>
        </w:rPr>
        <w:t>-based</w:t>
      </w:r>
      <w:r w:rsidRPr="00B44865">
        <w:rPr>
          <w:rFonts w:ascii="Times New Roman" w:hAnsi="Times New Roman" w:cs="Times New Roman"/>
          <w:b/>
          <w:bCs/>
          <w:sz w:val="20"/>
          <w:szCs w:val="20"/>
          <w:lang w:val="en-GB"/>
        </w:rPr>
        <w:t xml:space="preserve"> nervous networks. </w:t>
      </w:r>
      <w:r w:rsidR="00140CD1" w:rsidRPr="00AB32AC">
        <w:rPr>
          <w:rFonts w:ascii="Times New Roman" w:hAnsi="Times New Roman" w:cs="Times New Roman"/>
          <w:b/>
          <w:bCs/>
          <w:sz w:val="20"/>
          <w:szCs w:val="20"/>
          <w:lang w:val="en-US"/>
        </w:rPr>
        <w:t>------</w:t>
      </w:r>
      <w:r w:rsidR="00140CD1" w:rsidRPr="00AB32AC">
        <w:rPr>
          <w:rFonts w:ascii="Times New Roman" w:hAnsi="Times New Roman" w:cs="Times New Roman"/>
          <w:b/>
          <w:bCs/>
          <w:color w:val="1F497D" w:themeColor="text2"/>
          <w:sz w:val="20"/>
          <w:szCs w:val="20"/>
          <w:lang w:val="en-US"/>
        </w:rPr>
        <w:t xml:space="preserve">----------- </w:t>
      </w:r>
      <w:proofErr w:type="spellStart"/>
      <w:r w:rsidR="00140CD1" w:rsidRPr="00AB32AC">
        <w:rPr>
          <w:rFonts w:ascii="Times New Roman" w:hAnsi="Times New Roman" w:cs="Times New Roman"/>
          <w:b/>
          <w:bCs/>
          <w:color w:val="1F497D" w:themeColor="text2"/>
          <w:sz w:val="20"/>
          <w:szCs w:val="20"/>
          <w:lang w:val="en-US"/>
        </w:rPr>
        <w:t>pag</w:t>
      </w:r>
      <w:proofErr w:type="spellEnd"/>
      <w:r w:rsidR="00140CD1" w:rsidRPr="00AB32AC">
        <w:rPr>
          <w:rFonts w:ascii="Times New Roman" w:hAnsi="Times New Roman" w:cs="Times New Roman"/>
          <w:b/>
          <w:bCs/>
          <w:color w:val="1F497D" w:themeColor="text2"/>
          <w:sz w:val="20"/>
          <w:szCs w:val="20"/>
          <w:lang w:val="en-US"/>
        </w:rPr>
        <w:t xml:space="preserve">. </w:t>
      </w:r>
      <w:r w:rsidR="00140CD1">
        <w:rPr>
          <w:rFonts w:ascii="Times New Roman" w:hAnsi="Times New Roman" w:cs="Times New Roman"/>
          <w:b/>
          <w:bCs/>
          <w:color w:val="1F497D" w:themeColor="text2"/>
          <w:sz w:val="20"/>
          <w:szCs w:val="20"/>
          <w:lang w:val="en-US"/>
        </w:rPr>
        <w:t>112</w:t>
      </w:r>
    </w:p>
    <w:p w14:paraId="6015E4AD" w14:textId="77777777" w:rsidR="00655EB0" w:rsidRDefault="00655EB0" w:rsidP="00F47310">
      <w:pPr>
        <w:spacing w:before="0" w:after="0"/>
        <w:contextualSpacing/>
        <w:jc w:val="both"/>
        <w:rPr>
          <w:rFonts w:ascii="Times New Roman" w:eastAsia="Times New Roman" w:hAnsi="Times New Roman" w:cs="Times New Roman"/>
          <w:sz w:val="20"/>
          <w:szCs w:val="20"/>
          <w:lang w:val="en-US"/>
        </w:rPr>
      </w:pPr>
    </w:p>
    <w:p w14:paraId="42F2B8A8" w14:textId="6D1F5428" w:rsidR="00655EB0" w:rsidRPr="0062134E" w:rsidRDefault="00655EB0" w:rsidP="00F47310">
      <w:pPr>
        <w:widowControl w:val="0"/>
        <w:spacing w:beforeAutospacing="0" w:afterAutospacing="0"/>
        <w:contextualSpacing/>
        <w:jc w:val="both"/>
        <w:rPr>
          <w:rFonts w:ascii="Times New Roman" w:hAnsi="Times New Roman" w:cs="Times New Roman"/>
          <w:b/>
          <w:bCs/>
          <w:sz w:val="20"/>
          <w:szCs w:val="20"/>
        </w:rPr>
      </w:pPr>
      <w:r w:rsidRPr="00F93E80">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2018</w:t>
      </w:r>
      <w:proofErr w:type="gramStart"/>
      <w:r w:rsidRPr="00CE18BB">
        <w:rPr>
          <w:rFonts w:ascii="Times New Roman" w:hAnsi="Times New Roman" w:cs="Times New Roman"/>
          <w:sz w:val="20"/>
          <w:szCs w:val="20"/>
          <w:lang w:val="en-US"/>
        </w:rPr>
        <w:t>.  Multidimensional</w:t>
      </w:r>
      <w:proofErr w:type="gramEnd"/>
      <w:r w:rsidRPr="00CE18BB">
        <w:rPr>
          <w:rFonts w:ascii="Times New Roman" w:hAnsi="Times New Roman" w:cs="Times New Roman"/>
          <w:sz w:val="20"/>
          <w:szCs w:val="20"/>
          <w:lang w:val="en-US"/>
        </w:rPr>
        <w:t xml:space="preserve"> brain activity dictated by winner-take-all mechanisms.  Neuroscience Letters, 678 (21):83-89.  https://doi.org/10.1016/j.neulet.2018.05.014.   </w:t>
      </w:r>
      <w:r w:rsidR="00115251">
        <w:rPr>
          <w:rFonts w:ascii="Times New Roman" w:hAnsi="Times New Roman" w:cs="Times New Roman"/>
          <w:b/>
          <w:bCs/>
          <w:sz w:val="20"/>
          <w:szCs w:val="20"/>
          <w:lang w:val="en-GB"/>
        </w:rPr>
        <w:t>Selfridge’s Pandemonium: th</w:t>
      </w:r>
      <w:r w:rsidRPr="00CE18BB">
        <w:rPr>
          <w:rFonts w:ascii="Times New Roman" w:hAnsi="Times New Roman" w:cs="Times New Roman"/>
          <w:b/>
          <w:bCs/>
          <w:sz w:val="20"/>
          <w:szCs w:val="20"/>
          <w:lang w:val="en-GB"/>
        </w:rPr>
        <w:t xml:space="preserve">e winner takes all also in </w:t>
      </w:r>
      <w:r w:rsidR="00115251">
        <w:rPr>
          <w:rFonts w:ascii="Times New Roman" w:hAnsi="Times New Roman" w:cs="Times New Roman"/>
          <w:b/>
          <w:bCs/>
          <w:sz w:val="20"/>
          <w:szCs w:val="20"/>
          <w:lang w:val="en-GB"/>
        </w:rPr>
        <w:t xml:space="preserve">higher </w:t>
      </w:r>
      <w:r w:rsidRPr="00CE18BB">
        <w:rPr>
          <w:rFonts w:ascii="Times New Roman" w:hAnsi="Times New Roman" w:cs="Times New Roman"/>
          <w:b/>
          <w:bCs/>
          <w:sz w:val="20"/>
          <w:szCs w:val="20"/>
          <w:lang w:val="en-GB"/>
        </w:rPr>
        <w:t xml:space="preserve">dimensions.  </w:t>
      </w:r>
      <w:r w:rsidR="00E94A69" w:rsidRPr="0062134E">
        <w:rPr>
          <w:rFonts w:ascii="Times New Roman" w:hAnsi="Times New Roman" w:cs="Times New Roman"/>
          <w:b/>
          <w:bCs/>
          <w:sz w:val="20"/>
          <w:szCs w:val="20"/>
        </w:rPr>
        <w:t>------</w:t>
      </w:r>
      <w:r w:rsidR="00E94A69" w:rsidRPr="0062134E">
        <w:rPr>
          <w:rFonts w:ascii="Times New Roman" w:hAnsi="Times New Roman" w:cs="Times New Roman"/>
          <w:b/>
          <w:bCs/>
          <w:color w:val="1F497D" w:themeColor="text2"/>
          <w:sz w:val="20"/>
          <w:szCs w:val="20"/>
        </w:rPr>
        <w:t>--------------- pag. 377</w:t>
      </w:r>
    </w:p>
    <w:p w14:paraId="74A2EFE0" w14:textId="77777777" w:rsidR="00655EB0" w:rsidRPr="0062134E" w:rsidRDefault="00655EB0" w:rsidP="00F47310">
      <w:pPr>
        <w:widowControl w:val="0"/>
        <w:spacing w:beforeAutospacing="0" w:afterAutospacing="0"/>
        <w:contextualSpacing/>
        <w:jc w:val="both"/>
        <w:rPr>
          <w:rFonts w:ascii="Times New Roman" w:hAnsi="Times New Roman" w:cs="Times New Roman"/>
          <w:b/>
          <w:bCs/>
          <w:sz w:val="20"/>
          <w:szCs w:val="20"/>
        </w:rPr>
      </w:pPr>
    </w:p>
    <w:p w14:paraId="29D96554" w14:textId="65E568A9" w:rsidR="00655EB0" w:rsidRPr="00655EB0" w:rsidRDefault="00115251" w:rsidP="00F47310">
      <w:pPr>
        <w:widowControl w:val="0"/>
        <w:spacing w:beforeAutospacing="0" w:afterAutospacing="0"/>
        <w:contextualSpacing/>
        <w:jc w:val="both"/>
        <w:rPr>
          <w:rFonts w:ascii="Times New Roman" w:hAnsi="Times New Roman" w:cs="Times New Roman"/>
          <w:sz w:val="20"/>
          <w:szCs w:val="20"/>
          <w:lang w:val="en-US"/>
        </w:rPr>
      </w:pPr>
      <w:r w:rsidRPr="00115251">
        <w:rPr>
          <w:rFonts w:ascii="Times New Roman" w:hAnsi="Times New Roman" w:cs="Times New Roman"/>
          <w:sz w:val="20"/>
          <w:szCs w:val="20"/>
        </w:rPr>
        <w:t xml:space="preserve">Zhang, Y., </w:t>
      </w:r>
      <w:proofErr w:type="spellStart"/>
      <w:r w:rsidRPr="00115251">
        <w:rPr>
          <w:rFonts w:ascii="Times New Roman" w:hAnsi="Times New Roman" w:cs="Times New Roman"/>
          <w:sz w:val="20"/>
          <w:szCs w:val="20"/>
        </w:rPr>
        <w:t>Guo</w:t>
      </w:r>
      <w:proofErr w:type="spellEnd"/>
      <w:r w:rsidRPr="00115251">
        <w:rPr>
          <w:rFonts w:ascii="Times New Roman" w:hAnsi="Times New Roman" w:cs="Times New Roman"/>
          <w:sz w:val="20"/>
          <w:szCs w:val="20"/>
        </w:rPr>
        <w:t xml:space="preserve">, S., Sun, M., Mariniello, L., Tozzi, A., &amp; Zhao, X. (2022). </w:t>
      </w:r>
      <w:r w:rsidRPr="00115251">
        <w:rPr>
          <w:rFonts w:ascii="Times New Roman" w:hAnsi="Times New Roman" w:cs="Times New Roman"/>
          <w:sz w:val="20"/>
          <w:szCs w:val="20"/>
          <w:lang w:val="en-US"/>
        </w:rPr>
        <w:t xml:space="preserve">Front Waves of Chemical Reactions and Travelling Waves of Neural Activity. Journal of </w:t>
      </w:r>
      <w:proofErr w:type="spellStart"/>
      <w:r w:rsidRPr="00115251">
        <w:rPr>
          <w:rFonts w:ascii="Times New Roman" w:hAnsi="Times New Roman" w:cs="Times New Roman"/>
          <w:sz w:val="20"/>
          <w:szCs w:val="20"/>
          <w:lang w:val="en-US"/>
        </w:rPr>
        <w:t>NeuroPhilosophy</w:t>
      </w:r>
      <w:proofErr w:type="spellEnd"/>
      <w:r w:rsidRPr="00115251">
        <w:rPr>
          <w:rFonts w:ascii="Times New Roman" w:hAnsi="Times New Roman" w:cs="Times New Roman"/>
          <w:sz w:val="20"/>
          <w:szCs w:val="20"/>
          <w:lang w:val="en-US"/>
        </w:rPr>
        <w:t xml:space="preserve">, 1(2). </w:t>
      </w:r>
      <w:proofErr w:type="gramStart"/>
      <w:r w:rsidRPr="00115251">
        <w:rPr>
          <w:rFonts w:ascii="Times New Roman" w:hAnsi="Times New Roman" w:cs="Times New Roman"/>
          <w:sz w:val="20"/>
          <w:szCs w:val="20"/>
          <w:lang w:val="en-US"/>
        </w:rPr>
        <w:t xml:space="preserve">https://doi.org/10.5281/zenodo.7254050  </w:t>
      </w:r>
      <w:r w:rsidR="00655EB0" w:rsidRPr="00655EB0">
        <w:rPr>
          <w:rStyle w:val="Enfasigrassetto"/>
          <w:rFonts w:ascii="Times New Roman" w:hAnsi="Times New Roman" w:cs="Times New Roman"/>
          <w:sz w:val="20"/>
          <w:szCs w:val="20"/>
          <w:lang w:val="en-US"/>
        </w:rPr>
        <w:t>Multi</w:t>
      </w:r>
      <w:proofErr w:type="gramEnd"/>
      <w:r w:rsidR="00655EB0" w:rsidRPr="00655EB0">
        <w:rPr>
          <w:rStyle w:val="Enfasigrassetto"/>
          <w:rFonts w:ascii="Times New Roman" w:hAnsi="Times New Roman" w:cs="Times New Roman"/>
          <w:sz w:val="20"/>
          <w:szCs w:val="20"/>
          <w:lang w:val="en-US"/>
        </w:rPr>
        <w:t>-bit binary decoder.</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719</w:t>
      </w:r>
    </w:p>
    <w:p w14:paraId="14111239" w14:textId="77777777" w:rsidR="00655EB0" w:rsidRPr="00F93E80" w:rsidRDefault="00655EB0" w:rsidP="00F47310">
      <w:pPr>
        <w:spacing w:before="0" w:after="0"/>
        <w:contextualSpacing/>
        <w:jc w:val="both"/>
        <w:rPr>
          <w:rFonts w:ascii="Times New Roman" w:eastAsia="Times New Roman" w:hAnsi="Times New Roman" w:cs="Times New Roman"/>
          <w:sz w:val="20"/>
          <w:szCs w:val="20"/>
          <w:lang w:val="en-US"/>
        </w:rPr>
      </w:pPr>
    </w:p>
    <w:p w14:paraId="6DF4CBDA" w14:textId="38A0DB22" w:rsidR="00655EB0" w:rsidRDefault="00655EB0" w:rsidP="00F47310">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Tozzi A, Peters JF.  2017</w:t>
      </w:r>
      <w:proofErr w:type="gramStart"/>
      <w:r w:rsidRPr="00B44865">
        <w:rPr>
          <w:rFonts w:ascii="Times New Roman" w:hAnsi="Times New Roman" w:cs="Times New Roman"/>
          <w:sz w:val="20"/>
          <w:szCs w:val="20"/>
          <w:lang w:val="en-US"/>
        </w:rPr>
        <w:t>.  The</w:t>
      </w:r>
      <w:proofErr w:type="gramEnd"/>
      <w:r w:rsidRPr="00B44865">
        <w:rPr>
          <w:rFonts w:ascii="Times New Roman" w:hAnsi="Times New Roman" w:cs="Times New Roman"/>
          <w:sz w:val="20"/>
          <w:szCs w:val="20"/>
          <w:lang w:val="en-US"/>
        </w:rPr>
        <w:t xml:space="preserve"> multidimensional world.  Lambert Academic Publishing, Saarbrücken, Germany.  ISBN-13: 978-3-330-03530-0.  </w:t>
      </w:r>
      <w:r>
        <w:rPr>
          <w:rFonts w:ascii="Times New Roman" w:hAnsi="Times New Roman" w:cs="Times New Roman"/>
          <w:b/>
          <w:bCs/>
          <w:sz w:val="20"/>
          <w:szCs w:val="20"/>
          <w:lang w:val="en-GB"/>
        </w:rPr>
        <w:t xml:space="preserve">Small world networks </w:t>
      </w:r>
      <w:r w:rsidR="00115251">
        <w:rPr>
          <w:rFonts w:ascii="Times New Roman" w:hAnsi="Times New Roman" w:cs="Times New Roman"/>
          <w:b/>
          <w:bCs/>
          <w:sz w:val="20"/>
          <w:szCs w:val="20"/>
          <w:lang w:val="en-GB"/>
        </w:rPr>
        <w:t>in</w:t>
      </w:r>
      <w:r>
        <w:rPr>
          <w:rFonts w:ascii="Times New Roman" w:hAnsi="Times New Roman" w:cs="Times New Roman"/>
          <w:b/>
          <w:bCs/>
          <w:sz w:val="20"/>
          <w:szCs w:val="20"/>
          <w:lang w:val="en-GB"/>
        </w:rPr>
        <w:t xml:space="preserve"> </w:t>
      </w:r>
      <w:r w:rsidRPr="00B44865">
        <w:rPr>
          <w:rFonts w:ascii="Times New Roman" w:hAnsi="Times New Roman" w:cs="Times New Roman"/>
          <w:b/>
          <w:bCs/>
          <w:sz w:val="20"/>
          <w:szCs w:val="20"/>
          <w:lang w:val="en-GB"/>
        </w:rPr>
        <w:t>multidimension</w:t>
      </w:r>
      <w:r w:rsidR="00115251">
        <w:rPr>
          <w:rFonts w:ascii="Times New Roman" w:hAnsi="Times New Roman" w:cs="Times New Roman"/>
          <w:b/>
          <w:bCs/>
          <w:sz w:val="20"/>
          <w:szCs w:val="20"/>
          <w:lang w:val="en-GB"/>
        </w:rPr>
        <w:t>s</w:t>
      </w:r>
      <w:r w:rsidRPr="00B44865">
        <w:rPr>
          <w:rFonts w:ascii="Times New Roman" w:hAnsi="Times New Roman" w:cs="Times New Roman"/>
          <w:b/>
          <w:bCs/>
          <w:sz w:val="20"/>
          <w:szCs w:val="20"/>
          <w:lang w:val="en-GB"/>
        </w:rPr>
        <w:t xml:space="preserve">.  </w:t>
      </w:r>
    </w:p>
    <w:p w14:paraId="633D5E68" w14:textId="77777777" w:rsidR="00655EB0" w:rsidRDefault="00655EB0" w:rsidP="00F47310">
      <w:pPr>
        <w:contextualSpacing/>
        <w:jc w:val="both"/>
        <w:rPr>
          <w:rFonts w:ascii="Times New Roman" w:hAnsi="Times New Roman" w:cs="Times New Roman"/>
          <w:sz w:val="20"/>
          <w:szCs w:val="20"/>
          <w:lang w:val="en-US"/>
        </w:rPr>
      </w:pPr>
    </w:p>
    <w:p w14:paraId="3DBB3D67" w14:textId="4D034E6E" w:rsidR="00DF0253" w:rsidRPr="00476D29" w:rsidRDefault="00DF0253" w:rsidP="00F47310">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2022.  Bipolar reasoning in feedback pathways. Biosystems. </w:t>
      </w:r>
      <w:r w:rsidRPr="00476D29">
        <w:rPr>
          <w:rFonts w:ascii="Times New Roman" w:hAnsi="Times New Roman" w:cs="Times New Roman"/>
          <w:sz w:val="20"/>
          <w:szCs w:val="20"/>
          <w:lang w:val="en-US"/>
        </w:rPr>
        <w:t xml:space="preserve"> Volumes 215–216, June 2022, 104652</w:t>
      </w:r>
      <w:hyperlink r:id="rId100" w:history="1">
        <w:r w:rsidRPr="00476D29">
          <w:rPr>
            <w:rStyle w:val="Collegamentoipertestuale"/>
            <w:rFonts w:ascii="Times New Roman" w:hAnsi="Times New Roman" w:cs="Times New Roman"/>
            <w:color w:val="auto"/>
            <w:sz w:val="20"/>
            <w:szCs w:val="20"/>
            <w:u w:val="none"/>
            <w:lang w:val="en-GB"/>
          </w:rPr>
          <w:t>https://doi.org/10.1016/j.biosystems.2022.104652</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Using paraconsistent logics to shape neural networks. Featuring </w:t>
      </w:r>
      <w:r w:rsidRPr="00476D29">
        <w:rPr>
          <w:rFonts w:ascii="Times New Roman" w:hAnsi="Times New Roman" w:cs="Times New Roman"/>
          <w:b/>
          <w:bCs/>
          <w:sz w:val="18"/>
          <w:szCs w:val="18"/>
          <w:lang w:val="en-US"/>
        </w:rPr>
        <w:t>sheaf theory, globular sets, infinity topoi</w:t>
      </w:r>
      <w:r w:rsidRPr="00476D29">
        <w:rPr>
          <w:rFonts w:ascii="Times New Roman" w:hAnsi="Times New Roman" w:cs="Times New Roman"/>
          <w:b/>
          <w:bCs/>
          <w:sz w:val="20"/>
          <w:szCs w:val="20"/>
          <w:lang w:val="en-GB"/>
        </w:rPr>
        <w:t xml:space="preserve">. </w:t>
      </w:r>
      <w:r w:rsidRPr="00476D29">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654</w:t>
      </w:r>
    </w:p>
    <w:p w14:paraId="238EF0DE" w14:textId="77777777" w:rsidR="00DF0253" w:rsidRPr="00DF0253" w:rsidRDefault="00DF0253" w:rsidP="00F47310">
      <w:pPr>
        <w:contextualSpacing/>
        <w:jc w:val="both"/>
        <w:rPr>
          <w:rFonts w:ascii="Times New Roman" w:hAnsi="Times New Roman" w:cs="Times New Roman"/>
          <w:sz w:val="20"/>
          <w:szCs w:val="20"/>
          <w:lang w:val="en-GB"/>
        </w:rPr>
      </w:pPr>
    </w:p>
    <w:p w14:paraId="445BB17E" w14:textId="27B8CC35" w:rsidR="00655EB0" w:rsidRPr="00CE18BB" w:rsidRDefault="00655EB0"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Ramsey’s Theory Meets the Human Brain Connectome. Neural Process Lett. </w:t>
      </w:r>
      <w:hyperlink r:id="rId101"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Tozzi A. 2022. Ramsey’s Theory Meets the Human Brain Connectome. Neural Process Lett. </w:t>
      </w:r>
      <w:hyperlink r:id="rId102"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w:t>
      </w:r>
      <w:r w:rsidRPr="00C85194">
        <w:rPr>
          <w:rFonts w:ascii="Times New Roman" w:hAnsi="Times New Roman" w:cs="Times New Roman"/>
          <w:b/>
          <w:bCs/>
          <w:sz w:val="20"/>
          <w:szCs w:val="20"/>
          <w:lang w:val="en-GB"/>
        </w:rPr>
        <w:t>Ramsey theorem:</w:t>
      </w:r>
      <w:r>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egularities &amp; repeated patterns inside structures equipped with nodes and edges</w:t>
      </w:r>
      <w:r w:rsidRPr="00CE18BB">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737</w:t>
      </w:r>
    </w:p>
    <w:p w14:paraId="58E5A3E6" w14:textId="77777777" w:rsidR="00655EB0" w:rsidRDefault="00655EB0" w:rsidP="00F47310">
      <w:pPr>
        <w:contextualSpacing/>
        <w:jc w:val="both"/>
        <w:rPr>
          <w:rFonts w:ascii="Times New Roman" w:hAnsi="Times New Roman" w:cs="Times New Roman"/>
          <w:b/>
          <w:bCs/>
          <w:sz w:val="20"/>
          <w:szCs w:val="20"/>
          <w:u w:val="single"/>
          <w:lang w:val="en-GB"/>
        </w:rPr>
      </w:pPr>
    </w:p>
    <w:p w14:paraId="1CD62742" w14:textId="632C3954" w:rsidR="0015322B" w:rsidRPr="00476D29" w:rsidRDefault="0015322B" w:rsidP="00F47310">
      <w:pPr>
        <w:contextualSpacing/>
        <w:jc w:val="both"/>
        <w:rPr>
          <w:rFonts w:ascii="Times New Roman" w:hAnsi="Times New Roman" w:cs="Times New Roman"/>
          <w:bCs/>
          <w:sz w:val="20"/>
          <w:szCs w:val="20"/>
          <w:lang w:val="en-US"/>
        </w:rPr>
      </w:pPr>
      <w:r w:rsidRPr="00476D29">
        <w:rPr>
          <w:rFonts w:ascii="Times New Roman" w:hAnsi="Times New Roman" w:cs="Times New Roman"/>
          <w:bCs/>
          <w:sz w:val="20"/>
          <w:szCs w:val="20"/>
          <w:lang w:val="en-US"/>
        </w:rPr>
        <w:t>Tozzi A.  2023</w:t>
      </w:r>
      <w:proofErr w:type="gramStart"/>
      <w:r w:rsidRPr="00476D29">
        <w:rPr>
          <w:rFonts w:ascii="Times New Roman" w:hAnsi="Times New Roman" w:cs="Times New Roman"/>
          <w:bCs/>
          <w:sz w:val="20"/>
          <w:szCs w:val="20"/>
          <w:lang w:val="en-US"/>
        </w:rPr>
        <w:t>.  Mental</w:t>
      </w:r>
      <w:proofErr w:type="gramEnd"/>
      <w:r w:rsidRPr="00476D29">
        <w:rPr>
          <w:rFonts w:ascii="Times New Roman" w:hAnsi="Times New Roman" w:cs="Times New Roman"/>
          <w:bCs/>
          <w:sz w:val="20"/>
          <w:szCs w:val="20"/>
          <w:lang w:val="en-US"/>
        </w:rPr>
        <w:t xml:space="preserve"> Recognition of Objects via Ramsey Sentences -</w:t>
      </w:r>
      <w:r w:rsidRPr="00476D29">
        <w:rPr>
          <w:bCs/>
          <w:lang w:val="en-US"/>
        </w:rPr>
        <w:t xml:space="preserve"> </w:t>
      </w:r>
      <w:r w:rsidRPr="00476D29">
        <w:rPr>
          <w:rFonts w:ascii="Times New Roman" w:hAnsi="Times New Roman" w:cs="Times New Roman"/>
          <w:bCs/>
          <w:sz w:val="20"/>
          <w:szCs w:val="20"/>
          <w:lang w:val="en-US"/>
        </w:rPr>
        <w:t xml:space="preserve">How does the Human Brain Recognize Dog?  J </w:t>
      </w:r>
      <w:proofErr w:type="spellStart"/>
      <w:r w:rsidRPr="00476D29">
        <w:rPr>
          <w:rFonts w:ascii="Times New Roman" w:hAnsi="Times New Roman" w:cs="Times New Roman"/>
          <w:bCs/>
          <w:sz w:val="20"/>
          <w:szCs w:val="20"/>
          <w:lang w:val="en-US"/>
        </w:rPr>
        <w:t>NeuroPhilos</w:t>
      </w:r>
      <w:proofErr w:type="spellEnd"/>
      <w:r w:rsidRPr="00476D29">
        <w:rPr>
          <w:rFonts w:ascii="Times New Roman" w:hAnsi="Times New Roman" w:cs="Times New Roman"/>
          <w:bCs/>
          <w:sz w:val="20"/>
          <w:szCs w:val="20"/>
          <w:lang w:val="en-US"/>
        </w:rPr>
        <w:t xml:space="preserve">, 2(2).  DOI: </w:t>
      </w:r>
      <w:hyperlink r:id="rId103" w:history="1">
        <w:r w:rsidRPr="00476D29">
          <w:rPr>
            <w:rStyle w:val="Collegamentoipertestuale"/>
            <w:rFonts w:ascii="Times New Roman" w:hAnsi="Times New Roman" w:cs="Times New Roman"/>
            <w:bCs/>
            <w:color w:val="auto"/>
            <w:sz w:val="20"/>
            <w:szCs w:val="20"/>
            <w:u w:val="none"/>
            <w:lang w:val="en-US"/>
          </w:rPr>
          <w:t>https://doi.org/10.5281/zenodo.10202881</w:t>
        </w:r>
      </w:hyperlink>
      <w:r w:rsidRPr="00476D29">
        <w:rPr>
          <w:rFonts w:ascii="Times New Roman" w:hAnsi="Times New Roman" w:cs="Times New Roman"/>
          <w:bCs/>
          <w:sz w:val="20"/>
          <w:szCs w:val="20"/>
          <w:lang w:val="en-US"/>
        </w:rPr>
        <w:t xml:space="preserve">.   </w:t>
      </w:r>
      <w:r w:rsidRPr="00476D29">
        <w:rPr>
          <w:rFonts w:ascii="Times New Roman" w:hAnsi="Times New Roman" w:cs="Times New Roman"/>
          <w:b/>
          <w:sz w:val="20"/>
          <w:szCs w:val="20"/>
          <w:lang w:val="en-US"/>
        </w:rPr>
        <w:t>Using Ramsey sentences in neural networks</w:t>
      </w:r>
      <w:r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800</w:t>
      </w:r>
    </w:p>
    <w:p w14:paraId="303684E6" w14:textId="17D35445" w:rsidR="001B6C95" w:rsidRPr="00C006C0" w:rsidRDefault="001B6C95" w:rsidP="00F47310">
      <w:pPr>
        <w:contextualSpacing/>
        <w:jc w:val="both"/>
        <w:rPr>
          <w:rFonts w:ascii="Times New Roman" w:hAnsi="Times New Roman" w:cs="Times New Roman"/>
          <w:b/>
          <w:bCs/>
          <w:sz w:val="20"/>
          <w:szCs w:val="20"/>
          <w:lang w:val="en-US"/>
        </w:rPr>
      </w:pPr>
      <w:r w:rsidRPr="00C006C0">
        <w:rPr>
          <w:rFonts w:ascii="Times New Roman" w:hAnsi="Times New Roman" w:cs="Times New Roman"/>
          <w:sz w:val="20"/>
          <w:szCs w:val="20"/>
          <w:lang w:val="en-US"/>
        </w:rPr>
        <w:t>Tozzi A.  2024</w:t>
      </w:r>
      <w:proofErr w:type="gramStart"/>
      <w:r w:rsidRPr="00C006C0">
        <w:rPr>
          <w:rFonts w:ascii="Times New Roman" w:hAnsi="Times New Roman" w:cs="Times New Roman"/>
          <w:sz w:val="20"/>
          <w:szCs w:val="20"/>
          <w:lang w:val="en-US"/>
        </w:rPr>
        <w:t xml:space="preserve">.  </w:t>
      </w:r>
      <w:r w:rsidR="00B72764" w:rsidRPr="00C006C0">
        <w:rPr>
          <w:rFonts w:ascii="Times New Roman" w:hAnsi="Times New Roman"/>
          <w:sz w:val="20"/>
          <w:szCs w:val="20"/>
          <w:lang w:val="en-US"/>
        </w:rPr>
        <w:t>Tozzi</w:t>
      </w:r>
      <w:proofErr w:type="gramEnd"/>
      <w:r w:rsidR="00B72764" w:rsidRPr="00C006C0">
        <w:rPr>
          <w:rFonts w:ascii="Times New Roman" w:hAnsi="Times New Roman"/>
          <w:sz w:val="20"/>
          <w:szCs w:val="20"/>
          <w:lang w:val="en-US"/>
        </w:rPr>
        <w:t xml:space="preserve"> A.  2024</w:t>
      </w:r>
      <w:proofErr w:type="gramStart"/>
      <w:r w:rsidR="00B72764" w:rsidRPr="00C006C0">
        <w:rPr>
          <w:rFonts w:ascii="Times New Roman" w:hAnsi="Times New Roman"/>
          <w:sz w:val="20"/>
          <w:szCs w:val="20"/>
          <w:lang w:val="en-US"/>
        </w:rPr>
        <w:t>.  Flock</w:t>
      </w:r>
      <w:proofErr w:type="gramEnd"/>
      <w:r w:rsidR="00B72764" w:rsidRPr="00C006C0">
        <w:rPr>
          <w:rFonts w:ascii="Times New Roman" w:hAnsi="Times New Roman"/>
          <w:sz w:val="20"/>
          <w:szCs w:val="20"/>
          <w:lang w:val="en-US"/>
        </w:rPr>
        <w:t xml:space="preserve">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K-Nearest Neighbours algorithm to simulate collective animal </w:t>
      </w:r>
      <w:proofErr w:type="spellStart"/>
      <w:r w:rsidRPr="00C006C0">
        <w:rPr>
          <w:rFonts w:ascii="Times New Roman" w:hAnsi="Times New Roman" w:cs="Times New Roman"/>
          <w:b/>
          <w:bCs/>
          <w:sz w:val="20"/>
          <w:szCs w:val="20"/>
          <w:lang w:val="en-GB"/>
        </w:rPr>
        <w:t>behavior</w:t>
      </w:r>
      <w:proofErr w:type="spellEnd"/>
      <w:r w:rsidRPr="00C006C0">
        <w:rPr>
          <w:rFonts w:ascii="Times New Roman" w:hAnsi="Times New Roman" w:cs="Times New Roman"/>
          <w:b/>
          <w:bCs/>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850</w:t>
      </w:r>
    </w:p>
    <w:p w14:paraId="743F01D7" w14:textId="77777777" w:rsidR="001B6C95" w:rsidRDefault="001B6C95" w:rsidP="00F47310">
      <w:pPr>
        <w:contextualSpacing/>
        <w:jc w:val="both"/>
        <w:rPr>
          <w:rFonts w:ascii="Times New Roman" w:hAnsi="Times New Roman" w:cs="Times New Roman"/>
          <w:b/>
          <w:bCs/>
          <w:sz w:val="20"/>
          <w:szCs w:val="20"/>
          <w:u w:val="single"/>
          <w:lang w:val="en-US"/>
        </w:rPr>
      </w:pPr>
    </w:p>
    <w:p w14:paraId="028D7052" w14:textId="77777777" w:rsidR="00457EEB" w:rsidRPr="00457EEB" w:rsidRDefault="00457EEB" w:rsidP="00F47310">
      <w:pPr>
        <w:contextualSpacing/>
        <w:jc w:val="both"/>
        <w:rPr>
          <w:rFonts w:ascii="Times New Roman" w:hAnsi="Times New Roman" w:cs="Times New Roman"/>
          <w:i/>
          <w:iCs/>
          <w:sz w:val="20"/>
          <w:szCs w:val="20"/>
          <w:u w:val="single"/>
          <w:lang w:val="en-US"/>
        </w:rPr>
      </w:pPr>
      <w:r w:rsidRPr="00457EEB">
        <w:rPr>
          <w:rFonts w:ascii="Times New Roman" w:hAnsi="Times New Roman" w:cs="Times New Roman"/>
          <w:i/>
          <w:iCs/>
          <w:sz w:val="20"/>
          <w:szCs w:val="20"/>
          <w:u w:val="single"/>
          <w:lang w:val="en-US"/>
        </w:rPr>
        <w:t>Tozzi A.  2025</w:t>
      </w:r>
      <w:proofErr w:type="gramStart"/>
      <w:r w:rsidRPr="00457EEB">
        <w:rPr>
          <w:rFonts w:ascii="Times New Roman" w:hAnsi="Times New Roman" w:cs="Times New Roman"/>
          <w:i/>
          <w:iCs/>
          <w:sz w:val="20"/>
          <w:szCs w:val="20"/>
          <w:u w:val="single"/>
          <w:lang w:val="en-US"/>
        </w:rPr>
        <w:t>.  Exploring</w:t>
      </w:r>
      <w:proofErr w:type="gramEnd"/>
      <w:r w:rsidRPr="00457EEB">
        <w:rPr>
          <w:rFonts w:ascii="Times New Roman" w:hAnsi="Times New Roman" w:cs="Times New Roman"/>
          <w:i/>
          <w:iCs/>
          <w:sz w:val="20"/>
          <w:szCs w:val="20"/>
          <w:u w:val="single"/>
          <w:lang w:val="en-US"/>
        </w:rPr>
        <w:t xml:space="preserve"> EEG Dynamics Through Markov Chain Analysis.  </w:t>
      </w:r>
      <w:proofErr w:type="spellStart"/>
      <w:r w:rsidRPr="00457EEB">
        <w:rPr>
          <w:rFonts w:ascii="Times New Roman" w:hAnsi="Times New Roman" w:cs="Times New Roman"/>
          <w:i/>
          <w:iCs/>
          <w:sz w:val="20"/>
          <w:szCs w:val="20"/>
          <w:u w:val="single"/>
          <w:lang w:val="en-US"/>
        </w:rPr>
        <w:t>Qeios</w:t>
      </w:r>
      <w:proofErr w:type="spellEnd"/>
      <w:r w:rsidRPr="00457EEB">
        <w:rPr>
          <w:rFonts w:ascii="Times New Roman" w:hAnsi="Times New Roman" w:cs="Times New Roman"/>
          <w:i/>
          <w:iCs/>
          <w:sz w:val="20"/>
          <w:szCs w:val="20"/>
          <w:u w:val="single"/>
          <w:lang w:val="en-US"/>
        </w:rPr>
        <w:t xml:space="preserve">.  </w:t>
      </w:r>
      <w:hyperlink r:id="rId104"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26C8DB2F" w14:textId="77777777" w:rsidR="00457EEB" w:rsidRPr="001B6C95" w:rsidRDefault="00457EEB" w:rsidP="00F47310">
      <w:pPr>
        <w:contextualSpacing/>
        <w:jc w:val="both"/>
        <w:rPr>
          <w:rFonts w:ascii="Times New Roman" w:hAnsi="Times New Roman" w:cs="Times New Roman"/>
          <w:b/>
          <w:bCs/>
          <w:sz w:val="20"/>
          <w:szCs w:val="20"/>
          <w:u w:val="single"/>
          <w:lang w:val="en-US"/>
        </w:rPr>
      </w:pPr>
    </w:p>
    <w:p w14:paraId="2DB17667" w14:textId="77777777" w:rsidR="00655EB0" w:rsidRDefault="00655EB0" w:rsidP="00F47310">
      <w:pPr>
        <w:contextualSpacing/>
        <w:jc w:val="both"/>
        <w:rPr>
          <w:rFonts w:ascii="Times New Roman" w:hAnsi="Times New Roman" w:cs="Times New Roman"/>
          <w:b/>
          <w:bCs/>
          <w:sz w:val="20"/>
          <w:szCs w:val="20"/>
          <w:u w:val="single"/>
          <w:lang w:val="en-US"/>
        </w:rPr>
      </w:pPr>
    </w:p>
    <w:p w14:paraId="51507482" w14:textId="77777777" w:rsidR="0001785B" w:rsidRPr="0001785B" w:rsidRDefault="0001785B" w:rsidP="00F47310">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lastRenderedPageBreak/>
        <w:t>Tozzi A.  2025.  Levy Flight Patterns in the Cortical Architecture of Macaca mulatta.  bioRxiv 2025.01.29.635444; doi: </w:t>
      </w:r>
      <w:hyperlink r:id="rId105"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65BAFB88" w14:textId="77777777" w:rsidR="0001785B" w:rsidRDefault="0001785B" w:rsidP="00F47310">
      <w:pPr>
        <w:contextualSpacing/>
        <w:jc w:val="both"/>
        <w:rPr>
          <w:rFonts w:ascii="Times New Roman" w:hAnsi="Times New Roman" w:cs="Times New Roman"/>
          <w:b/>
          <w:bCs/>
          <w:sz w:val="20"/>
          <w:szCs w:val="20"/>
          <w:u w:val="single"/>
          <w:lang w:val="en-US"/>
        </w:rPr>
      </w:pPr>
    </w:p>
    <w:p w14:paraId="69ADB236" w14:textId="77777777" w:rsidR="00012DCA" w:rsidRPr="008E24DC" w:rsidRDefault="00012DCA"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106"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7844F40" w14:textId="77777777" w:rsidR="0046137D" w:rsidRDefault="0046137D" w:rsidP="00F47310">
      <w:pPr>
        <w:contextualSpacing/>
        <w:jc w:val="both"/>
        <w:rPr>
          <w:rFonts w:ascii="Times New Roman" w:hAnsi="Times New Roman" w:cs="Times New Roman"/>
          <w:b/>
          <w:bCs/>
          <w:sz w:val="20"/>
          <w:szCs w:val="20"/>
          <w:u w:val="single"/>
          <w:lang w:val="en-US"/>
        </w:rPr>
      </w:pPr>
    </w:p>
    <w:p w14:paraId="3ECBBFA0" w14:textId="77777777" w:rsidR="0015322B" w:rsidRDefault="0015322B" w:rsidP="00F47310">
      <w:pPr>
        <w:contextualSpacing/>
        <w:jc w:val="both"/>
        <w:rPr>
          <w:rFonts w:ascii="Times New Roman" w:hAnsi="Times New Roman" w:cs="Times New Roman"/>
          <w:b/>
          <w:bCs/>
          <w:sz w:val="20"/>
          <w:szCs w:val="20"/>
          <w:u w:val="single"/>
          <w:lang w:val="en-US"/>
        </w:rPr>
      </w:pPr>
    </w:p>
    <w:p w14:paraId="2685D7F0" w14:textId="77777777" w:rsidR="0015322B" w:rsidRPr="00476D29" w:rsidRDefault="0015322B" w:rsidP="00F47310">
      <w:pPr>
        <w:contextualSpacing/>
        <w:jc w:val="both"/>
        <w:rPr>
          <w:rFonts w:ascii="Times New Roman" w:hAnsi="Times New Roman" w:cs="Times New Roman"/>
          <w:b/>
          <w:color w:val="0070C0"/>
          <w:sz w:val="28"/>
          <w:szCs w:val="28"/>
          <w:lang w:val="en-US"/>
        </w:rPr>
      </w:pPr>
      <w:r w:rsidRPr="00476D29">
        <w:rPr>
          <w:rFonts w:ascii="Times New Roman" w:hAnsi="Times New Roman" w:cs="Times New Roman"/>
          <w:b/>
          <w:color w:val="0070C0"/>
          <w:sz w:val="28"/>
          <w:szCs w:val="28"/>
          <w:lang w:val="en-US"/>
        </w:rPr>
        <w:t>COMPUTER SCIENCE</w:t>
      </w:r>
    </w:p>
    <w:p w14:paraId="77B9D505" w14:textId="77777777" w:rsidR="0015322B" w:rsidRPr="00476D29" w:rsidRDefault="0015322B" w:rsidP="00F47310">
      <w:pPr>
        <w:contextualSpacing/>
        <w:jc w:val="both"/>
        <w:rPr>
          <w:rFonts w:ascii="Times New Roman" w:hAnsi="Times New Roman" w:cs="Times New Roman"/>
          <w:b/>
          <w:sz w:val="20"/>
          <w:szCs w:val="20"/>
          <w:lang w:val="en-US"/>
        </w:rPr>
      </w:pPr>
    </w:p>
    <w:p w14:paraId="2F2E21EB" w14:textId="77777777"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GB"/>
        </w:rPr>
      </w:pPr>
    </w:p>
    <w:p w14:paraId="17D80D04" w14:textId="36D9E788"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Tozzi A, Ahmad MZ, Peters JF.  2021</w:t>
      </w:r>
      <w:proofErr w:type="gramStart"/>
      <w:r w:rsidRPr="00476D29">
        <w:rPr>
          <w:rFonts w:ascii="Times New Roman" w:hAnsi="Times New Roman" w:cs="Times New Roman"/>
          <w:sz w:val="20"/>
          <w:szCs w:val="20"/>
          <w:lang w:val="en-US"/>
        </w:rPr>
        <w:t>.  Neural</w:t>
      </w:r>
      <w:proofErr w:type="gramEnd"/>
      <w:r w:rsidRPr="00476D29">
        <w:rPr>
          <w:rFonts w:ascii="Times New Roman" w:hAnsi="Times New Roman" w:cs="Times New Roman"/>
          <w:sz w:val="20"/>
          <w:szCs w:val="20"/>
          <w:lang w:val="en-US"/>
        </w:rPr>
        <w:t xml:space="preserve"> computing in four spatial dimensions.  Cognitive </w:t>
      </w:r>
      <w:proofErr w:type="spellStart"/>
      <w:r w:rsidRPr="00476D29">
        <w:rPr>
          <w:rFonts w:ascii="Times New Roman" w:hAnsi="Times New Roman" w:cs="Times New Roman"/>
          <w:sz w:val="20"/>
          <w:szCs w:val="20"/>
          <w:lang w:val="en-US"/>
        </w:rPr>
        <w:t>Neurodynamics</w:t>
      </w:r>
      <w:proofErr w:type="spellEnd"/>
      <w:r w:rsidRPr="00476D29">
        <w:rPr>
          <w:rFonts w:ascii="Times New Roman" w:hAnsi="Times New Roman" w:cs="Times New Roman"/>
          <w:sz w:val="20"/>
          <w:szCs w:val="20"/>
          <w:lang w:val="en-US"/>
        </w:rPr>
        <w:t xml:space="preserve">, 15:349-357.  </w:t>
      </w:r>
      <w:hyperlink r:id="rId107" w:history="1">
        <w:r w:rsidRPr="00476D29">
          <w:rPr>
            <w:rStyle w:val="Collegamentoipertestuale"/>
            <w:rFonts w:ascii="Times New Roman" w:hAnsi="Times New Roman" w:cs="Times New Roman"/>
            <w:color w:val="auto"/>
            <w:sz w:val="20"/>
            <w:szCs w:val="20"/>
            <w:u w:val="none"/>
            <w:lang w:val="en-US"/>
          </w:rPr>
          <w:t>https://doi.org/10.1007/s11571-020-09598-2</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 xml:space="preserve">How to build a 4D computer through the Quantum Hall effect.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578</w:t>
      </w:r>
    </w:p>
    <w:p w14:paraId="5678015B" w14:textId="77777777"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GB"/>
        </w:rPr>
      </w:pPr>
    </w:p>
    <w:p w14:paraId="54D8F505" w14:textId="5EE2F00E"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 xml:space="preserve">Tozzi A, Peters JF, </w:t>
      </w:r>
      <w:proofErr w:type="spellStart"/>
      <w:r w:rsidRPr="00476D29">
        <w:rPr>
          <w:rFonts w:ascii="Times New Roman" w:hAnsi="Times New Roman" w:cs="Times New Roman"/>
          <w:sz w:val="20"/>
          <w:szCs w:val="20"/>
          <w:lang w:val="en-US"/>
        </w:rPr>
        <w:t>Jausovec</w:t>
      </w:r>
      <w:proofErr w:type="spellEnd"/>
      <w:r w:rsidRPr="00476D29">
        <w:rPr>
          <w:rFonts w:ascii="Times New Roman" w:hAnsi="Times New Roman" w:cs="Times New Roman"/>
          <w:sz w:val="20"/>
          <w:szCs w:val="20"/>
          <w:lang w:val="en-US"/>
        </w:rPr>
        <w:t xml:space="preserve"> N, Don APH, </w:t>
      </w:r>
      <w:proofErr w:type="spellStart"/>
      <w:r w:rsidRPr="00476D29">
        <w:rPr>
          <w:rFonts w:ascii="Times New Roman" w:hAnsi="Times New Roman" w:cs="Times New Roman"/>
          <w:sz w:val="20"/>
          <w:szCs w:val="20"/>
          <w:lang w:val="en-US"/>
        </w:rPr>
        <w:t>Ramanna</w:t>
      </w:r>
      <w:proofErr w:type="spellEnd"/>
      <w:r w:rsidRPr="00476D29">
        <w:rPr>
          <w:rFonts w:ascii="Times New Roman" w:hAnsi="Times New Roman" w:cs="Times New Roman"/>
          <w:sz w:val="20"/>
          <w:szCs w:val="20"/>
          <w:lang w:val="en-US"/>
        </w:rPr>
        <w:t xml:space="preserve"> S, </w:t>
      </w:r>
      <w:proofErr w:type="spellStart"/>
      <w:r w:rsidRPr="00476D29">
        <w:rPr>
          <w:rFonts w:ascii="Times New Roman" w:hAnsi="Times New Roman" w:cs="Times New Roman"/>
          <w:sz w:val="20"/>
          <w:szCs w:val="20"/>
          <w:lang w:val="en-US"/>
        </w:rPr>
        <w:t>Legchenkova</w:t>
      </w:r>
      <w:proofErr w:type="spellEnd"/>
      <w:r w:rsidRPr="00476D29">
        <w:rPr>
          <w:rFonts w:ascii="Times New Roman" w:hAnsi="Times New Roman" w:cs="Times New Roman"/>
          <w:sz w:val="20"/>
          <w:szCs w:val="20"/>
          <w:lang w:val="en-US"/>
        </w:rPr>
        <w:t xml:space="preserve"> I, </w:t>
      </w:r>
      <w:proofErr w:type="spellStart"/>
      <w:r w:rsidRPr="00476D29">
        <w:rPr>
          <w:rFonts w:ascii="Times New Roman" w:hAnsi="Times New Roman" w:cs="Times New Roman"/>
          <w:sz w:val="20"/>
          <w:szCs w:val="20"/>
          <w:lang w:val="en-US"/>
        </w:rPr>
        <w:t>Bormashenko</w:t>
      </w:r>
      <w:proofErr w:type="spellEnd"/>
      <w:r w:rsidRPr="00476D29">
        <w:rPr>
          <w:rFonts w:ascii="Times New Roman" w:hAnsi="Times New Roman" w:cs="Times New Roman"/>
          <w:sz w:val="20"/>
          <w:szCs w:val="20"/>
          <w:lang w:val="en-US"/>
        </w:rPr>
        <w:t xml:space="preserve"> E.  2021</w:t>
      </w:r>
      <w:proofErr w:type="gramStart"/>
      <w:r w:rsidRPr="00476D29">
        <w:rPr>
          <w:rFonts w:ascii="Times New Roman" w:hAnsi="Times New Roman" w:cs="Times New Roman"/>
          <w:sz w:val="20"/>
          <w:szCs w:val="20"/>
          <w:lang w:val="en-US"/>
        </w:rPr>
        <w:t>.  Nervous</w:t>
      </w:r>
      <w:proofErr w:type="gramEnd"/>
      <w:r w:rsidRPr="00476D29">
        <w:rPr>
          <w:rFonts w:ascii="Times New Roman" w:hAnsi="Times New Roman" w:cs="Times New Roman"/>
          <w:sz w:val="20"/>
          <w:szCs w:val="20"/>
          <w:lang w:val="en-US"/>
        </w:rPr>
        <w:t xml:space="preserve"> Activity of the Brain in Five Dimensions. </w:t>
      </w:r>
      <w:proofErr w:type="spellStart"/>
      <w:r w:rsidRPr="00476D29">
        <w:rPr>
          <w:rFonts w:ascii="Times New Roman" w:hAnsi="Times New Roman" w:cs="Times New Roman"/>
          <w:sz w:val="20"/>
          <w:szCs w:val="20"/>
          <w:lang w:val="en-US"/>
        </w:rPr>
        <w:t>Biophysica</w:t>
      </w:r>
      <w:proofErr w:type="spellEnd"/>
      <w:r w:rsidRPr="00476D29">
        <w:rPr>
          <w:rFonts w:ascii="Times New Roman" w:hAnsi="Times New Roman" w:cs="Times New Roman"/>
          <w:sz w:val="20"/>
          <w:szCs w:val="20"/>
          <w:lang w:val="en-US"/>
        </w:rPr>
        <w:t xml:space="preserve">; 1(1):38-47. </w:t>
      </w:r>
      <w:hyperlink r:id="rId108" w:history="1">
        <w:r w:rsidRPr="00476D29">
          <w:rPr>
            <w:rStyle w:val="Collegamentoipertestuale"/>
            <w:rFonts w:ascii="Times New Roman" w:hAnsi="Times New Roman" w:cs="Times New Roman"/>
            <w:color w:val="auto"/>
            <w:sz w:val="20"/>
            <w:szCs w:val="20"/>
            <w:u w:val="none"/>
            <w:lang w:val="en-US"/>
          </w:rPr>
          <w:t>https://doi.org/10.3390/biophysica1010004</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 xml:space="preserve">How to build a 4D computer through quaternionic networks.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598</w:t>
      </w:r>
    </w:p>
    <w:p w14:paraId="223CAF6A" w14:textId="77777777"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GB"/>
        </w:rPr>
      </w:pPr>
    </w:p>
    <w:p w14:paraId="0D222CE2" w14:textId="3A42EAFC" w:rsidR="0015322B" w:rsidRPr="00476D29" w:rsidRDefault="0015322B" w:rsidP="00F47310">
      <w:pPr>
        <w:widowControl w:val="0"/>
        <w:spacing w:beforeAutospacing="0" w:afterAutospacing="0"/>
        <w:contextualSpacing/>
        <w:jc w:val="both"/>
        <w:rPr>
          <w:rFonts w:ascii="Times New Roman" w:hAnsi="Times New Roman" w:cs="Times New Roman"/>
          <w:b/>
          <w:bCs/>
          <w:sz w:val="20"/>
          <w:szCs w:val="20"/>
          <w:lang w:val="en-US"/>
        </w:rPr>
      </w:pPr>
      <w:r w:rsidRPr="00476D29">
        <w:rPr>
          <w:rFonts w:ascii="Times New Roman" w:hAnsi="Times New Roman" w:cs="Times New Roman"/>
          <w:sz w:val="20"/>
          <w:szCs w:val="20"/>
          <w:lang w:val="en-US"/>
        </w:rPr>
        <w:t xml:space="preserve">Tozzi A, Peters JF, </w:t>
      </w:r>
      <w:proofErr w:type="spellStart"/>
      <w:r w:rsidRPr="00476D29">
        <w:rPr>
          <w:rFonts w:ascii="Times New Roman" w:hAnsi="Times New Roman" w:cs="Times New Roman"/>
          <w:sz w:val="20"/>
          <w:szCs w:val="20"/>
          <w:lang w:val="en-US"/>
        </w:rPr>
        <w:t>Fingelkurts</w:t>
      </w:r>
      <w:proofErr w:type="spellEnd"/>
      <w:r w:rsidRPr="00476D29">
        <w:rPr>
          <w:rFonts w:ascii="Times New Roman" w:hAnsi="Times New Roman" w:cs="Times New Roman"/>
          <w:sz w:val="20"/>
          <w:szCs w:val="20"/>
          <w:lang w:val="en-US"/>
        </w:rPr>
        <w:t xml:space="preserve"> A, </w:t>
      </w:r>
      <w:proofErr w:type="spellStart"/>
      <w:r w:rsidRPr="00476D29">
        <w:rPr>
          <w:rFonts w:ascii="Times New Roman" w:hAnsi="Times New Roman" w:cs="Times New Roman"/>
          <w:sz w:val="20"/>
          <w:szCs w:val="20"/>
          <w:lang w:val="en-US"/>
        </w:rPr>
        <w:t>Fingelkurts</w:t>
      </w:r>
      <w:proofErr w:type="spellEnd"/>
      <w:r w:rsidRPr="00476D29">
        <w:rPr>
          <w:rFonts w:ascii="Times New Roman" w:hAnsi="Times New Roman" w:cs="Times New Roman"/>
          <w:sz w:val="20"/>
          <w:szCs w:val="20"/>
          <w:lang w:val="en-US"/>
        </w:rPr>
        <w:t xml:space="preserve"> A, </w:t>
      </w:r>
      <w:proofErr w:type="spellStart"/>
      <w:r w:rsidRPr="00476D29">
        <w:rPr>
          <w:rFonts w:ascii="Times New Roman" w:hAnsi="Times New Roman" w:cs="Times New Roman"/>
          <w:sz w:val="20"/>
          <w:szCs w:val="20"/>
          <w:lang w:val="en-US"/>
        </w:rPr>
        <w:t>Perlovsky</w:t>
      </w:r>
      <w:proofErr w:type="spellEnd"/>
      <w:r w:rsidRPr="00476D29">
        <w:rPr>
          <w:rFonts w:ascii="Times New Roman" w:hAnsi="Times New Roman" w:cs="Times New Roman"/>
          <w:sz w:val="20"/>
          <w:szCs w:val="20"/>
          <w:lang w:val="en-US"/>
        </w:rPr>
        <w:t xml:space="preserve"> L.  2018. Syntax meets semantics during brain logical computations.  </w:t>
      </w:r>
      <w:proofErr w:type="spellStart"/>
      <w:r w:rsidRPr="00476D29">
        <w:rPr>
          <w:rFonts w:ascii="Times New Roman" w:hAnsi="Times New Roman" w:cs="Times New Roman"/>
          <w:sz w:val="20"/>
          <w:szCs w:val="20"/>
          <w:lang w:val="en-US"/>
        </w:rPr>
        <w:t>ProgrBiophys</w:t>
      </w:r>
      <w:proofErr w:type="spellEnd"/>
      <w:r w:rsidRPr="00476D29">
        <w:rPr>
          <w:rFonts w:ascii="Times New Roman" w:hAnsi="Times New Roman" w:cs="Times New Roman"/>
          <w:sz w:val="20"/>
          <w:szCs w:val="20"/>
          <w:lang w:val="en-US"/>
        </w:rPr>
        <w:t xml:space="preserve"> Mol Biol, 140: 133-141.  https://doi.org/10.1016/j.pbiomolbio.2018.05.010.  </w:t>
      </w:r>
      <w:r w:rsidRPr="00476D29">
        <w:rPr>
          <w:rFonts w:ascii="Times New Roman" w:hAnsi="Times New Roman" w:cs="Times New Roman"/>
          <w:b/>
          <w:bCs/>
          <w:sz w:val="20"/>
          <w:szCs w:val="20"/>
          <w:lang w:val="en-US"/>
        </w:rPr>
        <w:t xml:space="preserve">How to build a computer equipped with </w:t>
      </w:r>
      <w:r w:rsidRPr="00476D29">
        <w:rPr>
          <w:rFonts w:ascii="Times New Roman" w:hAnsi="Times New Roman" w:cs="Times New Roman"/>
          <w:b/>
          <w:bCs/>
          <w:sz w:val="20"/>
          <w:szCs w:val="20"/>
          <w:lang w:val="en-GB"/>
        </w:rPr>
        <w:t xml:space="preserve">lower-dimensional syntax and higher-dimensional semantics.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384</w:t>
      </w:r>
      <w:r w:rsidRPr="00476D29">
        <w:rPr>
          <w:rFonts w:ascii="Times New Roman" w:hAnsi="Times New Roman" w:cs="Times New Roman"/>
          <w:b/>
          <w:bCs/>
          <w:sz w:val="20"/>
          <w:szCs w:val="20"/>
          <w:lang w:val="en-GB"/>
        </w:rPr>
        <w:t xml:space="preserve">  </w:t>
      </w:r>
    </w:p>
    <w:p w14:paraId="7320967E" w14:textId="3B1B2273" w:rsidR="0015322B" w:rsidRPr="00476D29" w:rsidRDefault="0015322B" w:rsidP="00F47310">
      <w:pPr>
        <w:contextualSpacing/>
        <w:jc w:val="both"/>
        <w:rPr>
          <w:rFonts w:ascii="Times New Roman" w:hAnsi="Times New Roman" w:cs="Times New Roman"/>
          <w:bCs/>
          <w:sz w:val="20"/>
          <w:szCs w:val="20"/>
          <w:lang w:val="en-US"/>
        </w:rPr>
      </w:pPr>
      <w:r w:rsidRPr="00476D29">
        <w:rPr>
          <w:rFonts w:ascii="Times New Roman" w:hAnsi="Times New Roman" w:cs="Times New Roman"/>
          <w:bCs/>
          <w:sz w:val="20"/>
          <w:szCs w:val="20"/>
          <w:lang w:val="en-US"/>
        </w:rPr>
        <w:t>Tozzi A.  2023</w:t>
      </w:r>
      <w:proofErr w:type="gramStart"/>
      <w:r w:rsidRPr="00476D29">
        <w:rPr>
          <w:rFonts w:ascii="Times New Roman" w:hAnsi="Times New Roman" w:cs="Times New Roman"/>
          <w:bCs/>
          <w:sz w:val="20"/>
          <w:szCs w:val="20"/>
          <w:lang w:val="en-US"/>
        </w:rPr>
        <w:t>.  Mental</w:t>
      </w:r>
      <w:proofErr w:type="gramEnd"/>
      <w:r w:rsidRPr="00476D29">
        <w:rPr>
          <w:rFonts w:ascii="Times New Roman" w:hAnsi="Times New Roman" w:cs="Times New Roman"/>
          <w:bCs/>
          <w:sz w:val="20"/>
          <w:szCs w:val="20"/>
          <w:lang w:val="en-US"/>
        </w:rPr>
        <w:t xml:space="preserve"> Recognition of Objects via Ramsey Sentences -</w:t>
      </w:r>
      <w:r w:rsidRPr="00476D29">
        <w:rPr>
          <w:bCs/>
          <w:lang w:val="en-US"/>
        </w:rPr>
        <w:t xml:space="preserve"> </w:t>
      </w:r>
      <w:r w:rsidRPr="00476D29">
        <w:rPr>
          <w:rFonts w:ascii="Times New Roman" w:hAnsi="Times New Roman" w:cs="Times New Roman"/>
          <w:bCs/>
          <w:sz w:val="20"/>
          <w:szCs w:val="20"/>
          <w:lang w:val="en-US"/>
        </w:rPr>
        <w:t xml:space="preserve">How does the Human Brain Recognize Dog?  J </w:t>
      </w:r>
      <w:proofErr w:type="spellStart"/>
      <w:r w:rsidRPr="00476D29">
        <w:rPr>
          <w:rFonts w:ascii="Times New Roman" w:hAnsi="Times New Roman" w:cs="Times New Roman"/>
          <w:bCs/>
          <w:sz w:val="20"/>
          <w:szCs w:val="20"/>
          <w:lang w:val="en-US"/>
        </w:rPr>
        <w:t>NeuroPhilos</w:t>
      </w:r>
      <w:proofErr w:type="spellEnd"/>
      <w:r w:rsidRPr="00476D29">
        <w:rPr>
          <w:rFonts w:ascii="Times New Roman" w:hAnsi="Times New Roman" w:cs="Times New Roman"/>
          <w:bCs/>
          <w:sz w:val="20"/>
          <w:szCs w:val="20"/>
          <w:lang w:val="en-US"/>
        </w:rPr>
        <w:t xml:space="preserve">, 2(2).  DOI: </w:t>
      </w:r>
      <w:hyperlink r:id="rId109" w:history="1">
        <w:r w:rsidRPr="00476D29">
          <w:rPr>
            <w:rStyle w:val="Collegamentoipertestuale"/>
            <w:rFonts w:ascii="Times New Roman" w:hAnsi="Times New Roman" w:cs="Times New Roman"/>
            <w:bCs/>
            <w:color w:val="auto"/>
            <w:sz w:val="20"/>
            <w:szCs w:val="20"/>
            <w:u w:val="none"/>
            <w:lang w:val="en-US"/>
          </w:rPr>
          <w:t>https://doi.org/10.5281/zenodo.10202881</w:t>
        </w:r>
      </w:hyperlink>
      <w:r w:rsidRPr="00476D29">
        <w:rPr>
          <w:rFonts w:ascii="Times New Roman" w:hAnsi="Times New Roman" w:cs="Times New Roman"/>
          <w:bCs/>
          <w:sz w:val="20"/>
          <w:szCs w:val="20"/>
          <w:lang w:val="en-US"/>
        </w:rPr>
        <w:t xml:space="preserve">.   </w:t>
      </w:r>
      <w:r w:rsidRPr="00476D29">
        <w:rPr>
          <w:rFonts w:ascii="Times New Roman" w:hAnsi="Times New Roman" w:cs="Times New Roman"/>
          <w:b/>
          <w:sz w:val="20"/>
          <w:szCs w:val="20"/>
          <w:lang w:val="en-US"/>
        </w:rPr>
        <w:t>Using Ramsey sentences in neural networks</w:t>
      </w:r>
      <w:proofErr w:type="gramStart"/>
      <w:r w:rsidRPr="00476D29">
        <w:rPr>
          <w:rFonts w:ascii="Times New Roman" w:hAnsi="Times New Roman" w:cs="Times New Roman"/>
          <w:bCs/>
          <w:sz w:val="20"/>
          <w:szCs w:val="20"/>
          <w:lang w:val="en-US"/>
        </w:rPr>
        <w:t xml:space="preserve">. </w:t>
      </w:r>
      <w:r w:rsidR="0043701F" w:rsidRPr="00476D29">
        <w:rPr>
          <w:rFonts w:ascii="Times New Roman" w:hAnsi="Times New Roman" w:cs="Times New Roman"/>
          <w:bCs/>
          <w:sz w:val="20"/>
          <w:szCs w:val="20"/>
          <w:lang w:val="en-US"/>
        </w:rPr>
        <w:t>.</w:t>
      </w:r>
      <w:proofErr w:type="gramEnd"/>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800</w:t>
      </w:r>
    </w:p>
    <w:p w14:paraId="0B113325" w14:textId="7C4F2998"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US"/>
        </w:rPr>
      </w:pPr>
      <w:r w:rsidRPr="00476D29">
        <w:rPr>
          <w:rFonts w:ascii="Times New Roman" w:hAnsi="Times New Roman" w:cs="Times New Roman"/>
          <w:sz w:val="20"/>
          <w:szCs w:val="20"/>
          <w:lang w:val="en-US"/>
        </w:rPr>
        <w:t xml:space="preserve">Tozzi A, Peters JF.  2020 Removing uncertainty in neural networks. Cognitive </w:t>
      </w:r>
      <w:proofErr w:type="spellStart"/>
      <w:r w:rsidRPr="00476D29">
        <w:rPr>
          <w:rFonts w:ascii="Times New Roman" w:hAnsi="Times New Roman" w:cs="Times New Roman"/>
          <w:sz w:val="20"/>
          <w:szCs w:val="20"/>
          <w:lang w:val="en-US"/>
        </w:rPr>
        <w:t>Neurodynamics</w:t>
      </w:r>
      <w:proofErr w:type="spellEnd"/>
      <w:r w:rsidRPr="00476D29">
        <w:rPr>
          <w:rFonts w:ascii="Times New Roman" w:hAnsi="Times New Roman" w:cs="Times New Roman"/>
          <w:sz w:val="20"/>
          <w:szCs w:val="20"/>
          <w:lang w:val="en-US"/>
        </w:rPr>
        <w:t xml:space="preserve">, 14:339–345.  </w:t>
      </w:r>
      <w:hyperlink r:id="rId110" w:history="1">
        <w:r w:rsidRPr="00476D29">
          <w:rPr>
            <w:rStyle w:val="Collegamentoipertestuale"/>
            <w:rFonts w:ascii="Times New Roman" w:hAnsi="Times New Roman" w:cs="Times New Roman"/>
            <w:color w:val="auto"/>
            <w:sz w:val="20"/>
            <w:szCs w:val="20"/>
            <w:u w:val="none"/>
            <w:lang w:val="en-US"/>
          </w:rPr>
          <w:t>https://doi.org/10.1007/s11571-020-09574-w</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Centroids on holes in video frames to solve the demarcation problem</w:t>
      </w:r>
      <w:r w:rsidRPr="00476D29">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505</w:t>
      </w:r>
    </w:p>
    <w:p w14:paraId="2DE3C77E" w14:textId="77777777"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GB"/>
        </w:rPr>
      </w:pPr>
    </w:p>
    <w:p w14:paraId="1668F754" w14:textId="65EC75C5" w:rsidR="0015322B" w:rsidRPr="00476D29" w:rsidRDefault="0015322B" w:rsidP="00F47310">
      <w:pPr>
        <w:widowControl w:val="0"/>
        <w:spacing w:beforeAutospacing="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Tozzi A, Peters JF.  2018</w:t>
      </w:r>
      <w:proofErr w:type="gramStart"/>
      <w:r w:rsidRPr="00476D29">
        <w:rPr>
          <w:rFonts w:ascii="Times New Roman" w:hAnsi="Times New Roman" w:cs="Times New Roman"/>
          <w:sz w:val="20"/>
          <w:szCs w:val="20"/>
          <w:lang w:val="en-US"/>
        </w:rPr>
        <w:t>.  Multidimensional</w:t>
      </w:r>
      <w:proofErr w:type="gramEnd"/>
      <w:r w:rsidRPr="00476D29">
        <w:rPr>
          <w:rFonts w:ascii="Times New Roman" w:hAnsi="Times New Roman" w:cs="Times New Roman"/>
          <w:sz w:val="20"/>
          <w:szCs w:val="20"/>
          <w:lang w:val="en-US"/>
        </w:rPr>
        <w:t xml:space="preserve"> brain activity dictated by winner-take-all mechanisms.  Neuroscience Letters, 678 (21):83-89.  https://doi.org/10.1016/j.neulet.2018.05.014.   </w:t>
      </w:r>
      <w:r w:rsidRPr="00476D29">
        <w:rPr>
          <w:rFonts w:ascii="Times New Roman" w:hAnsi="Times New Roman" w:cs="Times New Roman"/>
          <w:b/>
          <w:bCs/>
          <w:sz w:val="20"/>
          <w:szCs w:val="20"/>
          <w:lang w:val="en-GB"/>
        </w:rPr>
        <w:t xml:space="preserve">Selfridge’s Pandemonium: the winner takes all also in higher dimensions.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377</w:t>
      </w:r>
    </w:p>
    <w:p w14:paraId="53E52117" w14:textId="77777777" w:rsidR="0015322B" w:rsidRPr="00476D29" w:rsidRDefault="0015322B" w:rsidP="00F47310">
      <w:pPr>
        <w:contextualSpacing/>
        <w:jc w:val="both"/>
        <w:rPr>
          <w:rFonts w:ascii="Times New Roman" w:hAnsi="Times New Roman" w:cs="Times New Roman"/>
          <w:sz w:val="20"/>
          <w:szCs w:val="20"/>
          <w:lang w:val="en-US"/>
        </w:rPr>
      </w:pPr>
    </w:p>
    <w:p w14:paraId="18334573" w14:textId="26988236" w:rsidR="0015322B" w:rsidRPr="00476D29" w:rsidRDefault="0015322B" w:rsidP="00F47310">
      <w:pPr>
        <w:contextualSpacing/>
        <w:jc w:val="both"/>
        <w:rPr>
          <w:rFonts w:ascii="Times New Roman" w:hAnsi="Times New Roman" w:cs="Times New Roman"/>
          <w:sz w:val="20"/>
          <w:szCs w:val="20"/>
          <w:lang w:val="en-US"/>
        </w:rPr>
      </w:pPr>
      <w:r w:rsidRPr="00476D29">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476D29">
        <w:rPr>
          <w:rFonts w:ascii="Times New Roman" w:hAnsi="Times New Roman" w:cs="Times New Roman"/>
          <w:sz w:val="20"/>
          <w:szCs w:val="20"/>
          <w:lang w:val="en-US"/>
        </w:rPr>
        <w:t>Neurosci</w:t>
      </w:r>
      <w:proofErr w:type="spellEnd"/>
      <w:r w:rsidRPr="00476D29">
        <w:rPr>
          <w:rFonts w:ascii="Times New Roman" w:hAnsi="Times New Roman" w:cs="Times New Roman"/>
          <w:sz w:val="20"/>
          <w:szCs w:val="20"/>
          <w:lang w:val="en-US"/>
        </w:rPr>
        <w:t xml:space="preserve"> Res. </w:t>
      </w:r>
      <w:r w:rsidRPr="00476D29">
        <w:rPr>
          <w:rStyle w:val="publication-meta-journal"/>
          <w:rFonts w:ascii="Times New Roman" w:hAnsi="Times New Roman" w:cs="Times New Roman"/>
          <w:sz w:val="20"/>
          <w:szCs w:val="20"/>
          <w:shd w:val="clear" w:color="auto" w:fill="FFFFFF"/>
          <w:lang w:val="en-US"/>
        </w:rPr>
        <w:t>94(8)</w:t>
      </w:r>
      <w:r w:rsidRPr="00476D29">
        <w:rPr>
          <w:rFonts w:ascii="Times New Roman" w:hAnsi="Times New Roman" w:cs="Times New Roman"/>
          <w:sz w:val="20"/>
          <w:szCs w:val="20"/>
          <w:shd w:val="clear" w:color="auto" w:fill="FFFFFF"/>
          <w:lang w:val="en-US"/>
        </w:rPr>
        <w:t xml:space="preserve">: 702–716.   </w:t>
      </w:r>
      <w:r w:rsidRPr="00476D29">
        <w:rPr>
          <w:rFonts w:ascii="Times New Roman" w:hAnsi="Times New Roman" w:cs="Times New Roman"/>
          <w:b/>
          <w:bCs/>
          <w:sz w:val="20"/>
          <w:szCs w:val="20"/>
          <w:lang w:val="en-GB"/>
        </w:rPr>
        <w:t xml:space="preserve">Minimum frustration principle-based neural networks. </w:t>
      </w:r>
      <w:r w:rsidR="00140CD1" w:rsidRPr="00AB32AC">
        <w:rPr>
          <w:rFonts w:ascii="Times New Roman" w:hAnsi="Times New Roman" w:cs="Times New Roman"/>
          <w:b/>
          <w:bCs/>
          <w:sz w:val="20"/>
          <w:szCs w:val="20"/>
          <w:lang w:val="en-US"/>
        </w:rPr>
        <w:t>------</w:t>
      </w:r>
      <w:r w:rsidR="00140CD1" w:rsidRPr="00AB32AC">
        <w:rPr>
          <w:rFonts w:ascii="Times New Roman" w:hAnsi="Times New Roman" w:cs="Times New Roman"/>
          <w:b/>
          <w:bCs/>
          <w:color w:val="1F497D" w:themeColor="text2"/>
          <w:sz w:val="20"/>
          <w:szCs w:val="20"/>
          <w:lang w:val="en-US"/>
        </w:rPr>
        <w:t xml:space="preserve">--------------- </w:t>
      </w:r>
      <w:proofErr w:type="spellStart"/>
      <w:r w:rsidR="00140CD1" w:rsidRPr="00AB32AC">
        <w:rPr>
          <w:rFonts w:ascii="Times New Roman" w:hAnsi="Times New Roman" w:cs="Times New Roman"/>
          <w:b/>
          <w:bCs/>
          <w:color w:val="1F497D" w:themeColor="text2"/>
          <w:sz w:val="20"/>
          <w:szCs w:val="20"/>
          <w:lang w:val="en-US"/>
        </w:rPr>
        <w:t>pag</w:t>
      </w:r>
      <w:proofErr w:type="spellEnd"/>
      <w:r w:rsidR="00140CD1" w:rsidRPr="00AB32AC">
        <w:rPr>
          <w:rFonts w:ascii="Times New Roman" w:hAnsi="Times New Roman" w:cs="Times New Roman"/>
          <w:b/>
          <w:bCs/>
          <w:color w:val="1F497D" w:themeColor="text2"/>
          <w:sz w:val="20"/>
          <w:szCs w:val="20"/>
          <w:lang w:val="en-US"/>
        </w:rPr>
        <w:t xml:space="preserve">. </w:t>
      </w:r>
      <w:r w:rsidR="00140CD1">
        <w:rPr>
          <w:rFonts w:ascii="Times New Roman" w:hAnsi="Times New Roman" w:cs="Times New Roman"/>
          <w:b/>
          <w:bCs/>
          <w:color w:val="1F497D" w:themeColor="text2"/>
          <w:sz w:val="20"/>
          <w:szCs w:val="20"/>
          <w:lang w:val="en-US"/>
        </w:rPr>
        <w:t>112</w:t>
      </w:r>
    </w:p>
    <w:p w14:paraId="01FC1B4E" w14:textId="77777777" w:rsidR="0015322B" w:rsidRPr="00476D29" w:rsidRDefault="0015322B" w:rsidP="00F47310">
      <w:pPr>
        <w:contextualSpacing/>
        <w:jc w:val="both"/>
        <w:rPr>
          <w:rFonts w:ascii="Times New Roman" w:hAnsi="Times New Roman" w:cs="Times New Roman"/>
          <w:bCs/>
          <w:sz w:val="20"/>
          <w:szCs w:val="20"/>
          <w:lang w:val="en-GB"/>
        </w:rPr>
      </w:pPr>
    </w:p>
    <w:p w14:paraId="3FB04099" w14:textId="15DA6B69" w:rsidR="0015322B" w:rsidRPr="00476D29" w:rsidRDefault="0015322B" w:rsidP="00F47310">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Yurkin A, Peters JF.  2021.  A Geometric Milieu Inside the Brain. Found Sci. </w:t>
      </w:r>
      <w:hyperlink r:id="rId111" w:history="1">
        <w:r w:rsidRPr="00476D29">
          <w:rPr>
            <w:rStyle w:val="Collegamentoipertestuale"/>
            <w:rFonts w:ascii="Times New Roman" w:hAnsi="Times New Roman" w:cs="Times New Roman"/>
            <w:color w:val="auto"/>
            <w:sz w:val="20"/>
            <w:szCs w:val="20"/>
            <w:u w:val="none"/>
            <w:lang w:val="en-GB"/>
          </w:rPr>
          <w:t>https://doi.org/10.1007/s10699-021-09798-x</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Geometric models of random walks, including Betti numbers and Pascal triangles. </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627</w:t>
      </w:r>
    </w:p>
    <w:p w14:paraId="67AB0F70" w14:textId="77777777" w:rsidR="0015322B" w:rsidRPr="00476D29" w:rsidRDefault="0015322B" w:rsidP="00F47310">
      <w:pPr>
        <w:contextualSpacing/>
        <w:jc w:val="both"/>
        <w:rPr>
          <w:rFonts w:ascii="Times New Roman" w:hAnsi="Times New Roman" w:cs="Times New Roman"/>
          <w:b/>
          <w:bCs/>
          <w:sz w:val="20"/>
          <w:szCs w:val="20"/>
          <w:lang w:val="en-GB"/>
        </w:rPr>
      </w:pPr>
    </w:p>
    <w:p w14:paraId="287C3513" w14:textId="57960202" w:rsidR="0015322B" w:rsidRPr="00476D29" w:rsidRDefault="0015322B" w:rsidP="00F47310">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rPr>
        <w:t xml:space="preserve">Zhang, Y., </w:t>
      </w:r>
      <w:proofErr w:type="spellStart"/>
      <w:r w:rsidRPr="00476D29">
        <w:rPr>
          <w:rFonts w:ascii="Times New Roman" w:hAnsi="Times New Roman" w:cs="Times New Roman"/>
          <w:sz w:val="20"/>
          <w:szCs w:val="20"/>
        </w:rPr>
        <w:t>Guo</w:t>
      </w:r>
      <w:proofErr w:type="spellEnd"/>
      <w:r w:rsidRPr="00476D29">
        <w:rPr>
          <w:rFonts w:ascii="Times New Roman" w:hAnsi="Times New Roman" w:cs="Times New Roman"/>
          <w:sz w:val="20"/>
          <w:szCs w:val="20"/>
        </w:rPr>
        <w:t xml:space="preserve">, S., Sun, M., Mariniello, L., Tozzi, A., &amp; Zhao, X. (2022). </w:t>
      </w:r>
      <w:r w:rsidRPr="00476D29">
        <w:rPr>
          <w:rFonts w:ascii="Times New Roman" w:hAnsi="Times New Roman" w:cs="Times New Roman"/>
          <w:sz w:val="20"/>
          <w:szCs w:val="20"/>
          <w:lang w:val="en-US"/>
        </w:rPr>
        <w:t xml:space="preserve">Front Waves of Chemical Reactions and Travelling Waves of Neural Activity. Journal of </w:t>
      </w:r>
      <w:proofErr w:type="spellStart"/>
      <w:r w:rsidRPr="00476D29">
        <w:rPr>
          <w:rFonts w:ascii="Times New Roman" w:hAnsi="Times New Roman" w:cs="Times New Roman"/>
          <w:sz w:val="20"/>
          <w:szCs w:val="20"/>
          <w:lang w:val="en-US"/>
        </w:rPr>
        <w:t>NeuroPhilosophy</w:t>
      </w:r>
      <w:proofErr w:type="spellEnd"/>
      <w:r w:rsidRPr="00476D29">
        <w:rPr>
          <w:rFonts w:ascii="Times New Roman" w:hAnsi="Times New Roman" w:cs="Times New Roman"/>
          <w:sz w:val="20"/>
          <w:szCs w:val="20"/>
          <w:lang w:val="en-US"/>
        </w:rPr>
        <w:t>, 1(2). </w:t>
      </w:r>
      <w:hyperlink r:id="rId112" w:history="1">
        <w:r w:rsidRPr="00476D29">
          <w:rPr>
            <w:rStyle w:val="Collegamentoipertestuale"/>
            <w:rFonts w:ascii="Times New Roman" w:hAnsi="Times New Roman" w:cs="Times New Roman"/>
            <w:color w:val="auto"/>
            <w:sz w:val="20"/>
            <w:szCs w:val="20"/>
            <w:u w:val="none"/>
            <w:lang w:val="en-US"/>
          </w:rPr>
          <w:t>https://doi.org/10.5281/zenodo.7254050</w:t>
        </w:r>
      </w:hyperlink>
      <w:r w:rsidRPr="00476D29">
        <w:rPr>
          <w:rFonts w:ascii="Times New Roman" w:hAnsi="Times New Roman" w:cs="Times New Roman"/>
          <w:sz w:val="20"/>
          <w:szCs w:val="20"/>
          <w:lang w:val="en-US"/>
        </w:rPr>
        <w:t xml:space="preserve">  </w:t>
      </w:r>
      <w:r w:rsidRPr="00476D29">
        <w:rPr>
          <w:rStyle w:val="Enfasigrassetto"/>
          <w:rFonts w:ascii="Times New Roman" w:hAnsi="Times New Roman" w:cs="Times New Roman"/>
          <w:sz w:val="20"/>
          <w:szCs w:val="20"/>
          <w:lang w:val="en-US"/>
        </w:rPr>
        <w:t xml:space="preserve">Electronic circuits based on </w:t>
      </w:r>
      <w:hyperlink r:id="rId113" w:history="1">
        <w:r w:rsidRPr="00476D29">
          <w:rPr>
            <w:rFonts w:ascii="Times New Roman" w:hAnsi="Times New Roman" w:cs="Times New Roman"/>
            <w:b/>
            <w:bCs/>
            <w:sz w:val="20"/>
            <w:szCs w:val="20"/>
            <w:shd w:val="clear" w:color="auto" w:fill="FFFFFF"/>
            <w:lang w:val="en-US"/>
          </w:rPr>
          <w:t>Belousov–Zhabotinsky</w:t>
        </w:r>
        <w:r w:rsidRPr="00476D29">
          <w:rPr>
            <w:rFonts w:ascii="Times New Roman" w:hAnsi="Times New Roman" w:cs="Times New Roman"/>
            <w:sz w:val="20"/>
            <w:szCs w:val="20"/>
            <w:shd w:val="clear" w:color="auto" w:fill="FFFFFF"/>
            <w:lang w:val="en-US"/>
          </w:rPr>
          <w:t xml:space="preserve"> </w:t>
        </w:r>
      </w:hyperlink>
      <w:r w:rsidRPr="00476D29">
        <w:rPr>
          <w:rStyle w:val="Enfasigrassetto"/>
          <w:rFonts w:ascii="Times New Roman" w:hAnsi="Times New Roman" w:cs="Times New Roman"/>
          <w:sz w:val="20"/>
          <w:szCs w:val="20"/>
          <w:lang w:val="en-US"/>
        </w:rPr>
        <w:t>chemical reactions.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719</w:t>
      </w:r>
    </w:p>
    <w:p w14:paraId="47AB42D7" w14:textId="066340A2" w:rsidR="0015322B" w:rsidRDefault="0015322B" w:rsidP="00F47310">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2022.  Bipolar reasoning in feedback pathways. Biosystems. </w:t>
      </w:r>
      <w:r w:rsidRPr="00476D29">
        <w:rPr>
          <w:rFonts w:ascii="Times New Roman" w:hAnsi="Times New Roman" w:cs="Times New Roman"/>
          <w:sz w:val="20"/>
          <w:szCs w:val="20"/>
          <w:lang w:val="en-US"/>
        </w:rPr>
        <w:t xml:space="preserve"> Volumes 215–216, June 2022, 104652</w:t>
      </w:r>
      <w:hyperlink r:id="rId114" w:history="1">
        <w:r w:rsidRPr="00476D29">
          <w:rPr>
            <w:rStyle w:val="Collegamentoipertestuale"/>
            <w:rFonts w:ascii="Times New Roman" w:hAnsi="Times New Roman" w:cs="Times New Roman"/>
            <w:color w:val="auto"/>
            <w:sz w:val="20"/>
            <w:szCs w:val="20"/>
            <w:u w:val="none"/>
            <w:lang w:val="en-GB"/>
          </w:rPr>
          <w:t>https://doi.org/10.1016/j.biosystems.2022.104652</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Using paraconsistent logics to shape neural networks. Featuring </w:t>
      </w:r>
      <w:r w:rsidRPr="00476D29">
        <w:rPr>
          <w:rFonts w:ascii="Times New Roman" w:hAnsi="Times New Roman" w:cs="Times New Roman"/>
          <w:b/>
          <w:bCs/>
          <w:sz w:val="18"/>
          <w:szCs w:val="18"/>
          <w:lang w:val="en-US"/>
        </w:rPr>
        <w:t>sheaf theory, globular sets, infinity topoi</w:t>
      </w:r>
      <w:r w:rsidRPr="00476D29">
        <w:rPr>
          <w:rFonts w:ascii="Times New Roman" w:hAnsi="Times New Roman" w:cs="Times New Roman"/>
          <w:b/>
          <w:bCs/>
          <w:sz w:val="20"/>
          <w:szCs w:val="20"/>
          <w:lang w:val="en-GB"/>
        </w:rPr>
        <w:t xml:space="preserve">. </w:t>
      </w:r>
      <w:r w:rsidRPr="00476D29">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654</w:t>
      </w:r>
    </w:p>
    <w:p w14:paraId="7CFCEF44" w14:textId="77777777" w:rsidR="009737C4" w:rsidRPr="009737C4" w:rsidRDefault="009737C4" w:rsidP="00F47310">
      <w:pPr>
        <w:contextualSpacing/>
        <w:jc w:val="both"/>
        <w:rPr>
          <w:rFonts w:ascii="Times New Roman" w:hAnsi="Times New Roman" w:cs="Times New Roman"/>
          <w:b/>
          <w:bCs/>
          <w:sz w:val="20"/>
          <w:szCs w:val="20"/>
          <w:lang w:val="en-GB"/>
        </w:rPr>
      </w:pPr>
    </w:p>
    <w:p w14:paraId="3B1DEEE9" w14:textId="77777777" w:rsidR="009737C4" w:rsidRPr="009737C4" w:rsidRDefault="009737C4" w:rsidP="00F47310">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06A67688" w14:textId="77777777" w:rsidR="009737C4" w:rsidRDefault="009737C4" w:rsidP="00F47310">
      <w:pPr>
        <w:contextualSpacing/>
        <w:jc w:val="both"/>
        <w:rPr>
          <w:rFonts w:ascii="Times New Roman" w:hAnsi="Times New Roman" w:cs="Times New Roman"/>
          <w:bCs/>
          <w:sz w:val="20"/>
          <w:szCs w:val="20"/>
          <w:lang w:val="en-GB"/>
        </w:rPr>
      </w:pPr>
    </w:p>
    <w:p w14:paraId="30265604" w14:textId="288E837D" w:rsidR="0046137D" w:rsidRPr="00012DCA" w:rsidRDefault="0096006F" w:rsidP="00F4731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15"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49F1EB3C" w14:textId="77777777" w:rsidR="004F49C6" w:rsidRPr="004F49C6" w:rsidRDefault="004F49C6" w:rsidP="00F47310">
      <w:pPr>
        <w:contextualSpacing/>
        <w:jc w:val="both"/>
        <w:rPr>
          <w:rFonts w:ascii="Times New Roman" w:hAnsi="Times New Roman" w:cs="Times New Roman"/>
          <w:b/>
          <w:bCs/>
          <w:i/>
          <w:iCs/>
          <w:sz w:val="20"/>
          <w:szCs w:val="20"/>
          <w:u w:val="single"/>
          <w:lang w:val="en-US"/>
        </w:rPr>
      </w:pPr>
      <w:r w:rsidRPr="004F49C6">
        <w:rPr>
          <w:rFonts w:ascii="Times New Roman" w:hAnsi="Times New Roman" w:cs="Times New Roman"/>
          <w:bCs/>
          <w:i/>
          <w:iCs/>
          <w:sz w:val="20"/>
          <w:szCs w:val="20"/>
          <w:u w:val="single"/>
          <w:lang w:val="en-US"/>
        </w:rPr>
        <w:t xml:space="preserve">Tozzi A. 2025. Plücker Conoid-Inspired Geometry for Wave-Based Computing Systems. Preprints. </w:t>
      </w:r>
      <w:hyperlink r:id="rId116" w:history="1">
        <w:r w:rsidRPr="004F49C6">
          <w:rPr>
            <w:rStyle w:val="Collegamentoipertestuale"/>
            <w:rFonts w:ascii="Times New Roman" w:hAnsi="Times New Roman" w:cs="Times New Roman"/>
            <w:bCs/>
            <w:i/>
            <w:iCs/>
            <w:sz w:val="20"/>
            <w:szCs w:val="20"/>
            <w:lang w:val="en-US"/>
          </w:rPr>
          <w:t>https://doi.org/10.20944/preprints202504.1531.v1</w:t>
        </w:r>
      </w:hyperlink>
      <w:r w:rsidRPr="004F49C6">
        <w:rPr>
          <w:rFonts w:ascii="Times New Roman" w:hAnsi="Times New Roman" w:cs="Times New Roman"/>
          <w:b/>
          <w:bCs/>
          <w:i/>
          <w:iCs/>
          <w:sz w:val="20"/>
          <w:szCs w:val="20"/>
          <w:u w:val="single"/>
          <w:lang w:val="en-US"/>
        </w:rPr>
        <w:t xml:space="preserve">   A novel type of optical transistor</w:t>
      </w:r>
    </w:p>
    <w:p w14:paraId="60DA3523" w14:textId="77777777" w:rsidR="004F49C6" w:rsidRPr="004F49C6" w:rsidRDefault="004F49C6" w:rsidP="00F47310">
      <w:pPr>
        <w:contextualSpacing/>
        <w:jc w:val="both"/>
        <w:rPr>
          <w:rFonts w:ascii="Times New Roman" w:hAnsi="Times New Roman" w:cs="Times New Roman"/>
          <w:b/>
          <w:sz w:val="20"/>
          <w:szCs w:val="20"/>
          <w:u w:val="single"/>
          <w:lang w:val="en-US"/>
        </w:rPr>
      </w:pPr>
    </w:p>
    <w:p w14:paraId="178F27A3" w14:textId="77777777" w:rsidR="001F2EAE" w:rsidRPr="00A614FA" w:rsidRDefault="001F2EAE" w:rsidP="00F47310">
      <w:pPr>
        <w:contextualSpacing/>
        <w:jc w:val="both"/>
        <w:rPr>
          <w:rFonts w:ascii="Times New Roman" w:hAnsi="Times New Roman" w:cs="Times New Roman"/>
          <w:b/>
          <w:bCs/>
          <w:sz w:val="20"/>
          <w:szCs w:val="20"/>
          <w:lang w:val="en-GB"/>
        </w:rPr>
      </w:pPr>
      <w:r w:rsidRPr="00A614FA">
        <w:rPr>
          <w:rFonts w:ascii="Times New Roman" w:hAnsi="Times New Roman" w:cs="Times New Roman"/>
          <w:i/>
          <w:iCs/>
          <w:sz w:val="20"/>
          <w:szCs w:val="20"/>
          <w:lang w:val="en-US"/>
        </w:rPr>
        <w:t>Tozzi Arturo. 2025</w:t>
      </w:r>
      <w:proofErr w:type="gramStart"/>
      <w:r w:rsidRPr="00A614FA">
        <w:rPr>
          <w:rFonts w:ascii="Times New Roman" w:hAnsi="Times New Roman" w:cs="Times New Roman"/>
          <w:i/>
          <w:iCs/>
          <w:sz w:val="20"/>
          <w:szCs w:val="20"/>
          <w:lang w:val="en-US"/>
        </w:rPr>
        <w:t>.  Designing</w:t>
      </w:r>
      <w:proofErr w:type="gramEnd"/>
      <w:r w:rsidRPr="00A614FA">
        <w:rPr>
          <w:rFonts w:ascii="Times New Roman" w:hAnsi="Times New Roman" w:cs="Times New Roman"/>
          <w:i/>
          <w:iCs/>
          <w:sz w:val="20"/>
          <w:szCs w:val="20"/>
          <w:lang w:val="en-US"/>
        </w:rPr>
        <w:t xml:space="preserve"> AI Systems with Kantian Cognitive Structures.  </w:t>
      </w:r>
      <w:proofErr w:type="spellStart"/>
      <w:r w:rsidRPr="00A614FA">
        <w:rPr>
          <w:rFonts w:ascii="Times New Roman" w:hAnsi="Times New Roman" w:cs="Times New Roman"/>
          <w:i/>
          <w:iCs/>
          <w:sz w:val="20"/>
          <w:szCs w:val="20"/>
          <w:lang w:val="en-US"/>
        </w:rPr>
        <w:t>Researchgate</w:t>
      </w:r>
      <w:proofErr w:type="spellEnd"/>
      <w:r w:rsidRPr="00A614FA">
        <w:rPr>
          <w:rFonts w:ascii="Times New Roman" w:hAnsi="Times New Roman" w:cs="Times New Roman"/>
          <w:i/>
          <w:iCs/>
          <w:sz w:val="20"/>
          <w:szCs w:val="20"/>
          <w:lang w:val="en-US"/>
        </w:rPr>
        <w:t>. DOI: 10.13140/RG.2.2.21580.</w:t>
      </w:r>
      <w:proofErr w:type="gramStart"/>
      <w:r w:rsidRPr="00A614FA">
        <w:rPr>
          <w:rFonts w:ascii="Times New Roman" w:hAnsi="Times New Roman" w:cs="Times New Roman"/>
          <w:i/>
          <w:iCs/>
          <w:sz w:val="20"/>
          <w:szCs w:val="20"/>
          <w:lang w:val="en-US"/>
        </w:rPr>
        <w:t>53129</w:t>
      </w:r>
      <w:r w:rsidRPr="00A614FA">
        <w:rPr>
          <w:rFonts w:ascii="Times New Roman" w:hAnsi="Times New Roman" w:cs="Times New Roman"/>
          <w:b/>
          <w:bCs/>
          <w:i/>
          <w:iCs/>
          <w:sz w:val="20"/>
          <w:szCs w:val="20"/>
          <w:lang w:val="en-US"/>
        </w:rPr>
        <w:t xml:space="preserve">  A</w:t>
      </w:r>
      <w:proofErr w:type="gramEnd"/>
      <w:r w:rsidRPr="00A614FA">
        <w:rPr>
          <w:rFonts w:ascii="Times New Roman" w:hAnsi="Times New Roman" w:cs="Times New Roman"/>
          <w:b/>
          <w:bCs/>
          <w:i/>
          <w:iCs/>
          <w:sz w:val="20"/>
          <w:szCs w:val="20"/>
          <w:lang w:val="en-US"/>
        </w:rPr>
        <w:t xml:space="preserve"> computational architecture with </w:t>
      </w:r>
      <w:proofErr w:type="spellStart"/>
      <w:proofErr w:type="gramStart"/>
      <w:r w:rsidRPr="00A614FA">
        <w:rPr>
          <w:rFonts w:ascii="Times New Roman" w:hAnsi="Times New Roman" w:cs="Times New Roman"/>
          <w:b/>
          <w:bCs/>
          <w:i/>
          <w:iCs/>
          <w:sz w:val="20"/>
          <w:szCs w:val="20"/>
          <w:lang w:val="en-US"/>
        </w:rPr>
        <w:t>categorises</w:t>
      </w:r>
      <w:proofErr w:type="spellEnd"/>
      <w:proofErr w:type="gramEnd"/>
      <w:r w:rsidRPr="00A614FA">
        <w:rPr>
          <w:rFonts w:ascii="Times New Roman" w:hAnsi="Times New Roman" w:cs="Times New Roman"/>
          <w:b/>
          <w:bCs/>
          <w:i/>
          <w:iCs/>
          <w:sz w:val="20"/>
          <w:szCs w:val="20"/>
          <w:lang w:val="en-US"/>
        </w:rPr>
        <w:t xml:space="preserve"> and principles.  </w:t>
      </w:r>
      <w:r w:rsidRPr="00A614FA">
        <w:rPr>
          <w:rFonts w:ascii="Times New Roman" w:hAnsi="Times New Roman" w:cs="Times New Roman"/>
          <w:b/>
          <w:bCs/>
          <w:color w:val="002060"/>
          <w:sz w:val="20"/>
          <w:szCs w:val="20"/>
          <w:lang w:val="en-GB"/>
        </w:rPr>
        <w:t xml:space="preserve">---------------------- </w:t>
      </w:r>
      <w:r w:rsidRPr="00A614FA">
        <w:rPr>
          <w:rFonts w:ascii="Times New Roman" w:hAnsi="Times New Roman" w:cs="Times New Roman"/>
          <w:b/>
          <w:bCs/>
          <w:color w:val="002060"/>
          <w:sz w:val="24"/>
          <w:szCs w:val="24"/>
          <w:lang w:val="en-GB"/>
        </w:rPr>
        <w:t xml:space="preserve">Pag. II-89   </w:t>
      </w:r>
    </w:p>
    <w:p w14:paraId="7E570D13" w14:textId="77777777" w:rsidR="00012DCA" w:rsidRPr="008E24DC" w:rsidRDefault="00012DCA"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117"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39799BE" w14:textId="77777777" w:rsidR="004F49C6" w:rsidRPr="0046137D" w:rsidRDefault="004F49C6" w:rsidP="00F47310">
      <w:pPr>
        <w:contextualSpacing/>
        <w:jc w:val="both"/>
        <w:rPr>
          <w:rFonts w:ascii="Times New Roman" w:hAnsi="Times New Roman" w:cs="Times New Roman"/>
          <w:bCs/>
          <w:sz w:val="20"/>
          <w:szCs w:val="20"/>
          <w:lang w:val="en-US"/>
        </w:rPr>
      </w:pPr>
    </w:p>
    <w:p w14:paraId="1030049B" w14:textId="77777777" w:rsidR="0015322B" w:rsidRPr="00DF0253" w:rsidRDefault="0015322B" w:rsidP="00F47310">
      <w:pPr>
        <w:widowControl w:val="0"/>
        <w:spacing w:before="0" w:beforeAutospacing="0" w:after="0" w:afterAutospacing="0"/>
        <w:contextualSpacing/>
        <w:jc w:val="both"/>
        <w:rPr>
          <w:rFonts w:ascii="Times New Roman" w:hAnsi="Times New Roman" w:cs="Times New Roman"/>
          <w:b/>
          <w:bCs/>
          <w:sz w:val="20"/>
          <w:szCs w:val="20"/>
          <w:u w:val="single"/>
          <w:lang w:val="en-US"/>
        </w:rPr>
      </w:pPr>
    </w:p>
    <w:p w14:paraId="4C922EC1" w14:textId="77777777" w:rsidR="00655EB0" w:rsidRPr="00717D3C" w:rsidRDefault="00655EB0"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lastRenderedPageBreak/>
        <w:t>IMAGE PROCESSING</w:t>
      </w:r>
      <w:r w:rsidRPr="00717D3C">
        <w:rPr>
          <w:rFonts w:ascii="Times New Roman" w:hAnsi="Times New Roman" w:cs="Times New Roman"/>
          <w:b/>
          <w:bCs/>
          <w:color w:val="0070C0"/>
          <w:sz w:val="28"/>
          <w:szCs w:val="28"/>
          <w:lang w:val="en-US"/>
        </w:rPr>
        <w:t xml:space="preserve"> </w:t>
      </w:r>
    </w:p>
    <w:p w14:paraId="1F1876DC" w14:textId="77777777" w:rsidR="00655EB0" w:rsidRDefault="00655EB0" w:rsidP="00F47310">
      <w:pPr>
        <w:contextualSpacing/>
        <w:jc w:val="both"/>
        <w:rPr>
          <w:rFonts w:ascii="Times New Roman" w:hAnsi="Times New Roman" w:cs="Times New Roman"/>
          <w:b/>
          <w:sz w:val="20"/>
          <w:szCs w:val="20"/>
          <w:lang w:val="en-US"/>
        </w:rPr>
      </w:pPr>
    </w:p>
    <w:p w14:paraId="47E8E2E3" w14:textId="59382737" w:rsidR="00655EB0" w:rsidRPr="00AB61A4" w:rsidRDefault="00655EB0" w:rsidP="00F47310">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Peters JF, Tozzi A. </w:t>
      </w:r>
      <w:proofErr w:type="spellStart"/>
      <w:r w:rsidRPr="00AB61A4">
        <w:rPr>
          <w:rFonts w:ascii="Times New Roman" w:hAnsi="Times New Roman" w:cs="Times New Roman"/>
          <w:sz w:val="20"/>
          <w:szCs w:val="20"/>
          <w:lang w:val="en-US"/>
        </w:rPr>
        <w:t>Ramanna</w:t>
      </w:r>
      <w:proofErr w:type="spellEnd"/>
      <w:r w:rsidRPr="00AB61A4">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AB61A4">
        <w:rPr>
          <w:rFonts w:ascii="Times New Roman" w:hAnsi="Times New Roman" w:cs="Times New Roman"/>
          <w:sz w:val="20"/>
          <w:szCs w:val="20"/>
          <w:lang w:val="en-US"/>
        </w:rPr>
        <w:t>doi:10.1016/j.neulet</w:t>
      </w:r>
      <w:proofErr w:type="gramEnd"/>
      <w:r w:rsidRPr="00AB61A4">
        <w:rPr>
          <w:rFonts w:ascii="Times New Roman" w:hAnsi="Times New Roman" w:cs="Times New Roman"/>
          <w:sz w:val="20"/>
          <w:szCs w:val="20"/>
          <w:lang w:val="en-US"/>
        </w:rPr>
        <w:t xml:space="preserve">.2016.03.052.  </w:t>
      </w:r>
      <w:r w:rsidRPr="00AB61A4">
        <w:rPr>
          <w:rFonts w:ascii="Times New Roman" w:hAnsi="Times New Roman" w:cs="Times New Roman"/>
          <w:b/>
          <w:bCs/>
          <w:sz w:val="20"/>
          <w:szCs w:val="20"/>
          <w:lang w:val="en-GB"/>
        </w:rPr>
        <w:t xml:space="preserve">Voronoi tessellations in histological brain tissues.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w:t>
      </w:r>
      <w:proofErr w:type="spellStart"/>
      <w:r w:rsidR="008852C8" w:rsidRPr="00AB32AC">
        <w:rPr>
          <w:rFonts w:ascii="Times New Roman" w:hAnsi="Times New Roman" w:cs="Times New Roman"/>
          <w:b/>
          <w:bCs/>
          <w:color w:val="1F497D" w:themeColor="text2"/>
          <w:sz w:val="20"/>
          <w:szCs w:val="20"/>
          <w:lang w:val="en-US"/>
        </w:rPr>
        <w:t>pag</w:t>
      </w:r>
      <w:proofErr w:type="spellEnd"/>
      <w:r w:rsidR="008852C8" w:rsidRPr="00AB32AC">
        <w:rPr>
          <w:rFonts w:ascii="Times New Roman" w:hAnsi="Times New Roman" w:cs="Times New Roman"/>
          <w:b/>
          <w:bCs/>
          <w:color w:val="1F497D" w:themeColor="text2"/>
          <w:sz w:val="20"/>
          <w:szCs w:val="20"/>
          <w:lang w:val="en-US"/>
        </w:rPr>
        <w:t xml:space="preserve">. </w:t>
      </w:r>
      <w:r w:rsidR="00F41397">
        <w:rPr>
          <w:rFonts w:ascii="Times New Roman" w:hAnsi="Times New Roman" w:cs="Times New Roman"/>
          <w:b/>
          <w:bCs/>
          <w:color w:val="1F497D" w:themeColor="text2"/>
          <w:sz w:val="20"/>
          <w:szCs w:val="20"/>
          <w:lang w:val="en-US"/>
        </w:rPr>
        <w:t>105</w:t>
      </w:r>
    </w:p>
    <w:p w14:paraId="4C54F994" w14:textId="77777777" w:rsidR="00655EB0" w:rsidRPr="00AB61A4" w:rsidRDefault="00655EB0" w:rsidP="00F47310">
      <w:pPr>
        <w:contextualSpacing/>
        <w:jc w:val="both"/>
        <w:rPr>
          <w:rFonts w:ascii="Times New Roman" w:hAnsi="Times New Roman" w:cs="Times New Roman"/>
          <w:b/>
          <w:sz w:val="20"/>
          <w:szCs w:val="20"/>
          <w:lang w:val="en-US"/>
        </w:rPr>
      </w:pPr>
    </w:p>
    <w:p w14:paraId="72F777CE" w14:textId="6B961579" w:rsidR="00655EB0" w:rsidRPr="00B44865" w:rsidRDefault="00655EB0"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Peters JF, </w:t>
      </w:r>
      <w:proofErr w:type="spellStart"/>
      <w:r w:rsidRPr="00B44865">
        <w:rPr>
          <w:rFonts w:ascii="Times New Roman" w:hAnsi="Times New Roman" w:cs="Times New Roman"/>
          <w:sz w:val="20"/>
          <w:szCs w:val="20"/>
          <w:lang w:val="en-US"/>
        </w:rPr>
        <w:t>Ramanna</w:t>
      </w:r>
      <w:proofErr w:type="spellEnd"/>
      <w:r w:rsidRPr="00B44865">
        <w:rPr>
          <w:rFonts w:ascii="Times New Roman" w:hAnsi="Times New Roman" w:cs="Times New Roman"/>
          <w:sz w:val="20"/>
          <w:szCs w:val="20"/>
          <w:lang w:val="en-US"/>
        </w:rPr>
        <w:t xml:space="preserve"> S, Tozzi A, </w:t>
      </w:r>
      <w:proofErr w:type="spellStart"/>
      <w:r w:rsidRPr="00B44865">
        <w:rPr>
          <w:rFonts w:ascii="Times New Roman" w:hAnsi="Times New Roman" w:cs="Times New Roman"/>
          <w:sz w:val="20"/>
          <w:szCs w:val="20"/>
          <w:lang w:val="en-US"/>
        </w:rPr>
        <w:t>İnan</w:t>
      </w:r>
      <w:proofErr w:type="spellEnd"/>
      <w:r w:rsidRPr="00B44865">
        <w:rPr>
          <w:rFonts w:ascii="Times New Roman" w:hAnsi="Times New Roman" w:cs="Times New Roman"/>
          <w:sz w:val="20"/>
          <w:szCs w:val="20"/>
          <w:lang w:val="en-US"/>
        </w:rPr>
        <w:t xml:space="preserve"> E.  2017</w:t>
      </w:r>
      <w:proofErr w:type="gramStart"/>
      <w:r w:rsidRPr="00B44865">
        <w:rPr>
          <w:rFonts w:ascii="Times New Roman" w:hAnsi="Times New Roman" w:cs="Times New Roman"/>
          <w:sz w:val="20"/>
          <w:szCs w:val="20"/>
          <w:lang w:val="en-US"/>
        </w:rPr>
        <w:t>.  Bold</w:t>
      </w:r>
      <w:proofErr w:type="gramEnd"/>
      <w:r w:rsidRPr="00B44865">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B44865">
        <w:rPr>
          <w:rFonts w:ascii="Times New Roman" w:hAnsi="Times New Roman" w:cs="Times New Roman"/>
          <w:sz w:val="20"/>
          <w:szCs w:val="20"/>
          <w:lang w:val="en-US"/>
        </w:rPr>
        <w:t>Neurosci</w:t>
      </w:r>
      <w:proofErr w:type="spellEnd"/>
      <w:r w:rsidRPr="00B44865">
        <w:rPr>
          <w:rFonts w:ascii="Times New Roman" w:hAnsi="Times New Roman" w:cs="Times New Roman"/>
          <w:sz w:val="20"/>
          <w:szCs w:val="20"/>
          <w:lang w:val="en-US"/>
        </w:rPr>
        <w:t xml:space="preserve">. 2017 Feb </w:t>
      </w:r>
      <w:proofErr w:type="gramStart"/>
      <w:r w:rsidRPr="00B44865">
        <w:rPr>
          <w:rFonts w:ascii="Times New Roman" w:hAnsi="Times New Roman" w:cs="Times New Roman"/>
          <w:sz w:val="20"/>
          <w:szCs w:val="20"/>
          <w:lang w:val="en-US"/>
        </w:rPr>
        <w:t>1;11:38</w:t>
      </w:r>
      <w:proofErr w:type="gramEnd"/>
      <w:r w:rsidRPr="00B44865">
        <w:rPr>
          <w:rFonts w:ascii="Times New Roman" w:hAnsi="Times New Roman" w:cs="Times New Roman"/>
          <w:sz w:val="20"/>
          <w:szCs w:val="20"/>
          <w:lang w:val="en-US"/>
        </w:rPr>
        <w:t xml:space="preserve">. </w:t>
      </w:r>
      <w:proofErr w:type="spellStart"/>
      <w:r w:rsidRPr="00B44865">
        <w:rPr>
          <w:rFonts w:ascii="Times New Roman" w:hAnsi="Times New Roman" w:cs="Times New Roman"/>
          <w:sz w:val="20"/>
          <w:szCs w:val="20"/>
          <w:lang w:val="en-US"/>
        </w:rPr>
        <w:t>doi</w:t>
      </w:r>
      <w:proofErr w:type="spellEnd"/>
      <w:r w:rsidRPr="00B44865">
        <w:rPr>
          <w:rFonts w:ascii="Times New Roman" w:hAnsi="Times New Roman" w:cs="Times New Roman"/>
          <w:sz w:val="20"/>
          <w:szCs w:val="20"/>
          <w:lang w:val="en-US"/>
        </w:rPr>
        <w:t xml:space="preserve">: 10.3389/fnhum.2017.00038. </w:t>
      </w:r>
      <w:proofErr w:type="spellStart"/>
      <w:r w:rsidRPr="00B44865">
        <w:rPr>
          <w:rFonts w:ascii="Times New Roman" w:hAnsi="Times New Roman" w:cs="Times New Roman"/>
          <w:sz w:val="20"/>
          <w:szCs w:val="20"/>
          <w:lang w:val="en-US"/>
        </w:rPr>
        <w:t>eCollection</w:t>
      </w:r>
      <w:proofErr w:type="spellEnd"/>
      <w:r w:rsidRPr="00B44865">
        <w:rPr>
          <w:rFonts w:ascii="Times New Roman" w:hAnsi="Times New Roman" w:cs="Times New Roman"/>
          <w:sz w:val="20"/>
          <w:szCs w:val="20"/>
          <w:lang w:val="en-US"/>
        </w:rPr>
        <w:t xml:space="preserve"> 2017.  </w:t>
      </w:r>
      <w:r w:rsidRPr="00B44865">
        <w:rPr>
          <w:rFonts w:ascii="Times New Roman" w:hAnsi="Times New Roman" w:cs="Times New Roman"/>
          <w:b/>
          <w:bCs/>
          <w:sz w:val="20"/>
          <w:szCs w:val="20"/>
          <w:lang w:val="en-GB"/>
        </w:rPr>
        <w:t>Introducing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color w:val="1F497D" w:themeColor="text2"/>
          <w:sz w:val="20"/>
          <w:szCs w:val="20"/>
          <w:lang w:val="en-US"/>
        </w:rPr>
        <w:t xml:space="preserve">--- </w:t>
      </w:r>
      <w:proofErr w:type="spellStart"/>
      <w:r w:rsidR="00AD59EF" w:rsidRPr="00AB32AC">
        <w:rPr>
          <w:rFonts w:ascii="Times New Roman" w:hAnsi="Times New Roman" w:cs="Times New Roman"/>
          <w:b/>
          <w:bCs/>
          <w:color w:val="1F497D" w:themeColor="text2"/>
          <w:sz w:val="20"/>
          <w:szCs w:val="20"/>
          <w:lang w:val="en-US"/>
        </w:rPr>
        <w:t>pag</w:t>
      </w:r>
      <w:proofErr w:type="spellEnd"/>
      <w:r w:rsidR="00AD59EF" w:rsidRPr="00AB32AC">
        <w:rPr>
          <w:rFonts w:ascii="Times New Roman" w:hAnsi="Times New Roman" w:cs="Times New Roman"/>
          <w:b/>
          <w:bCs/>
          <w:color w:val="1F497D" w:themeColor="text2"/>
          <w:sz w:val="20"/>
          <w:szCs w:val="20"/>
          <w:lang w:val="en-US"/>
        </w:rPr>
        <w:t xml:space="preserve">. </w:t>
      </w:r>
      <w:r w:rsidR="00AD59EF">
        <w:rPr>
          <w:rFonts w:ascii="Times New Roman" w:hAnsi="Times New Roman" w:cs="Times New Roman"/>
          <w:b/>
          <w:bCs/>
          <w:color w:val="1F497D" w:themeColor="text2"/>
          <w:sz w:val="20"/>
          <w:szCs w:val="20"/>
          <w:lang w:val="en-US"/>
        </w:rPr>
        <w:t>178</w:t>
      </w:r>
    </w:p>
    <w:p w14:paraId="1ABC2043" w14:textId="77777777" w:rsidR="00655EB0" w:rsidRDefault="00655EB0" w:rsidP="00F47310">
      <w:pPr>
        <w:contextualSpacing/>
        <w:jc w:val="both"/>
        <w:rPr>
          <w:rFonts w:ascii="Times New Roman" w:hAnsi="Times New Roman" w:cs="Times New Roman"/>
          <w:b/>
          <w:sz w:val="20"/>
          <w:szCs w:val="20"/>
          <w:lang w:val="en-US"/>
        </w:rPr>
      </w:pPr>
    </w:p>
    <w:p w14:paraId="130E7565" w14:textId="03FB980B" w:rsidR="00655EB0" w:rsidRPr="00FD34BA" w:rsidRDefault="00655EB0" w:rsidP="00F47310">
      <w:pPr>
        <w:widowControl w:val="0"/>
        <w:spacing w:before="0" w:beforeAutospacing="0" w:after="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2020 Removing uncertainty in neural networks.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14:339–345.  </w:t>
      </w:r>
      <w:hyperlink r:id="rId118"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Centroids on holes in video frames to solve the demarcation problem</w:t>
      </w:r>
      <w:r w:rsidRPr="00CE18BB">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Disconnectedness, Persistent homology, Boundary, Jordan curve, Jordan theorem, Set theory, decision limit problem, topological changes</w:t>
      </w:r>
      <w:r w:rsidR="00FD34BA">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505</w:t>
      </w:r>
    </w:p>
    <w:p w14:paraId="2CBA6268" w14:textId="77777777" w:rsidR="00655EB0" w:rsidRDefault="00655EB0" w:rsidP="00F47310">
      <w:pPr>
        <w:widowControl w:val="0"/>
        <w:spacing w:before="0" w:beforeAutospacing="0" w:after="0" w:afterAutospacing="0"/>
        <w:contextualSpacing/>
        <w:jc w:val="both"/>
        <w:rPr>
          <w:rFonts w:ascii="Times New Roman" w:hAnsi="Times New Roman" w:cs="Times New Roman"/>
          <w:sz w:val="20"/>
          <w:szCs w:val="20"/>
          <w:lang w:val="en-US"/>
        </w:rPr>
      </w:pPr>
    </w:p>
    <w:p w14:paraId="16C2FE85" w14:textId="0A00C440" w:rsidR="00FD34BA" w:rsidRPr="00FD34BA" w:rsidRDefault="00FD34BA" w:rsidP="00F47310">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Tozzi A.  2020</w:t>
      </w:r>
      <w:proofErr w:type="gramStart"/>
      <w:r w:rsidRPr="00CE18BB">
        <w:rPr>
          <w:rFonts w:ascii="Times New Roman" w:hAnsi="Times New Roman" w:cs="Times New Roman"/>
          <w:sz w:val="20"/>
          <w:szCs w:val="20"/>
          <w:lang w:val="en-US"/>
        </w:rPr>
        <w:t>.  Are</w:t>
      </w:r>
      <w:proofErr w:type="gramEnd"/>
      <w:r w:rsidRPr="00CE18BB">
        <w:rPr>
          <w:rFonts w:ascii="Times New Roman" w:hAnsi="Times New Roman" w:cs="Times New Roman"/>
          <w:sz w:val="20"/>
          <w:szCs w:val="20"/>
          <w:lang w:val="en-US"/>
        </w:rPr>
        <w:t xml:space="preserve"> Borders Inside or Outside? Found Sci.  </w:t>
      </w:r>
      <w:hyperlink r:id="rId119"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problem of boundaries and borders</w:t>
      </w:r>
      <w:r>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 xml:space="preserve">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w:t>
      </w:r>
      <w:proofErr w:type="spellStart"/>
      <w:r w:rsidRPr="00FD34BA">
        <w:rPr>
          <w:rFonts w:ascii="Times New Roman" w:hAnsi="Times New Roman" w:cs="Times New Roman"/>
          <w:b/>
          <w:bCs/>
          <w:sz w:val="20"/>
          <w:szCs w:val="20"/>
          <w:lang w:val="en-US"/>
        </w:rPr>
        <w:t>neighbourhoods</w:t>
      </w:r>
      <w:proofErr w:type="spellEnd"/>
      <w:r w:rsidRPr="00FD34BA">
        <w:rPr>
          <w:rFonts w:ascii="Times New Roman" w:hAnsi="Times New Roman" w:cs="Times New Roman"/>
          <w:b/>
          <w:bCs/>
          <w:sz w:val="20"/>
          <w:szCs w:val="20"/>
          <w:lang w:val="en-US"/>
        </w:rPr>
        <w:t>.  No points algebra, descriptive nearness, point-free geometries, topological vortices, Betti numbers</w:t>
      </w:r>
      <w:r>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6930F8BB" w14:textId="77777777" w:rsidR="00FD34BA" w:rsidRPr="00CE18BB" w:rsidRDefault="00FD34BA" w:rsidP="00F47310">
      <w:pPr>
        <w:widowControl w:val="0"/>
        <w:spacing w:before="0" w:beforeAutospacing="0" w:after="0" w:afterAutospacing="0"/>
        <w:contextualSpacing/>
        <w:jc w:val="both"/>
        <w:rPr>
          <w:rFonts w:ascii="Times New Roman" w:hAnsi="Times New Roman" w:cs="Times New Roman"/>
          <w:sz w:val="20"/>
          <w:szCs w:val="20"/>
          <w:lang w:val="en-US"/>
        </w:rPr>
      </w:pPr>
    </w:p>
    <w:p w14:paraId="055E0AE6" w14:textId="35273894" w:rsidR="00655EB0" w:rsidRPr="00CE18BB" w:rsidRDefault="00655EB0"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Tozzi A.  2020</w:t>
      </w:r>
      <w:proofErr w:type="gramStart"/>
      <w:r w:rsidRPr="00CE18BB">
        <w:rPr>
          <w:rFonts w:ascii="Times New Roman" w:hAnsi="Times New Roman" w:cs="Times New Roman"/>
          <w:sz w:val="20"/>
          <w:szCs w:val="20"/>
          <w:lang w:val="en-US"/>
        </w:rPr>
        <w:t>.  Topological</w:t>
      </w:r>
      <w:proofErr w:type="gramEnd"/>
      <w:r w:rsidRPr="00CE18BB">
        <w:rPr>
          <w:rFonts w:ascii="Times New Roman" w:hAnsi="Times New Roman" w:cs="Times New Roman"/>
          <w:sz w:val="20"/>
          <w:szCs w:val="20"/>
          <w:lang w:val="en-US"/>
        </w:rPr>
        <w:t xml:space="preserve"> View of Flows inside the BOLD Spontaneous Activity of the Human Brain.  Front. </w:t>
      </w:r>
      <w:proofErr w:type="spellStart"/>
      <w:r w:rsidRPr="00CE18BB">
        <w:rPr>
          <w:rFonts w:ascii="Times New Roman" w:hAnsi="Times New Roman" w:cs="Times New Roman"/>
          <w:sz w:val="20"/>
          <w:szCs w:val="20"/>
          <w:lang w:val="en-US"/>
        </w:rPr>
        <w:t>Comput</w:t>
      </w:r>
      <w:proofErr w:type="spellEnd"/>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DOI: 10.3389/fncom.2020.00034.  </w:t>
      </w:r>
      <w:r w:rsidRPr="00CE18BB">
        <w:rPr>
          <w:rFonts w:ascii="Times New Roman" w:hAnsi="Times New Roman" w:cs="Times New Roman"/>
          <w:b/>
          <w:bCs/>
          <w:sz w:val="20"/>
          <w:szCs w:val="20"/>
          <w:lang w:val="en-GB"/>
        </w:rPr>
        <w:t xml:space="preserve">The occurrence of Betti numbers in </w:t>
      </w:r>
      <w:proofErr w:type="spellStart"/>
      <w:r w:rsidRPr="00CE18BB">
        <w:rPr>
          <w:rFonts w:ascii="Times New Roman" w:hAnsi="Times New Roman" w:cs="Times New Roman"/>
          <w:b/>
          <w:bCs/>
          <w:sz w:val="20"/>
          <w:szCs w:val="20"/>
          <w:lang w:val="en-GB"/>
        </w:rPr>
        <w:t>neurodata</w:t>
      </w:r>
      <w:proofErr w:type="spellEnd"/>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512</w:t>
      </w:r>
    </w:p>
    <w:p w14:paraId="03D4C83D" w14:textId="77777777" w:rsidR="00655EB0" w:rsidRDefault="00655EB0" w:rsidP="00F47310">
      <w:pPr>
        <w:contextualSpacing/>
        <w:jc w:val="both"/>
        <w:rPr>
          <w:rFonts w:ascii="Times New Roman" w:hAnsi="Times New Roman" w:cs="Times New Roman"/>
          <w:b/>
          <w:sz w:val="20"/>
          <w:szCs w:val="20"/>
          <w:lang w:val="en-US"/>
        </w:rPr>
      </w:pPr>
    </w:p>
    <w:p w14:paraId="151285DC" w14:textId="0AC653DB" w:rsidR="00655EB0" w:rsidRPr="00CE18BB" w:rsidRDefault="00655EB0"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w:t>
      </w:r>
      <w:proofErr w:type="spellStart"/>
      <w:r w:rsidRPr="00CE18BB">
        <w:rPr>
          <w:rFonts w:ascii="Times New Roman" w:hAnsi="Times New Roman" w:cs="Times New Roman"/>
          <w:sz w:val="20"/>
          <w:szCs w:val="20"/>
          <w:lang w:val="en-GB"/>
        </w:rPr>
        <w:t>Ramanna</w:t>
      </w:r>
      <w:proofErr w:type="spellEnd"/>
      <w:r w:rsidRPr="00CE18BB">
        <w:rPr>
          <w:rFonts w:ascii="Times New Roman" w:hAnsi="Times New Roman" w:cs="Times New Roman"/>
          <w:sz w:val="20"/>
          <w:szCs w:val="20"/>
          <w:lang w:val="en-GB"/>
        </w:rPr>
        <w:t xml:space="preserve"> S, Tozzi A.  2021.  Quaternionic views of </w:t>
      </w:r>
      <w:proofErr w:type="spellStart"/>
      <w:r w:rsidRPr="00CE18BB">
        <w:rPr>
          <w:rFonts w:ascii="Times New Roman" w:hAnsi="Times New Roman" w:cs="Times New Roman"/>
          <w:sz w:val="20"/>
          <w:szCs w:val="20"/>
          <w:lang w:val="en-GB"/>
        </w:rPr>
        <w:t>rs</w:t>
      </w:r>
      <w:proofErr w:type="spellEnd"/>
      <w:r w:rsidRPr="00CE18BB">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CE18BB">
        <w:rPr>
          <w:rFonts w:ascii="Times New Roman" w:hAnsi="Times New Roman" w:cs="Times New Roman"/>
          <w:sz w:val="20"/>
          <w:szCs w:val="20"/>
          <w:lang w:val="en-GB"/>
        </w:rPr>
        <w:t>rs</w:t>
      </w:r>
      <w:proofErr w:type="spellEnd"/>
      <w:r w:rsidRPr="00CE18BB">
        <w:rPr>
          <w:rFonts w:ascii="Times New Roman" w:hAnsi="Times New Roman" w:cs="Times New Roman"/>
          <w:sz w:val="20"/>
          <w:szCs w:val="20"/>
          <w:lang w:val="en-GB"/>
        </w:rPr>
        <w:t xml:space="preserve">-fMRI video frames.  Chaos, Solitons &amp; Fractals. Vol 152, 111351.  </w:t>
      </w:r>
      <w:hyperlink r:id="rId120"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Further insights in the dynamics of the four-dimensional brain.</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640</w:t>
      </w:r>
    </w:p>
    <w:p w14:paraId="6815F700" w14:textId="77777777" w:rsidR="00655EB0" w:rsidRDefault="00655EB0" w:rsidP="00F47310">
      <w:pPr>
        <w:contextualSpacing/>
        <w:jc w:val="both"/>
        <w:rPr>
          <w:rFonts w:ascii="Times New Roman" w:hAnsi="Times New Roman" w:cs="Times New Roman"/>
          <w:b/>
          <w:sz w:val="20"/>
          <w:szCs w:val="20"/>
          <w:lang w:val="en-US"/>
        </w:rPr>
      </w:pPr>
    </w:p>
    <w:p w14:paraId="6AACC9B8" w14:textId="0868AF50" w:rsidR="003C0119" w:rsidRPr="00DF050F" w:rsidRDefault="003C0119" w:rsidP="00F47310">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image processing and memory storage.</w:t>
      </w:r>
    </w:p>
    <w:p w14:paraId="169292D8" w14:textId="77777777" w:rsidR="0001785B" w:rsidRPr="0001785B" w:rsidRDefault="0001785B" w:rsidP="00F47310">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121"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0C170879" w14:textId="77777777" w:rsidR="003C0119" w:rsidRDefault="003C0119" w:rsidP="00F47310">
      <w:pPr>
        <w:contextualSpacing/>
        <w:jc w:val="both"/>
        <w:rPr>
          <w:rFonts w:ascii="Times New Roman" w:hAnsi="Times New Roman" w:cs="Times New Roman"/>
          <w:b/>
          <w:sz w:val="20"/>
          <w:szCs w:val="20"/>
          <w:lang w:val="en-US"/>
        </w:rPr>
      </w:pPr>
    </w:p>
    <w:p w14:paraId="0276B849" w14:textId="77777777" w:rsidR="00A15B0D" w:rsidRPr="002006B9" w:rsidRDefault="00A15B0D" w:rsidP="00F47310">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t xml:space="preserve">Tozzi A.  2025. Topological Analysis of Macaca mulatta’s Cortical Structures Through the Lens of Poincare Duality. </w:t>
      </w:r>
      <w:proofErr w:type="spellStart"/>
      <w:r w:rsidRPr="002006B9">
        <w:rPr>
          <w:rFonts w:ascii="Times New Roman" w:hAnsi="Times New Roman" w:cs="Times New Roman"/>
          <w:i/>
          <w:iCs/>
          <w:sz w:val="20"/>
          <w:szCs w:val="20"/>
          <w:u w:val="single"/>
          <w:lang w:val="en-US"/>
        </w:rPr>
        <w:t>bioRxiv</w:t>
      </w:r>
      <w:proofErr w:type="spellEnd"/>
      <w:r w:rsidRPr="002006B9">
        <w:rPr>
          <w:rFonts w:ascii="Times New Roman" w:hAnsi="Times New Roman" w:cs="Times New Roman"/>
          <w:i/>
          <w:iCs/>
          <w:sz w:val="20"/>
          <w:szCs w:val="20"/>
          <w:u w:val="single"/>
          <w:lang w:val="en-US"/>
        </w:rPr>
        <w:t xml:space="preserve"> </w:t>
      </w:r>
      <w:proofErr w:type="spellStart"/>
      <w:r w:rsidRPr="002006B9">
        <w:rPr>
          <w:rFonts w:ascii="Times New Roman" w:hAnsi="Times New Roman" w:cs="Times New Roman"/>
          <w:sz w:val="20"/>
          <w:szCs w:val="20"/>
          <w:u w:val="single"/>
          <w:lang w:val="en-US"/>
        </w:rPr>
        <w:t>doi</w:t>
      </w:r>
      <w:proofErr w:type="spellEnd"/>
      <w:r w:rsidRPr="002006B9">
        <w:rPr>
          <w:rFonts w:ascii="Times New Roman" w:hAnsi="Times New Roman" w:cs="Times New Roman"/>
          <w:sz w:val="20"/>
          <w:szCs w:val="20"/>
          <w:u w:val="single"/>
          <w:lang w:val="en-US"/>
        </w:rPr>
        <w:t xml:space="preserve">: </w:t>
      </w:r>
      <w:hyperlink r:id="rId122"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0984729D" w14:textId="77777777" w:rsidR="0001785B" w:rsidRDefault="0001785B" w:rsidP="00F47310">
      <w:pPr>
        <w:contextualSpacing/>
        <w:jc w:val="both"/>
        <w:rPr>
          <w:rFonts w:ascii="Times New Roman" w:hAnsi="Times New Roman" w:cs="Times New Roman"/>
          <w:b/>
          <w:sz w:val="20"/>
          <w:szCs w:val="20"/>
          <w:lang w:val="en-US"/>
        </w:rPr>
      </w:pPr>
    </w:p>
    <w:p w14:paraId="04C246E0" w14:textId="77777777" w:rsidR="0001785B" w:rsidRDefault="0001785B" w:rsidP="00F47310">
      <w:pPr>
        <w:contextualSpacing/>
        <w:jc w:val="both"/>
        <w:rPr>
          <w:rFonts w:ascii="Times New Roman" w:hAnsi="Times New Roman" w:cs="Times New Roman"/>
          <w:b/>
          <w:sz w:val="20"/>
          <w:szCs w:val="20"/>
          <w:lang w:val="en-US"/>
        </w:rPr>
      </w:pPr>
    </w:p>
    <w:p w14:paraId="6B9BBD7F" w14:textId="37C318BB" w:rsidR="009C5FE3" w:rsidRPr="008C270B" w:rsidRDefault="009C5FE3" w:rsidP="00F47310">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8C270B">
        <w:rPr>
          <w:rFonts w:ascii="Times New Roman" w:hAnsi="Times New Roman" w:cs="Times New Roman"/>
          <w:i/>
          <w:iCs/>
          <w:sz w:val="20"/>
          <w:szCs w:val="20"/>
          <w:lang w:val="en-US"/>
        </w:rPr>
        <w:t>jasminoides</w:t>
      </w:r>
      <w:proofErr w:type="spellEnd"/>
      <w:r w:rsidRPr="008C270B">
        <w:rPr>
          <w:rFonts w:ascii="Times New Roman" w:hAnsi="Times New Roman" w:cs="Times New Roman"/>
          <w:i/>
          <w:iCs/>
          <w:sz w:val="20"/>
          <w:szCs w:val="20"/>
          <w:lang w:val="en-US"/>
        </w:rPr>
        <w:t xml:space="preserve">: a Pilot Study.  </w:t>
      </w:r>
      <w:proofErr w:type="spellStart"/>
      <w:r w:rsidRPr="008C270B">
        <w:rPr>
          <w:rFonts w:ascii="Times New Roman" w:hAnsi="Times New Roman" w:cs="Times New Roman"/>
          <w:i/>
          <w:iCs/>
          <w:sz w:val="20"/>
          <w:szCs w:val="20"/>
          <w:lang w:val="en-US"/>
        </w:rPr>
        <w:t>BioRxiv</w:t>
      </w:r>
      <w:proofErr w:type="spellEnd"/>
      <w:r w:rsidRPr="008C270B">
        <w:rPr>
          <w:rFonts w:ascii="Times New Roman" w:hAnsi="Times New Roman" w:cs="Times New Roman"/>
          <w:i/>
          <w:iCs/>
          <w:sz w:val="20"/>
          <w:szCs w:val="20"/>
          <w:lang w:val="en-US"/>
        </w:rPr>
        <w:t xml:space="preserve">.  </w:t>
      </w:r>
      <w:proofErr w:type="spellStart"/>
      <w:r w:rsidRPr="008C270B">
        <w:rPr>
          <w:rFonts w:ascii="Times New Roman" w:hAnsi="Times New Roman" w:cs="Times New Roman"/>
          <w:i/>
          <w:iCs/>
          <w:sz w:val="20"/>
          <w:szCs w:val="20"/>
          <w:lang w:val="en-US"/>
        </w:rPr>
        <w:t>doi</w:t>
      </w:r>
      <w:proofErr w:type="spellEnd"/>
      <w:r w:rsidRPr="008C270B">
        <w:rPr>
          <w:rFonts w:ascii="Times New Roman" w:hAnsi="Times New Roman" w:cs="Times New Roman"/>
          <w:i/>
          <w:iCs/>
          <w:sz w:val="20"/>
          <w:szCs w:val="20"/>
          <w:lang w:val="en-US"/>
        </w:rPr>
        <w:t xml:space="preserve">: </w:t>
      </w:r>
      <w:hyperlink r:id="rId123"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182C03D5" w14:textId="77777777" w:rsidR="009C5FE3" w:rsidRDefault="009C5FE3" w:rsidP="00F47310">
      <w:pPr>
        <w:contextualSpacing/>
        <w:jc w:val="both"/>
        <w:rPr>
          <w:rFonts w:ascii="Times New Roman" w:hAnsi="Times New Roman" w:cs="Times New Roman"/>
          <w:b/>
          <w:sz w:val="20"/>
          <w:szCs w:val="20"/>
          <w:lang w:val="en-US"/>
        </w:rPr>
      </w:pPr>
    </w:p>
    <w:p w14:paraId="47B6626D" w14:textId="24C5B1C7" w:rsidR="00676512" w:rsidRPr="0091713A" w:rsidRDefault="00676512" w:rsidP="00F47310">
      <w:pPr>
        <w:contextualSpacing/>
        <w:jc w:val="both"/>
        <w:rPr>
          <w:rFonts w:ascii="Times New Roman" w:hAnsi="Times New Roman" w:cs="Times New Roman"/>
          <w:i/>
          <w:iCs/>
          <w:sz w:val="20"/>
          <w:szCs w:val="20"/>
          <w:lang w:val="en-US"/>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124" w:history="1">
        <w:r w:rsidRPr="0091713A">
          <w:rPr>
            <w:rStyle w:val="Collegamentoipertestuale"/>
            <w:rFonts w:ascii="Times New Roman" w:hAnsi="Times New Roman" w:cs="Times New Roman"/>
            <w:i/>
            <w:iCs/>
            <w:sz w:val="20"/>
            <w:szCs w:val="20"/>
            <w:u w:val="none"/>
            <w:lang w:val="en-US"/>
          </w:rPr>
          <w:t>https://doi.org/10.20944/preprints202502.0724.v1</w:t>
        </w:r>
      </w:hyperlink>
      <w:r w:rsidRPr="0091713A">
        <w:rPr>
          <w:rFonts w:ascii="Times New Roman" w:hAnsi="Times New Roman" w:cs="Times New Roman"/>
          <w:i/>
          <w:iCs/>
          <w:sz w:val="20"/>
          <w:szCs w:val="20"/>
          <w:lang w:val="en-US"/>
        </w:rPr>
        <w:t xml:space="preserve">.  Topology of biological networks, featuring </w:t>
      </w:r>
      <w:proofErr w:type="gramStart"/>
      <w:r w:rsidRPr="0091713A">
        <w:rPr>
          <w:rFonts w:ascii="Times New Roman" w:hAnsi="Times New Roman" w:cs="Times New Roman"/>
          <w:i/>
          <w:iCs/>
          <w:sz w:val="20"/>
          <w:szCs w:val="20"/>
          <w:lang w:val="en-US"/>
        </w:rPr>
        <w:t>the brain</w:t>
      </w:r>
      <w:proofErr w:type="gramEnd"/>
      <w:r w:rsidRPr="0091713A">
        <w:rPr>
          <w:rFonts w:ascii="Times New Roman" w:hAnsi="Times New Roman" w:cs="Times New Roman"/>
          <w:i/>
          <w:iCs/>
          <w:sz w:val="20"/>
          <w:szCs w:val="20"/>
          <w:lang w:val="en-US"/>
        </w:rPr>
        <w:t xml:space="preserve"> circulation.   </w:t>
      </w:r>
      <w:r w:rsidR="0091713A" w:rsidRPr="0091713A">
        <w:rPr>
          <w:rFonts w:ascii="Times New Roman" w:hAnsi="Times New Roman" w:cs="Times New Roman"/>
          <w:b/>
          <w:bCs/>
          <w:color w:val="002060"/>
          <w:sz w:val="20"/>
          <w:szCs w:val="20"/>
          <w:lang w:val="en-GB"/>
        </w:rPr>
        <w:t xml:space="preserve">--------------------------- </w:t>
      </w:r>
      <w:r w:rsidR="0091713A" w:rsidRPr="0091713A">
        <w:rPr>
          <w:rFonts w:ascii="Times New Roman" w:hAnsi="Times New Roman" w:cs="Times New Roman"/>
          <w:b/>
          <w:bCs/>
          <w:color w:val="002060"/>
          <w:sz w:val="24"/>
          <w:szCs w:val="24"/>
          <w:lang w:val="en-GB"/>
        </w:rPr>
        <w:t>Pag. II-10</w:t>
      </w:r>
    </w:p>
    <w:p w14:paraId="50AAE8EB" w14:textId="77777777" w:rsidR="00676512" w:rsidRDefault="00676512" w:rsidP="00F47310">
      <w:pPr>
        <w:contextualSpacing/>
        <w:jc w:val="both"/>
        <w:rPr>
          <w:rFonts w:ascii="Times New Roman" w:hAnsi="Times New Roman" w:cs="Times New Roman"/>
          <w:b/>
          <w:sz w:val="20"/>
          <w:szCs w:val="20"/>
          <w:lang w:val="en-US"/>
        </w:rPr>
      </w:pPr>
    </w:p>
    <w:p w14:paraId="5CFC56D3" w14:textId="77777777" w:rsidR="00676512" w:rsidRDefault="00676512" w:rsidP="00F47310">
      <w:pPr>
        <w:contextualSpacing/>
        <w:jc w:val="both"/>
        <w:rPr>
          <w:rFonts w:ascii="Times New Roman" w:hAnsi="Times New Roman" w:cs="Times New Roman"/>
          <w:b/>
          <w:sz w:val="20"/>
          <w:szCs w:val="20"/>
          <w:lang w:val="en-US"/>
        </w:rPr>
      </w:pPr>
    </w:p>
    <w:p w14:paraId="257794F3" w14:textId="77777777" w:rsidR="0096006F" w:rsidRPr="0096006F" w:rsidRDefault="0096006F" w:rsidP="00F4731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25"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0B25E313" w14:textId="77777777" w:rsidR="0046137D" w:rsidRDefault="0046137D" w:rsidP="00F47310">
      <w:pPr>
        <w:contextualSpacing/>
        <w:jc w:val="both"/>
        <w:rPr>
          <w:rFonts w:ascii="Times New Roman" w:hAnsi="Times New Roman" w:cs="Times New Roman"/>
          <w:b/>
          <w:sz w:val="20"/>
          <w:szCs w:val="20"/>
          <w:u w:val="single"/>
          <w:lang w:val="en-US"/>
        </w:rPr>
      </w:pPr>
    </w:p>
    <w:p w14:paraId="39E191C1" w14:textId="77777777" w:rsidR="004F49C6" w:rsidRPr="004F49C6" w:rsidRDefault="004F49C6" w:rsidP="00F47310">
      <w:pPr>
        <w:contextualSpacing/>
        <w:jc w:val="both"/>
        <w:rPr>
          <w:rFonts w:ascii="Times New Roman" w:hAnsi="Times New Roman" w:cs="Times New Roman"/>
          <w:b/>
          <w:bCs/>
          <w:i/>
          <w:iCs/>
          <w:sz w:val="20"/>
          <w:szCs w:val="20"/>
          <w:u w:val="single"/>
          <w:lang w:val="en-US"/>
        </w:rPr>
      </w:pPr>
      <w:r w:rsidRPr="004F49C6">
        <w:rPr>
          <w:rFonts w:ascii="Times New Roman" w:hAnsi="Times New Roman" w:cs="Times New Roman"/>
          <w:bCs/>
          <w:i/>
          <w:iCs/>
          <w:sz w:val="20"/>
          <w:szCs w:val="20"/>
          <w:u w:val="single"/>
          <w:lang w:val="en-US"/>
        </w:rPr>
        <w:t xml:space="preserve">Tozzi A. 2025. Plücker Conoid-Inspired Geometry for Wave-Based Computing Systems. Preprints. </w:t>
      </w:r>
      <w:hyperlink r:id="rId126" w:history="1">
        <w:r w:rsidRPr="004F49C6">
          <w:rPr>
            <w:rStyle w:val="Collegamentoipertestuale"/>
            <w:rFonts w:ascii="Times New Roman" w:hAnsi="Times New Roman" w:cs="Times New Roman"/>
            <w:bCs/>
            <w:i/>
            <w:iCs/>
            <w:sz w:val="20"/>
            <w:szCs w:val="20"/>
            <w:lang w:val="en-US"/>
          </w:rPr>
          <w:t>https://doi.org/10.20944/preprints202504.1531.v1</w:t>
        </w:r>
      </w:hyperlink>
      <w:r w:rsidRPr="004F49C6">
        <w:rPr>
          <w:rFonts w:ascii="Times New Roman" w:hAnsi="Times New Roman" w:cs="Times New Roman"/>
          <w:b/>
          <w:bCs/>
          <w:i/>
          <w:iCs/>
          <w:sz w:val="20"/>
          <w:szCs w:val="20"/>
          <w:u w:val="single"/>
          <w:lang w:val="en-US"/>
        </w:rPr>
        <w:t xml:space="preserve">   A novel type of optical transistor</w:t>
      </w:r>
    </w:p>
    <w:p w14:paraId="1DA172F4" w14:textId="77777777" w:rsidR="004F49C6" w:rsidRPr="004F49C6" w:rsidRDefault="004F49C6" w:rsidP="00F47310">
      <w:pPr>
        <w:contextualSpacing/>
        <w:jc w:val="both"/>
        <w:rPr>
          <w:rFonts w:ascii="Times New Roman" w:hAnsi="Times New Roman" w:cs="Times New Roman"/>
          <w:b/>
          <w:sz w:val="20"/>
          <w:szCs w:val="20"/>
          <w:u w:val="single"/>
          <w:lang w:val="en-US"/>
        </w:rPr>
      </w:pPr>
    </w:p>
    <w:p w14:paraId="7CB4A9C3" w14:textId="77777777" w:rsidR="004F49C6" w:rsidRPr="00AA156E" w:rsidRDefault="004F49C6" w:rsidP="00F47310">
      <w:pPr>
        <w:contextualSpacing/>
        <w:jc w:val="both"/>
        <w:rPr>
          <w:rFonts w:ascii="Times New Roman" w:hAnsi="Times New Roman" w:cs="Times New Roman"/>
          <w:b/>
          <w:sz w:val="20"/>
          <w:szCs w:val="20"/>
          <w:u w:val="single"/>
          <w:lang w:val="en-US"/>
        </w:rPr>
      </w:pPr>
    </w:p>
    <w:p w14:paraId="28FBFEB1" w14:textId="77777777" w:rsidR="0046137D" w:rsidRPr="0001785B" w:rsidRDefault="0046137D" w:rsidP="00F47310">
      <w:pPr>
        <w:contextualSpacing/>
        <w:jc w:val="both"/>
        <w:rPr>
          <w:rFonts w:ascii="Times New Roman" w:hAnsi="Times New Roman" w:cs="Times New Roman"/>
          <w:b/>
          <w:sz w:val="20"/>
          <w:szCs w:val="20"/>
          <w:lang w:val="en-US"/>
        </w:rPr>
      </w:pPr>
    </w:p>
    <w:p w14:paraId="1D6A29AA" w14:textId="77777777" w:rsidR="000818EC" w:rsidRDefault="000818EC" w:rsidP="00F47310">
      <w:pPr>
        <w:contextualSpacing/>
        <w:jc w:val="both"/>
        <w:rPr>
          <w:rFonts w:ascii="Times New Roman" w:hAnsi="Times New Roman" w:cs="Times New Roman"/>
          <w:b/>
          <w:sz w:val="20"/>
          <w:szCs w:val="20"/>
          <w:lang w:val="en-US"/>
        </w:rPr>
      </w:pPr>
    </w:p>
    <w:p w14:paraId="0CCD280B" w14:textId="77777777" w:rsidR="000818EC" w:rsidRPr="00717D3C" w:rsidRDefault="000818EC"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lastRenderedPageBreak/>
        <w:t>SET THEORY</w:t>
      </w:r>
      <w:r w:rsidRPr="00717D3C">
        <w:rPr>
          <w:rFonts w:ascii="Times New Roman" w:hAnsi="Times New Roman" w:cs="Times New Roman"/>
          <w:b/>
          <w:bCs/>
          <w:color w:val="0070C0"/>
          <w:sz w:val="28"/>
          <w:szCs w:val="28"/>
          <w:lang w:val="en-US"/>
        </w:rPr>
        <w:t xml:space="preserve"> </w:t>
      </w:r>
    </w:p>
    <w:p w14:paraId="3585E239" w14:textId="77777777" w:rsidR="000818EC" w:rsidRPr="00B44865" w:rsidRDefault="000818EC" w:rsidP="00F47310">
      <w:pPr>
        <w:contextualSpacing/>
        <w:jc w:val="both"/>
        <w:rPr>
          <w:rFonts w:ascii="Times New Roman" w:hAnsi="Times New Roman" w:cs="Times New Roman"/>
          <w:b/>
          <w:sz w:val="20"/>
          <w:szCs w:val="20"/>
          <w:lang w:val="en-US"/>
        </w:rPr>
      </w:pPr>
    </w:p>
    <w:p w14:paraId="6C446F55" w14:textId="4F453632" w:rsidR="000818EC" w:rsidRPr="006375D9" w:rsidRDefault="000818EC" w:rsidP="00F47310">
      <w:pPr>
        <w:contextualSpacing/>
        <w:jc w:val="both"/>
        <w:rPr>
          <w:rFonts w:ascii="Times New Roman" w:hAnsi="Times New Roman" w:cs="Times New Roman"/>
          <w:sz w:val="20"/>
          <w:szCs w:val="20"/>
          <w:lang w:val="en-GB"/>
        </w:rPr>
      </w:pPr>
      <w:r w:rsidRPr="00B44865">
        <w:rPr>
          <w:rFonts w:ascii="Times New Roman" w:hAnsi="Times New Roman" w:cs="Times New Roman"/>
          <w:sz w:val="20"/>
          <w:szCs w:val="20"/>
          <w:lang w:val="en-US"/>
        </w:rPr>
        <w:t>Tozzi A, Peters JF.  2016</w:t>
      </w:r>
      <w:proofErr w:type="gramStart"/>
      <w:r w:rsidRPr="00B44865">
        <w:rPr>
          <w:rFonts w:ascii="Times New Roman" w:hAnsi="Times New Roman" w:cs="Times New Roman"/>
          <w:sz w:val="20"/>
          <w:szCs w:val="20"/>
          <w:lang w:val="en-US"/>
        </w:rPr>
        <w:t>.  Symmetries</w:t>
      </w:r>
      <w:proofErr w:type="gramEnd"/>
      <w:r w:rsidRPr="00B44865">
        <w:rPr>
          <w:rFonts w:ascii="Times New Roman" w:hAnsi="Times New Roman" w:cs="Times New Roman"/>
          <w:sz w:val="20"/>
          <w:szCs w:val="20"/>
          <w:lang w:val="en-US"/>
        </w:rPr>
        <w:t xml:space="preserve">, Information and Monster Groups before and after the Big Bang. Information 7(4), 73; doi:10.3390/info7040073.  </w:t>
      </w:r>
      <w:r w:rsidRPr="000E1EC2">
        <w:rPr>
          <w:rFonts w:ascii="Times New Roman" w:hAnsi="Times New Roman" w:cs="Times New Roman"/>
          <w:b/>
          <w:bCs/>
          <w:sz w:val="20"/>
          <w:szCs w:val="20"/>
          <w:lang w:val="en-US"/>
        </w:rPr>
        <w:t>The Fisher Griess Monster group</w:t>
      </w:r>
      <w:r>
        <w:rPr>
          <w:rFonts w:ascii="Times New Roman" w:hAnsi="Times New Roman" w:cs="Times New Roman"/>
          <w:b/>
          <w:bCs/>
          <w:sz w:val="20"/>
          <w:szCs w:val="20"/>
          <w:lang w:val="en-US"/>
        </w:rPr>
        <w:t xml:space="preserve"> and the elliptic module</w:t>
      </w:r>
      <w:r>
        <w:rPr>
          <w:rFonts w:ascii="Times New Roman" w:hAnsi="Times New Roman" w:cs="Times New Roman"/>
          <w:b/>
          <w:bCs/>
          <w:sz w:val="20"/>
          <w:szCs w:val="20"/>
          <w:lang w:val="en-GB"/>
        </w:rPr>
        <w:t>: novel physical insights</w:t>
      </w:r>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w:t>
      </w:r>
      <w:proofErr w:type="spellStart"/>
      <w:r w:rsidR="001D0906" w:rsidRPr="00AB32AC">
        <w:rPr>
          <w:rFonts w:ascii="Times New Roman" w:hAnsi="Times New Roman" w:cs="Times New Roman"/>
          <w:b/>
          <w:bCs/>
          <w:color w:val="1F497D" w:themeColor="text2"/>
          <w:sz w:val="20"/>
          <w:szCs w:val="20"/>
          <w:lang w:val="en-US"/>
        </w:rPr>
        <w:t>pag</w:t>
      </w:r>
      <w:proofErr w:type="spellEnd"/>
      <w:r w:rsidR="001D0906" w:rsidRPr="00AB32AC">
        <w:rPr>
          <w:rFonts w:ascii="Times New Roman" w:hAnsi="Times New Roman" w:cs="Times New Roman"/>
          <w:b/>
          <w:bCs/>
          <w:color w:val="1F497D" w:themeColor="text2"/>
          <w:sz w:val="20"/>
          <w:szCs w:val="20"/>
          <w:lang w:val="en-US"/>
        </w:rPr>
        <w:t xml:space="preserve">. </w:t>
      </w:r>
      <w:r w:rsidR="001D0906">
        <w:rPr>
          <w:rFonts w:ascii="Times New Roman" w:hAnsi="Times New Roman" w:cs="Times New Roman"/>
          <w:b/>
          <w:bCs/>
          <w:color w:val="1F497D" w:themeColor="text2"/>
          <w:sz w:val="20"/>
          <w:szCs w:val="20"/>
          <w:lang w:val="en-US"/>
        </w:rPr>
        <w:t>135</w:t>
      </w:r>
    </w:p>
    <w:p w14:paraId="18700CCA" w14:textId="77777777" w:rsidR="000818EC" w:rsidRPr="00CE18BB" w:rsidRDefault="000818EC" w:rsidP="00F47310">
      <w:pPr>
        <w:contextualSpacing/>
        <w:jc w:val="both"/>
        <w:rPr>
          <w:rFonts w:ascii="Times New Roman" w:hAnsi="Times New Roman" w:cs="Times New Roman"/>
          <w:b/>
          <w:sz w:val="20"/>
          <w:szCs w:val="20"/>
          <w:lang w:val="en-US"/>
        </w:rPr>
      </w:pPr>
    </w:p>
    <w:p w14:paraId="36445B0B" w14:textId="416F4FCF" w:rsidR="000818EC" w:rsidRPr="00655EB0" w:rsidRDefault="000818EC" w:rsidP="00F47310">
      <w:pPr>
        <w:contextualSpacing/>
        <w:jc w:val="both"/>
        <w:rPr>
          <w:rFonts w:ascii="Times New Roman" w:hAnsi="Times New Roman" w:cs="Times New Roman"/>
          <w:b/>
          <w:bCs/>
          <w:sz w:val="20"/>
          <w:szCs w:val="20"/>
          <w:lang w:val="en-US"/>
        </w:rPr>
      </w:pPr>
      <w:proofErr w:type="spellStart"/>
      <w:r w:rsidRPr="00CE18BB">
        <w:rPr>
          <w:rFonts w:ascii="Times New Roman" w:hAnsi="Times New Roman" w:cs="Times New Roman"/>
          <w:sz w:val="20"/>
          <w:szCs w:val="20"/>
          <w:lang w:val="en-US"/>
        </w:rPr>
        <w:t>Koczkodaj</w:t>
      </w:r>
      <w:proofErr w:type="spellEnd"/>
      <w:r w:rsidRPr="00CE18BB">
        <w:rPr>
          <w:rFonts w:ascii="Times New Roman" w:hAnsi="Times New Roman" w:cs="Times New Roman"/>
          <w:sz w:val="20"/>
          <w:szCs w:val="20"/>
          <w:lang w:val="en-US"/>
        </w:rPr>
        <w:t xml:space="preserve"> WW, </w:t>
      </w:r>
      <w:proofErr w:type="spellStart"/>
      <w:r w:rsidRPr="00CE18BB">
        <w:rPr>
          <w:rFonts w:ascii="Times New Roman" w:hAnsi="Times New Roman" w:cs="Times New Roman"/>
          <w:sz w:val="20"/>
          <w:szCs w:val="20"/>
          <w:lang w:val="en-US"/>
        </w:rPr>
        <w:t>Magnot</w:t>
      </w:r>
      <w:proofErr w:type="spellEnd"/>
      <w:r w:rsidRPr="00CE18BB">
        <w:rPr>
          <w:rFonts w:ascii="Times New Roman" w:hAnsi="Times New Roman" w:cs="Times New Roman"/>
          <w:sz w:val="20"/>
          <w:szCs w:val="20"/>
          <w:lang w:val="en-US"/>
        </w:rPr>
        <w:t xml:space="preserve"> J-P, Mazurek J, Peters JF, Rakhshani H, Soltys M, </w:t>
      </w:r>
      <w:proofErr w:type="spellStart"/>
      <w:r w:rsidRPr="00CE18BB">
        <w:rPr>
          <w:rFonts w:ascii="Times New Roman" w:hAnsi="Times New Roman" w:cs="Times New Roman"/>
          <w:sz w:val="20"/>
          <w:szCs w:val="20"/>
          <w:lang w:val="en-US"/>
        </w:rPr>
        <w:t>Strzałka</w:t>
      </w:r>
      <w:proofErr w:type="spellEnd"/>
      <w:r w:rsidRPr="00CE18BB">
        <w:rPr>
          <w:rFonts w:ascii="Times New Roman" w:hAnsi="Times New Roman" w:cs="Times New Roman"/>
          <w:sz w:val="20"/>
          <w:szCs w:val="20"/>
          <w:lang w:val="en-US"/>
        </w:rPr>
        <w:t xml:space="preserve"> D, </w:t>
      </w:r>
      <w:proofErr w:type="spellStart"/>
      <w:r w:rsidRPr="00CE18BB">
        <w:rPr>
          <w:rFonts w:ascii="Times New Roman" w:hAnsi="Times New Roman" w:cs="Times New Roman"/>
          <w:sz w:val="20"/>
          <w:szCs w:val="20"/>
          <w:lang w:val="en-US"/>
        </w:rPr>
        <w:t>Szybowski</w:t>
      </w:r>
      <w:proofErr w:type="spellEnd"/>
      <w:r w:rsidRPr="00CE18BB">
        <w:rPr>
          <w:rFonts w:ascii="Times New Roman" w:hAnsi="Times New Roman" w:cs="Times New Roman"/>
          <w:sz w:val="20"/>
          <w:szCs w:val="20"/>
          <w:lang w:val="en-US"/>
        </w:rPr>
        <w:t xml:space="preserve"> J, Tozzi A.  2017</w:t>
      </w:r>
      <w:proofErr w:type="gramStart"/>
      <w:r w:rsidRPr="00CE18BB">
        <w:rPr>
          <w:rFonts w:ascii="Times New Roman" w:hAnsi="Times New Roman" w:cs="Times New Roman"/>
          <w:sz w:val="20"/>
          <w:szCs w:val="20"/>
          <w:lang w:val="en-US"/>
        </w:rPr>
        <w:t>.  On</w:t>
      </w:r>
      <w:proofErr w:type="gramEnd"/>
      <w:r w:rsidRPr="00CE18BB">
        <w:rPr>
          <w:rFonts w:ascii="Times New Roman" w:hAnsi="Times New Roman" w:cs="Times New Roman"/>
          <w:sz w:val="20"/>
          <w:szCs w:val="20"/>
          <w:lang w:val="en-US"/>
        </w:rPr>
        <w:t xml:space="preserve"> normalization of inconsistency indicators in pairwise comparisons.  International Journal of Approximate Reasoning.86, 73–79.   </w:t>
      </w:r>
      <w:hyperlink r:id="rId127"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w:t>
      </w:r>
      <w:r w:rsidRPr="00655EB0">
        <w:rPr>
          <w:rFonts w:ascii="Times New Roman" w:hAnsi="Times New Roman" w:cs="Times New Roman"/>
          <w:b/>
          <w:bCs/>
          <w:sz w:val="20"/>
          <w:szCs w:val="20"/>
          <w:lang w:val="en-GB"/>
        </w:rPr>
        <w:t xml:space="preserve">continuum between three apples and three bananas.  </w:t>
      </w:r>
      <w:r w:rsidRPr="00655EB0">
        <w:rPr>
          <w:rFonts w:ascii="Times New Roman" w:hAnsi="Times New Roman" w:cs="Times New Roman"/>
          <w:b/>
          <w:bCs/>
          <w:sz w:val="18"/>
          <w:szCs w:val="18"/>
          <w:lang w:val="en-US"/>
        </w:rPr>
        <w:t>Discrete values, Normalization, inconsistency indicators; paradox of infinity</w:t>
      </w:r>
      <w:r w:rsidR="00FE0CC3">
        <w:rPr>
          <w:rFonts w:ascii="Times New Roman" w:hAnsi="Times New Roman" w:cs="Times New Roman"/>
          <w:b/>
          <w:bCs/>
          <w:sz w:val="18"/>
          <w:szCs w:val="18"/>
          <w:lang w:val="en-US"/>
        </w:rPr>
        <w:t xml:space="preserve">. </w:t>
      </w:r>
      <w:r w:rsidR="00FE0CC3" w:rsidRPr="00AB32AC">
        <w:rPr>
          <w:rFonts w:ascii="Times New Roman" w:hAnsi="Times New Roman" w:cs="Times New Roman"/>
          <w:b/>
          <w:bCs/>
          <w:sz w:val="20"/>
          <w:szCs w:val="20"/>
          <w:lang w:val="en-US"/>
        </w:rPr>
        <w:t>------</w:t>
      </w:r>
      <w:r w:rsidR="00FE0CC3" w:rsidRPr="00AB32AC">
        <w:rPr>
          <w:rFonts w:ascii="Times New Roman" w:hAnsi="Times New Roman" w:cs="Times New Roman"/>
          <w:b/>
          <w:bCs/>
          <w:color w:val="1F497D" w:themeColor="text2"/>
          <w:sz w:val="20"/>
          <w:szCs w:val="20"/>
          <w:lang w:val="en-US"/>
        </w:rPr>
        <w:t xml:space="preserve">--------------- </w:t>
      </w:r>
      <w:proofErr w:type="spellStart"/>
      <w:r w:rsidR="00FE0CC3" w:rsidRPr="00AB32AC">
        <w:rPr>
          <w:rFonts w:ascii="Times New Roman" w:hAnsi="Times New Roman" w:cs="Times New Roman"/>
          <w:b/>
          <w:bCs/>
          <w:color w:val="1F497D" w:themeColor="text2"/>
          <w:sz w:val="20"/>
          <w:szCs w:val="20"/>
          <w:lang w:val="en-US"/>
        </w:rPr>
        <w:t>pag</w:t>
      </w:r>
      <w:proofErr w:type="spellEnd"/>
      <w:r w:rsidR="00FE0CC3" w:rsidRPr="00AB32AC">
        <w:rPr>
          <w:rFonts w:ascii="Times New Roman" w:hAnsi="Times New Roman" w:cs="Times New Roman"/>
          <w:b/>
          <w:bCs/>
          <w:color w:val="1F497D" w:themeColor="text2"/>
          <w:sz w:val="20"/>
          <w:szCs w:val="20"/>
          <w:lang w:val="en-US"/>
        </w:rPr>
        <w:t xml:space="preserve">. </w:t>
      </w:r>
      <w:r w:rsidR="00FE0CC3">
        <w:rPr>
          <w:rFonts w:ascii="Times New Roman" w:hAnsi="Times New Roman" w:cs="Times New Roman"/>
          <w:b/>
          <w:bCs/>
          <w:color w:val="1F497D" w:themeColor="text2"/>
          <w:sz w:val="20"/>
          <w:szCs w:val="20"/>
          <w:lang w:val="en-US"/>
        </w:rPr>
        <w:t>222</w:t>
      </w:r>
    </w:p>
    <w:p w14:paraId="776594FA" w14:textId="77777777" w:rsidR="000818EC" w:rsidRDefault="000818EC" w:rsidP="00F47310">
      <w:pPr>
        <w:contextualSpacing/>
        <w:jc w:val="both"/>
        <w:rPr>
          <w:rFonts w:ascii="Times New Roman" w:hAnsi="Times New Roman" w:cs="Times New Roman"/>
          <w:sz w:val="20"/>
          <w:szCs w:val="20"/>
          <w:lang w:val="en-US"/>
        </w:rPr>
      </w:pPr>
    </w:p>
    <w:p w14:paraId="0F112ED0" w14:textId="536F774E" w:rsidR="000818EC" w:rsidRPr="000818EC" w:rsidRDefault="000818EC" w:rsidP="00F47310">
      <w:pPr>
        <w:contextualSpacing/>
        <w:jc w:val="both"/>
        <w:rPr>
          <w:rFonts w:ascii="Times New Roman" w:hAnsi="Times New Roman" w:cs="Times New Roman"/>
          <w:b/>
          <w:bCs/>
          <w:sz w:val="20"/>
          <w:szCs w:val="20"/>
          <w:lang w:val="en-US"/>
        </w:rPr>
      </w:pPr>
      <w:r w:rsidRPr="00A17819">
        <w:rPr>
          <w:rFonts w:ascii="Times New Roman" w:hAnsi="Times New Roman" w:cs="Times New Roman"/>
          <w:sz w:val="20"/>
          <w:szCs w:val="20"/>
          <w:lang w:val="en-US"/>
        </w:rPr>
        <w:t xml:space="preserve">Tozzi A, Peters JF, </w:t>
      </w:r>
      <w:proofErr w:type="spellStart"/>
      <w:r w:rsidRPr="00A17819">
        <w:rPr>
          <w:rFonts w:ascii="Times New Roman" w:hAnsi="Times New Roman" w:cs="Times New Roman"/>
          <w:sz w:val="20"/>
          <w:szCs w:val="20"/>
          <w:lang w:val="en-US"/>
        </w:rPr>
        <w:t>Jausovec</w:t>
      </w:r>
      <w:proofErr w:type="spellEnd"/>
      <w:r w:rsidRPr="00A17819">
        <w:rPr>
          <w:rFonts w:ascii="Times New Roman" w:hAnsi="Times New Roman" w:cs="Times New Roman"/>
          <w:sz w:val="20"/>
          <w:szCs w:val="20"/>
          <w:lang w:val="en-US"/>
        </w:rPr>
        <w:t xml:space="preserve"> N.  2016</w:t>
      </w:r>
      <w:proofErr w:type="gramStart"/>
      <w:r w:rsidRPr="00A17819">
        <w:rPr>
          <w:rFonts w:ascii="Times New Roman" w:hAnsi="Times New Roman" w:cs="Times New Roman"/>
          <w:sz w:val="20"/>
          <w:szCs w:val="20"/>
          <w:lang w:val="en-US"/>
        </w:rPr>
        <w:t>.  A</w:t>
      </w:r>
      <w:proofErr w:type="gramEnd"/>
      <w:r w:rsidRPr="00A17819">
        <w:rPr>
          <w:rFonts w:ascii="Times New Roman" w:hAnsi="Times New Roman" w:cs="Times New Roman"/>
          <w:sz w:val="20"/>
          <w:szCs w:val="20"/>
          <w:lang w:val="en-US"/>
        </w:rPr>
        <w:t xml:space="preserve"> </w:t>
      </w:r>
      <w:proofErr w:type="gramStart"/>
      <w:r w:rsidRPr="00A17819">
        <w:rPr>
          <w:rFonts w:ascii="Times New Roman" w:hAnsi="Times New Roman" w:cs="Times New Roman"/>
          <w:sz w:val="20"/>
          <w:szCs w:val="20"/>
          <w:lang w:val="en-US"/>
        </w:rPr>
        <w:t>repetitive</w:t>
      </w:r>
      <w:proofErr w:type="gramEnd"/>
      <w:r w:rsidRPr="00A17819">
        <w:rPr>
          <w:rFonts w:ascii="Times New Roman" w:hAnsi="Times New Roman" w:cs="Times New Roman"/>
          <w:sz w:val="20"/>
          <w:szCs w:val="20"/>
          <w:lang w:val="en-US"/>
        </w:rPr>
        <w:t xml:space="preserve"> modular oscillation underlies human brain electric activity.  </w:t>
      </w:r>
      <w:proofErr w:type="spellStart"/>
      <w:r w:rsidRPr="00A17819">
        <w:rPr>
          <w:rFonts w:ascii="Times New Roman" w:hAnsi="Times New Roman" w:cs="Times New Roman"/>
          <w:sz w:val="20"/>
          <w:szCs w:val="20"/>
          <w:lang w:val="en-US"/>
        </w:rPr>
        <w:t>Neurosci</w:t>
      </w:r>
      <w:proofErr w:type="spellEnd"/>
      <w:r w:rsidRPr="00A17819">
        <w:rPr>
          <w:rFonts w:ascii="Times New Roman" w:hAnsi="Times New Roman" w:cs="Times New Roman"/>
          <w:sz w:val="20"/>
          <w:szCs w:val="20"/>
          <w:lang w:val="en-US"/>
        </w:rPr>
        <w:t xml:space="preserve"> Lett, 653, 234-238.  10.1016/j.neulet.2017.05.051.  </w:t>
      </w:r>
      <w:r w:rsidRPr="000818EC">
        <w:rPr>
          <w:rFonts w:ascii="Times New Roman" w:hAnsi="Times New Roman" w:cs="Times New Roman"/>
          <w:b/>
          <w:bCs/>
          <w:sz w:val="20"/>
          <w:szCs w:val="20"/>
          <w:lang w:val="en-US"/>
        </w:rPr>
        <w:t xml:space="preserve">Modular function, </w:t>
      </w:r>
      <w:proofErr w:type="spellStart"/>
      <w:proofErr w:type="gramStart"/>
      <w:r w:rsidRPr="000818EC">
        <w:rPr>
          <w:rFonts w:ascii="Times New Roman" w:hAnsi="Times New Roman" w:cs="Times New Roman"/>
          <w:b/>
          <w:bCs/>
          <w:sz w:val="20"/>
          <w:szCs w:val="20"/>
          <w:lang w:val="en-US"/>
        </w:rPr>
        <w:t>J.function</w:t>
      </w:r>
      <w:proofErr w:type="spellEnd"/>
      <w:proofErr w:type="gramEnd"/>
      <w:r w:rsidRPr="000818EC">
        <w:rPr>
          <w:rFonts w:ascii="Times New Roman" w:hAnsi="Times New Roman" w:cs="Times New Roman"/>
          <w:b/>
          <w:bCs/>
          <w:sz w:val="20"/>
          <w:szCs w:val="20"/>
          <w:lang w:val="en-US"/>
        </w:rPr>
        <w:t xml:space="preserve">, </w:t>
      </w:r>
      <w:proofErr w:type="spellStart"/>
      <w:r w:rsidRPr="000818EC">
        <w:rPr>
          <w:rFonts w:ascii="Times New Roman" w:hAnsi="Times New Roman" w:cs="Times New Roman"/>
          <w:b/>
          <w:bCs/>
          <w:sz w:val="20"/>
          <w:szCs w:val="20"/>
          <w:lang w:val="en-US"/>
        </w:rPr>
        <w:t>Compex</w:t>
      </w:r>
      <w:proofErr w:type="spellEnd"/>
      <w:r w:rsidRPr="000818EC">
        <w:rPr>
          <w:rFonts w:ascii="Times New Roman" w:hAnsi="Times New Roman" w:cs="Times New Roman"/>
          <w:b/>
          <w:bCs/>
          <w:sz w:val="20"/>
          <w:szCs w:val="20"/>
          <w:lang w:val="en-US"/>
        </w:rPr>
        <w:t xml:space="preserve"> plane, Monstrous Moonshin</w:t>
      </w:r>
      <w:r>
        <w:rPr>
          <w:rFonts w:ascii="Times New Roman" w:hAnsi="Times New Roman" w:cs="Times New Roman"/>
          <w:b/>
          <w:bCs/>
          <w:sz w:val="20"/>
          <w:szCs w:val="20"/>
          <w:lang w:val="en-US"/>
        </w:rPr>
        <w:t>e.</w:t>
      </w:r>
      <w:r w:rsidRPr="000818E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229</w:t>
      </w:r>
    </w:p>
    <w:p w14:paraId="213D9BEF" w14:textId="77777777" w:rsidR="000818EC" w:rsidRPr="00A17819" w:rsidRDefault="000818EC" w:rsidP="00F47310">
      <w:pPr>
        <w:contextualSpacing/>
        <w:jc w:val="both"/>
        <w:rPr>
          <w:rFonts w:ascii="Times New Roman" w:hAnsi="Times New Roman" w:cs="Times New Roman"/>
          <w:color w:val="0070C0"/>
          <w:sz w:val="20"/>
          <w:szCs w:val="20"/>
          <w:lang w:val="en-US"/>
        </w:rPr>
      </w:pPr>
    </w:p>
    <w:p w14:paraId="5393E668" w14:textId="14107227" w:rsidR="000818EC" w:rsidRPr="00A17819" w:rsidRDefault="000818EC" w:rsidP="00F47310">
      <w:pPr>
        <w:contextualSpacing/>
        <w:jc w:val="both"/>
        <w:rPr>
          <w:rFonts w:ascii="Times New Roman" w:hAnsi="Times New Roman" w:cs="Times New Roman"/>
          <w:sz w:val="20"/>
          <w:szCs w:val="20"/>
          <w:lang w:val="en-US"/>
        </w:rPr>
      </w:pPr>
      <w:r w:rsidRPr="00A17819">
        <w:rPr>
          <w:rFonts w:ascii="Times New Roman" w:hAnsi="Times New Roman" w:cs="Times New Roman"/>
          <w:sz w:val="20"/>
          <w:szCs w:val="20"/>
          <w:lang w:val="en-US"/>
        </w:rPr>
        <w:t xml:space="preserve">Tozzi A, Mariniello L. 2022.  </w:t>
      </w:r>
      <w:r w:rsidRPr="00C97E99">
        <w:rPr>
          <w:rFonts w:ascii="Times New Roman" w:hAnsi="Times New Roman" w:cs="Times New Roman"/>
          <w:sz w:val="20"/>
          <w:szCs w:val="20"/>
          <w:lang w:val="en-US"/>
        </w:rPr>
        <w:t>Unusual Mathematical Approaches Untangle Nervous Dynamics. Biomedicines; 10(10):2581. </w:t>
      </w:r>
      <w:hyperlink r:id="rId128" w:history="1">
        <w:r w:rsidRPr="00C97E99">
          <w:rPr>
            <w:rStyle w:val="Collegamentoipertestuale"/>
            <w:rFonts w:ascii="Times New Roman" w:hAnsi="Times New Roman" w:cs="Times New Roman"/>
            <w:color w:val="auto"/>
            <w:sz w:val="20"/>
            <w:szCs w:val="20"/>
            <w:u w:val="none"/>
            <w:lang w:val="en-US"/>
          </w:rPr>
          <w:t>https://doi.org/10.3390/biomedicines10102581</w:t>
        </w:r>
      </w:hyperlink>
      <w:r w:rsidRPr="00C97E99">
        <w:rPr>
          <w:rFonts w:ascii="Times New Roman" w:hAnsi="Times New Roman" w:cs="Times New Roman"/>
          <w:sz w:val="20"/>
          <w:szCs w:val="20"/>
          <w:lang w:val="en-US"/>
        </w:rPr>
        <w:t xml:space="preserve">.  </w:t>
      </w:r>
      <w:r w:rsidRPr="00C97E99">
        <w:rPr>
          <w:rStyle w:val="Enfasigrassetto"/>
          <w:rFonts w:ascii="Times New Roman" w:hAnsi="Times New Roman" w:cs="Times New Roman"/>
          <w:sz w:val="20"/>
          <w:szCs w:val="20"/>
          <w:lang w:val="en-US"/>
        </w:rPr>
        <w:t xml:space="preserve"> </w:t>
      </w:r>
      <w:r w:rsidRPr="00A17819">
        <w:rPr>
          <w:rFonts w:ascii="Times New Roman" w:hAnsi="Times New Roman" w:cs="Times New Roman"/>
          <w:b/>
          <w:bCs/>
          <w:sz w:val="20"/>
          <w:szCs w:val="20"/>
          <w:lang w:val="en-US"/>
        </w:rPr>
        <w:t>knot theory, braid groups</w:t>
      </w:r>
      <w:r w:rsidRPr="00C97E99">
        <w:rPr>
          <w:rFonts w:ascii="Times New Roman" w:hAnsi="Times New Roman" w:cs="Times New Roman"/>
          <w:b/>
          <w:bCs/>
          <w:sz w:val="20"/>
          <w:szCs w:val="20"/>
          <w:lang w:val="en-US"/>
        </w:rPr>
        <w:t>.</w:t>
      </w:r>
      <w:r w:rsidRPr="00C97E99">
        <w:rPr>
          <w:rFonts w:ascii="Times New Roman" w:hAnsi="Times New Roman" w:cs="Times New Roman"/>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701</w:t>
      </w:r>
    </w:p>
    <w:p w14:paraId="6BFB01AA" w14:textId="77777777" w:rsidR="000818EC" w:rsidRPr="00A17819" w:rsidRDefault="000818EC" w:rsidP="00F47310">
      <w:pPr>
        <w:contextualSpacing/>
        <w:jc w:val="both"/>
        <w:rPr>
          <w:rFonts w:ascii="Times New Roman" w:hAnsi="Times New Roman" w:cs="Times New Roman"/>
          <w:sz w:val="20"/>
          <w:szCs w:val="20"/>
          <w:lang w:val="en-US"/>
        </w:rPr>
      </w:pPr>
    </w:p>
    <w:p w14:paraId="177BC774" w14:textId="356C484C" w:rsidR="000818EC" w:rsidRPr="00CE18BB" w:rsidRDefault="000818EC"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Ahmad MZ, Peters JF.  2021</w:t>
      </w:r>
      <w:proofErr w:type="gramStart"/>
      <w:r w:rsidRPr="00CE18BB">
        <w:rPr>
          <w:rFonts w:ascii="Times New Roman" w:hAnsi="Times New Roman" w:cs="Times New Roman"/>
          <w:sz w:val="20"/>
          <w:szCs w:val="20"/>
          <w:lang w:val="en-US"/>
        </w:rPr>
        <w:t>.  Neural</w:t>
      </w:r>
      <w:proofErr w:type="gramEnd"/>
      <w:r w:rsidRPr="00CE18BB">
        <w:rPr>
          <w:rFonts w:ascii="Times New Roman" w:hAnsi="Times New Roman" w:cs="Times New Roman"/>
          <w:sz w:val="20"/>
          <w:szCs w:val="20"/>
          <w:lang w:val="en-US"/>
        </w:rPr>
        <w:t xml:space="preserve"> computing in four spatial dimensions.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15:349-357.  </w:t>
      </w:r>
      <w:hyperlink r:id="rId129" w:history="1">
        <w:r w:rsidRPr="00CE18BB">
          <w:rPr>
            <w:rStyle w:val="Collegamentoipertestuale"/>
            <w:rFonts w:ascii="Times New Roman" w:hAnsi="Times New Roman" w:cs="Times New Roman"/>
            <w:color w:val="auto"/>
            <w:sz w:val="20"/>
            <w:szCs w:val="20"/>
            <w:u w:val="none"/>
            <w:lang w:val="en-US"/>
          </w:rPr>
          <w:t>https://doi.org/10.1007/s11571-020-09598-2</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Near set theory and descriptive intersections</w:t>
      </w:r>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578</w:t>
      </w:r>
    </w:p>
    <w:p w14:paraId="029F67D0" w14:textId="77777777" w:rsidR="000818EC" w:rsidRPr="00CE18BB" w:rsidRDefault="000818EC" w:rsidP="00F47310">
      <w:pPr>
        <w:contextualSpacing/>
        <w:jc w:val="both"/>
        <w:rPr>
          <w:rFonts w:ascii="Times New Roman" w:hAnsi="Times New Roman" w:cs="Times New Roman"/>
          <w:b/>
          <w:sz w:val="20"/>
          <w:szCs w:val="20"/>
          <w:lang w:val="en-US"/>
        </w:rPr>
      </w:pPr>
    </w:p>
    <w:p w14:paraId="385E52A8" w14:textId="286E9267" w:rsidR="000818EC" w:rsidRPr="00CE18BB" w:rsidRDefault="000818EC"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Papo D.  2020</w:t>
      </w:r>
      <w:proofErr w:type="gramStart"/>
      <w:r w:rsidRPr="00CE18BB">
        <w:rPr>
          <w:rFonts w:ascii="Times New Roman" w:hAnsi="Times New Roman" w:cs="Times New Roman"/>
          <w:sz w:val="20"/>
          <w:szCs w:val="20"/>
          <w:lang w:val="en-US"/>
        </w:rPr>
        <w:t>.  Projective</w:t>
      </w:r>
      <w:proofErr w:type="gramEnd"/>
      <w:r w:rsidRPr="00CE18BB">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Pr>
          <w:rFonts w:ascii="Times New Roman" w:hAnsi="Times New Roman" w:cs="Times New Roman"/>
          <w:b/>
          <w:bCs/>
          <w:sz w:val="20"/>
          <w:szCs w:val="20"/>
          <w:lang w:val="en-GB"/>
        </w:rPr>
        <w:t>Kneser graphs and c</w:t>
      </w:r>
      <w:r w:rsidRPr="00CE18BB">
        <w:rPr>
          <w:rFonts w:ascii="Times New Roman" w:hAnsi="Times New Roman" w:cs="Times New Roman"/>
          <w:b/>
          <w:bCs/>
          <w:sz w:val="20"/>
          <w:szCs w:val="20"/>
          <w:lang w:val="en-GB"/>
        </w:rPr>
        <w:t xml:space="preserve">ause/effect relationships.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2D9DB928" w14:textId="77777777" w:rsidR="000818EC" w:rsidRDefault="000818EC" w:rsidP="00F47310">
      <w:pPr>
        <w:spacing w:before="0" w:after="0"/>
        <w:contextualSpacing/>
        <w:jc w:val="both"/>
        <w:rPr>
          <w:rFonts w:ascii="Times New Roman" w:eastAsia="Times New Roman" w:hAnsi="Times New Roman" w:cs="Times New Roman"/>
          <w:sz w:val="20"/>
          <w:szCs w:val="20"/>
          <w:lang w:val="en-US"/>
        </w:rPr>
      </w:pPr>
    </w:p>
    <w:p w14:paraId="16D4FD6A" w14:textId="777EDBA0" w:rsidR="000818EC" w:rsidRPr="00CE18BB" w:rsidRDefault="000818EC"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Ramsey’s Theory Meets the Human Brain Connectome. Neural Process Lett. </w:t>
      </w:r>
      <w:hyperlink r:id="rId130"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Tozzi A. 2022. Ramsey’s Theory Meets the Human Brain Connectome. Neural Process Lett. </w:t>
      </w:r>
      <w:hyperlink r:id="rId131"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w:t>
      </w:r>
      <w:r w:rsidRPr="00C85194">
        <w:rPr>
          <w:rFonts w:ascii="Times New Roman" w:hAnsi="Times New Roman" w:cs="Times New Roman"/>
          <w:b/>
          <w:bCs/>
          <w:sz w:val="20"/>
          <w:szCs w:val="20"/>
          <w:lang w:val="en-GB"/>
        </w:rPr>
        <w:t>Ramsey theorem:</w:t>
      </w:r>
      <w:r>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egularities &amp; repeated patterns inside structures equipped with nodes and edges</w:t>
      </w:r>
      <w:r w:rsidRPr="00CE18BB">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737</w:t>
      </w:r>
    </w:p>
    <w:p w14:paraId="040A82BC" w14:textId="77777777" w:rsidR="000818EC" w:rsidRPr="000818EC" w:rsidRDefault="000818EC" w:rsidP="00F47310">
      <w:pPr>
        <w:spacing w:before="0" w:after="0"/>
        <w:contextualSpacing/>
        <w:jc w:val="both"/>
        <w:rPr>
          <w:rFonts w:ascii="Times New Roman" w:eastAsia="Times New Roman" w:hAnsi="Times New Roman" w:cs="Times New Roman"/>
          <w:sz w:val="20"/>
          <w:szCs w:val="20"/>
          <w:lang w:val="en-GB"/>
        </w:rPr>
      </w:pPr>
    </w:p>
    <w:p w14:paraId="6DE8F3EE" w14:textId="77777777" w:rsidR="00F57318" w:rsidRPr="000818EC" w:rsidRDefault="00F57318" w:rsidP="00F47310">
      <w:pPr>
        <w:spacing w:before="0" w:after="0"/>
        <w:contextualSpacing/>
        <w:jc w:val="both"/>
        <w:rPr>
          <w:rFonts w:ascii="Times New Roman" w:eastAsia="Times New Roman" w:hAnsi="Times New Roman" w:cs="Times New Roman"/>
          <w:sz w:val="28"/>
          <w:szCs w:val="28"/>
          <w:lang w:val="en-GB"/>
        </w:rPr>
      </w:pPr>
    </w:p>
    <w:p w14:paraId="2AD49568" w14:textId="1649887B" w:rsidR="00F57318" w:rsidRDefault="00F57318" w:rsidP="00F47310">
      <w:pPr>
        <w:contextualSpacing/>
        <w:jc w:val="both"/>
        <w:rPr>
          <w:rFonts w:ascii="Times New Roman" w:hAnsi="Times New Roman" w:cs="Times New Roman"/>
          <w:b/>
          <w:color w:val="0070C0"/>
          <w:sz w:val="28"/>
          <w:szCs w:val="28"/>
          <w:lang w:val="en-US"/>
        </w:rPr>
      </w:pPr>
      <w:r w:rsidRPr="000818EC">
        <w:rPr>
          <w:rFonts w:ascii="Times New Roman" w:hAnsi="Times New Roman" w:cs="Times New Roman"/>
          <w:b/>
          <w:color w:val="0070C0"/>
          <w:sz w:val="28"/>
          <w:szCs w:val="28"/>
          <w:lang w:val="en-US"/>
        </w:rPr>
        <w:t>LOGIC</w:t>
      </w:r>
    </w:p>
    <w:p w14:paraId="548104DA" w14:textId="77777777" w:rsidR="00EF1108" w:rsidRPr="00EF1108" w:rsidRDefault="00EF1108" w:rsidP="00F47310">
      <w:pPr>
        <w:contextualSpacing/>
        <w:jc w:val="both"/>
        <w:rPr>
          <w:rFonts w:ascii="Times New Roman" w:hAnsi="Times New Roman" w:cs="Times New Roman"/>
          <w:b/>
          <w:color w:val="0070C0"/>
          <w:sz w:val="28"/>
          <w:szCs w:val="28"/>
          <w:lang w:val="en-US"/>
        </w:rPr>
      </w:pPr>
    </w:p>
    <w:p w14:paraId="4695E235" w14:textId="77777777" w:rsidR="00F02034" w:rsidRPr="00CE18BB" w:rsidRDefault="00F02034"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132"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The principle of identity reloaded: When A=A turns out A≠A.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346</w:t>
      </w:r>
    </w:p>
    <w:p w14:paraId="7F13E6BD" w14:textId="77777777" w:rsidR="00F02034" w:rsidRPr="00CE18BB" w:rsidRDefault="00F02034" w:rsidP="00F47310">
      <w:pPr>
        <w:contextualSpacing/>
        <w:jc w:val="both"/>
        <w:rPr>
          <w:rFonts w:ascii="Times New Roman" w:hAnsi="Times New Roman" w:cs="Times New Roman"/>
          <w:b/>
          <w:sz w:val="20"/>
          <w:szCs w:val="20"/>
          <w:lang w:val="en-US"/>
        </w:rPr>
      </w:pPr>
    </w:p>
    <w:p w14:paraId="3987D88C" w14:textId="77777777" w:rsidR="00F02034" w:rsidRPr="00CE18BB" w:rsidRDefault="00F02034"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Perlovsky</w:t>
      </w:r>
      <w:proofErr w:type="spellEnd"/>
      <w:r w:rsidRPr="00CE18BB">
        <w:rPr>
          <w:rFonts w:ascii="Times New Roman" w:hAnsi="Times New Roman" w:cs="Times New Roman"/>
          <w:sz w:val="20"/>
          <w:szCs w:val="20"/>
          <w:lang w:val="en-US"/>
        </w:rPr>
        <w:t xml:space="preserve"> L.  2018. Syntax meets semantics during brain logical computations.  </w:t>
      </w:r>
      <w:proofErr w:type="spellStart"/>
      <w:r w:rsidRPr="00CE18BB">
        <w:rPr>
          <w:rFonts w:ascii="Times New Roman" w:hAnsi="Times New Roman" w:cs="Times New Roman"/>
          <w:sz w:val="20"/>
          <w:szCs w:val="20"/>
          <w:lang w:val="en-US"/>
        </w:rPr>
        <w:t>ProgrBiophys</w:t>
      </w:r>
      <w:proofErr w:type="spellEnd"/>
      <w:r w:rsidRPr="00CE18BB">
        <w:rPr>
          <w:rFonts w:ascii="Times New Roman" w:hAnsi="Times New Roman" w:cs="Times New Roman"/>
          <w:sz w:val="20"/>
          <w:szCs w:val="20"/>
          <w:lang w:val="en-US"/>
        </w:rPr>
        <w:t xml:space="preserve">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384</w:t>
      </w:r>
    </w:p>
    <w:p w14:paraId="2B8B3E50" w14:textId="77777777" w:rsidR="00F02034" w:rsidRPr="00CE18BB" w:rsidRDefault="00F02034" w:rsidP="00F47310">
      <w:pPr>
        <w:contextualSpacing/>
        <w:jc w:val="both"/>
        <w:rPr>
          <w:rFonts w:ascii="Times New Roman" w:hAnsi="Times New Roman" w:cs="Times New Roman"/>
          <w:b/>
          <w:sz w:val="20"/>
          <w:szCs w:val="20"/>
          <w:lang w:val="en-US"/>
        </w:rPr>
      </w:pPr>
    </w:p>
    <w:p w14:paraId="17E25988" w14:textId="77777777" w:rsidR="00F02034" w:rsidRPr="00CE18BB" w:rsidRDefault="00F02034" w:rsidP="00F47310">
      <w:pPr>
        <w:widowControl w:val="0"/>
        <w:spacing w:before="0" w:beforeAutospacing="0" w:after="0" w:afterAutospacing="0"/>
        <w:contextualSpacing/>
        <w:jc w:val="both"/>
        <w:rPr>
          <w:rFonts w:ascii="Times New Roman" w:hAnsi="Times New Roman" w:cs="Times New Roman"/>
          <w:sz w:val="20"/>
          <w:szCs w:val="20"/>
          <w:u w:val="single"/>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CE18BB">
        <w:rPr>
          <w:rFonts w:ascii="Times New Roman" w:hAnsi="Times New Roman" w:cs="Times New Roman"/>
          <w:sz w:val="20"/>
          <w:szCs w:val="20"/>
          <w:shd w:val="clear" w:color="auto" w:fill="FCFCFC"/>
          <w:lang w:val="en-GB"/>
        </w:rPr>
        <w:t>neurodynamics</w:t>
      </w:r>
      <w:proofErr w:type="spellEnd"/>
      <w:r w:rsidRPr="00CE18BB">
        <w:rPr>
          <w:rFonts w:ascii="Times New Roman" w:hAnsi="Times New Roman" w:cs="Times New Roman"/>
          <w:sz w:val="20"/>
          <w:szCs w:val="20"/>
          <w:shd w:val="clear" w:color="auto" w:fill="FCFCFC"/>
          <w:lang w:val="en-GB"/>
        </w:rPr>
        <w:t xml:space="preserve">. </w:t>
      </w:r>
      <w:proofErr w:type="spellStart"/>
      <w:r w:rsidRPr="00CE18BB">
        <w:rPr>
          <w:rFonts w:ascii="Times New Roman" w:hAnsi="Times New Roman" w:cs="Times New Roman"/>
          <w:sz w:val="20"/>
          <w:szCs w:val="20"/>
          <w:shd w:val="clear" w:color="auto" w:fill="FCFCFC"/>
          <w:lang w:val="en-US"/>
        </w:rPr>
        <w:t>Synthese</w:t>
      </w:r>
      <w:proofErr w:type="spellEnd"/>
      <w:r w:rsidRPr="00CE18BB">
        <w:rPr>
          <w:rFonts w:ascii="Times New Roman" w:hAnsi="Times New Roman" w:cs="Times New Roman"/>
          <w:sz w:val="20"/>
          <w:szCs w:val="20"/>
          <w:shd w:val="clear" w:color="auto" w:fill="FCFCFC"/>
          <w:lang w:val="en-US"/>
        </w:rPr>
        <w:t xml:space="preserve">.  199: 2491-2504. </w:t>
      </w:r>
      <w:hyperlink r:id="rId133"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CE18BB">
        <w:rPr>
          <w:rFonts w:ascii="Times New Roman" w:hAnsi="Times New Roman" w:cs="Times New Roman"/>
          <w:sz w:val="20"/>
          <w:szCs w:val="20"/>
          <w:lang w:val="en-GB"/>
        </w:rPr>
        <w:t xml:space="preserve"> </w:t>
      </w:r>
      <w:proofErr w:type="spellStart"/>
      <w:r w:rsidRPr="00FD34BA">
        <w:rPr>
          <w:rFonts w:ascii="Times New Roman" w:hAnsi="Times New Roman" w:cs="Times New Roman"/>
          <w:b/>
          <w:bCs/>
          <w:sz w:val="20"/>
          <w:szCs w:val="20"/>
          <w:lang w:val="en-US"/>
        </w:rPr>
        <w:t>Disjointness</w:t>
      </w:r>
      <w:proofErr w:type="spellEnd"/>
      <w:r w:rsidRPr="00FD34BA">
        <w:rPr>
          <w:rFonts w:ascii="Times New Roman" w:hAnsi="Times New Roman" w:cs="Times New Roman"/>
          <w:b/>
          <w:bCs/>
          <w:sz w:val="20"/>
          <w:szCs w:val="20"/>
          <w:lang w:val="en-US"/>
        </w:rPr>
        <w:t xml:space="preserve">, ergodic, </w:t>
      </w:r>
      <w:proofErr w:type="spellStart"/>
      <w:r w:rsidRPr="00FD34BA">
        <w:rPr>
          <w:rFonts w:ascii="Times New Roman" w:hAnsi="Times New Roman" w:cs="Times New Roman"/>
          <w:b/>
          <w:bCs/>
          <w:sz w:val="20"/>
          <w:szCs w:val="20"/>
          <w:lang w:val="en-US"/>
        </w:rPr>
        <w:t>subflows</w:t>
      </w:r>
      <w:proofErr w:type="spellEnd"/>
      <w:r w:rsidRPr="00FD34BA">
        <w:rPr>
          <w:rFonts w:ascii="Times New Roman" w:hAnsi="Times New Roman" w:cs="Times New Roman"/>
          <w:b/>
          <w:bCs/>
          <w:sz w:val="20"/>
          <w:szCs w:val="20"/>
          <w:lang w:val="en-US"/>
        </w:rPr>
        <w:t>, information theory, Betti numbers; Fourier analysis, power laws in brain, fractals, Sierpinski triangle</w:t>
      </w:r>
      <w:r>
        <w:rPr>
          <w:rFonts w:ascii="Times New Roman" w:hAnsi="Times New Roman" w:cs="Times New Roman"/>
          <w:b/>
          <w:bCs/>
          <w:sz w:val="20"/>
          <w:szCs w:val="20"/>
          <w:lang w:val="en-US"/>
        </w:rPr>
        <w:t xml:space="preserve">.  </w:t>
      </w:r>
      <w:r>
        <w:rPr>
          <w:rFonts w:ascii="Times New Roman" w:hAnsi="Times New Roman" w:cs="Times New Roman"/>
          <w:b/>
          <w:bCs/>
          <w:sz w:val="20"/>
          <w:szCs w:val="20"/>
          <w:lang w:val="en-GB"/>
        </w:rPr>
        <w:t>An A</w:t>
      </w:r>
      <w:r w:rsidRPr="00CE18BB">
        <w:rPr>
          <w:rFonts w:ascii="Times New Roman" w:hAnsi="Times New Roman" w:cs="Times New Roman"/>
          <w:b/>
          <w:bCs/>
          <w:sz w:val="20"/>
          <w:szCs w:val="20"/>
          <w:lang w:val="en-GB"/>
        </w:rPr>
        <w:t>lexander horn</w:t>
      </w:r>
      <w:r>
        <w:rPr>
          <w:rFonts w:ascii="Times New Roman" w:hAnsi="Times New Roman" w:cs="Times New Roman"/>
          <w:b/>
          <w:bCs/>
          <w:sz w:val="20"/>
          <w:szCs w:val="20"/>
          <w:lang w:val="en-GB"/>
        </w:rPr>
        <w:t>ed sphere to treat both divisible and continuum</w:t>
      </w:r>
      <w:r w:rsidRPr="00CE18BB">
        <w:rPr>
          <w:rFonts w:ascii="Times New Roman" w:hAnsi="Times New Roman" w:cs="Times New Roman"/>
          <w:b/>
          <w:bCs/>
          <w:sz w:val="20"/>
          <w:szCs w:val="20"/>
          <w:lang w:val="en-GB"/>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564</w:t>
      </w:r>
    </w:p>
    <w:p w14:paraId="61918168" w14:textId="77777777" w:rsidR="00F02034" w:rsidRPr="00FD34BA" w:rsidRDefault="00F02034" w:rsidP="00F47310">
      <w:pPr>
        <w:widowControl w:val="0"/>
        <w:spacing w:before="0" w:beforeAutospacing="0" w:after="0" w:afterAutospacing="0"/>
        <w:contextualSpacing/>
        <w:jc w:val="both"/>
        <w:rPr>
          <w:rFonts w:ascii="Times New Roman" w:hAnsi="Times New Roman" w:cs="Times New Roman"/>
          <w:sz w:val="20"/>
          <w:szCs w:val="20"/>
          <w:lang w:val="en-US"/>
        </w:rPr>
      </w:pPr>
    </w:p>
    <w:p w14:paraId="261E6C2B" w14:textId="77777777" w:rsidR="00F02034" w:rsidRDefault="00F02034" w:rsidP="00F47310">
      <w:pPr>
        <w:contextualSpacing/>
        <w:jc w:val="both"/>
        <w:rPr>
          <w:rFonts w:ascii="Times New Roman" w:hAnsi="Times New Roman" w:cs="Times New Roman"/>
          <w:b/>
          <w:sz w:val="20"/>
          <w:szCs w:val="20"/>
          <w:lang w:val="en-US"/>
        </w:rPr>
      </w:pPr>
    </w:p>
    <w:p w14:paraId="78286AFC" w14:textId="77777777" w:rsidR="00F02034" w:rsidRPr="00C006C0" w:rsidRDefault="00F02034" w:rsidP="00F47310">
      <w:pPr>
        <w:contextualSpacing/>
        <w:jc w:val="both"/>
        <w:rPr>
          <w:rFonts w:ascii="Times New Roman" w:hAnsi="Times New Roman" w:cs="Times New Roman"/>
          <w:sz w:val="20"/>
          <w:szCs w:val="20"/>
          <w:lang w:val="en-GB"/>
        </w:rPr>
      </w:pPr>
      <w:r w:rsidRPr="00C006C0">
        <w:rPr>
          <w:rFonts w:ascii="Times New Roman" w:hAnsi="Times New Roman" w:cs="Times New Roman"/>
          <w:sz w:val="20"/>
          <w:szCs w:val="20"/>
          <w:lang w:val="en-GB"/>
        </w:rPr>
        <w:t xml:space="preserve">Tozzi A.  2022.  Bipolar reasoning in feedback pathways. Biosystems. </w:t>
      </w:r>
      <w:r w:rsidRPr="00C006C0">
        <w:rPr>
          <w:rFonts w:ascii="Times New Roman" w:hAnsi="Times New Roman" w:cs="Times New Roman"/>
          <w:sz w:val="20"/>
          <w:szCs w:val="20"/>
          <w:lang w:val="en-US"/>
        </w:rPr>
        <w:t xml:space="preserve"> Volumes 215–216, June 2022, 104652</w:t>
      </w:r>
      <w:r>
        <w:rPr>
          <w:rFonts w:ascii="Times New Roman" w:hAnsi="Times New Roman" w:cs="Times New Roman"/>
          <w:sz w:val="20"/>
          <w:szCs w:val="20"/>
          <w:lang w:val="en-US"/>
        </w:rPr>
        <w:t xml:space="preserve">.  </w:t>
      </w:r>
      <w:hyperlink r:id="rId134" w:history="1">
        <w:r w:rsidRPr="0044125C">
          <w:rPr>
            <w:rStyle w:val="Collegamentoipertestuale"/>
            <w:rFonts w:ascii="Times New Roman" w:hAnsi="Times New Roman" w:cs="Times New Roman"/>
            <w:sz w:val="20"/>
            <w:szCs w:val="20"/>
            <w:lang w:val="en-GB"/>
          </w:rPr>
          <w:t>https://doi.org/10.1016/j.biosystems.2022.104652</w:t>
        </w:r>
      </w:hyperlink>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Not just 1 and 0 in logic: paraconsistent logics</w:t>
      </w:r>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Bipolar Logics, William of Ockham, Nicholas </w:t>
      </w:r>
      <w:proofErr w:type="gramStart"/>
      <w:r w:rsidRPr="00C006C0">
        <w:rPr>
          <w:rFonts w:ascii="Times New Roman" w:hAnsi="Times New Roman" w:cs="Times New Roman"/>
          <w:b/>
          <w:bCs/>
          <w:sz w:val="20"/>
          <w:szCs w:val="20"/>
          <w:lang w:val="en-GB"/>
        </w:rPr>
        <w:t>Of</w:t>
      </w:r>
      <w:proofErr w:type="gramEnd"/>
      <w:r w:rsidRPr="00C006C0">
        <w:rPr>
          <w:rFonts w:ascii="Times New Roman" w:hAnsi="Times New Roman" w:cs="Times New Roman"/>
          <w:b/>
          <w:bCs/>
          <w:sz w:val="20"/>
          <w:szCs w:val="20"/>
          <w:lang w:val="en-GB"/>
        </w:rPr>
        <w:t xml:space="preserve"> </w:t>
      </w:r>
      <w:proofErr w:type="spellStart"/>
      <w:r w:rsidRPr="00C006C0">
        <w:rPr>
          <w:rFonts w:ascii="Times New Roman" w:hAnsi="Times New Roman" w:cs="Times New Roman"/>
          <w:b/>
          <w:bCs/>
          <w:sz w:val="20"/>
          <w:szCs w:val="20"/>
          <w:lang w:val="en-GB"/>
        </w:rPr>
        <w:t>Autrecourt</w:t>
      </w:r>
      <w:proofErr w:type="spellEnd"/>
      <w:r w:rsidRPr="00C006C0">
        <w:rPr>
          <w:rFonts w:ascii="Times New Roman" w:hAnsi="Times New Roman" w:cs="Times New Roman"/>
          <w:b/>
          <w:bCs/>
          <w:sz w:val="20"/>
          <w:szCs w:val="20"/>
          <w:lang w:val="en-GB"/>
        </w:rPr>
        <w:t>, Aristotle, the optimistic concept of cosmic goodness</w:t>
      </w:r>
      <w:r>
        <w:rPr>
          <w:rFonts w:ascii="Times New Roman" w:hAnsi="Times New Roman" w:cs="Times New Roman"/>
          <w:b/>
          <w:bCs/>
          <w:sz w:val="20"/>
          <w:szCs w:val="20"/>
          <w:lang w:val="en-GB"/>
        </w:rPr>
        <w:t xml:space="preserve">. </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654</w:t>
      </w:r>
      <w:r w:rsidRPr="00C006C0">
        <w:rPr>
          <w:rFonts w:ascii="Times New Roman" w:hAnsi="Times New Roman" w:cs="Times New Roman"/>
          <w:b/>
          <w:bCs/>
          <w:sz w:val="20"/>
          <w:szCs w:val="20"/>
          <w:lang w:val="en-GB"/>
        </w:rPr>
        <w:t xml:space="preserve"> </w:t>
      </w:r>
    </w:p>
    <w:p w14:paraId="419D3CAF" w14:textId="77777777" w:rsidR="00F02034" w:rsidRPr="00D368A2" w:rsidRDefault="00F02034" w:rsidP="00F47310">
      <w:pPr>
        <w:contextualSpacing/>
        <w:jc w:val="both"/>
        <w:rPr>
          <w:rFonts w:ascii="Times New Roman" w:hAnsi="Times New Roman" w:cs="Times New Roman"/>
          <w:b/>
          <w:sz w:val="20"/>
          <w:szCs w:val="20"/>
          <w:lang w:val="en-GB"/>
        </w:rPr>
      </w:pPr>
    </w:p>
    <w:p w14:paraId="482DD838" w14:textId="77777777" w:rsidR="00F02034" w:rsidRPr="000818EC" w:rsidRDefault="00F02034" w:rsidP="00F47310">
      <w:pPr>
        <w:contextualSpacing/>
        <w:jc w:val="both"/>
        <w:rPr>
          <w:rFonts w:ascii="Times New Roman" w:hAnsi="Times New Roman" w:cs="Times New Roman"/>
          <w:b/>
          <w:bCs/>
          <w:sz w:val="20"/>
          <w:szCs w:val="20"/>
          <w:lang w:val="en-GB"/>
        </w:rPr>
      </w:pPr>
      <w:proofErr w:type="spellStart"/>
      <w:r w:rsidRPr="00CE18BB">
        <w:rPr>
          <w:rFonts w:ascii="Times New Roman" w:hAnsi="Times New Roman" w:cs="Times New Roman"/>
          <w:sz w:val="20"/>
          <w:szCs w:val="20"/>
          <w:lang w:val="en-US"/>
        </w:rPr>
        <w:t>Koczkodaj</w:t>
      </w:r>
      <w:proofErr w:type="spellEnd"/>
      <w:r w:rsidRPr="00CE18BB">
        <w:rPr>
          <w:rFonts w:ascii="Times New Roman" w:hAnsi="Times New Roman" w:cs="Times New Roman"/>
          <w:sz w:val="20"/>
          <w:szCs w:val="20"/>
          <w:lang w:val="en-US"/>
        </w:rPr>
        <w:t xml:space="preserve"> WW, </w:t>
      </w:r>
      <w:proofErr w:type="spellStart"/>
      <w:r w:rsidRPr="00CE18BB">
        <w:rPr>
          <w:rFonts w:ascii="Times New Roman" w:hAnsi="Times New Roman" w:cs="Times New Roman"/>
          <w:sz w:val="20"/>
          <w:szCs w:val="20"/>
          <w:lang w:val="en-US"/>
        </w:rPr>
        <w:t>Magnot</w:t>
      </w:r>
      <w:proofErr w:type="spellEnd"/>
      <w:r w:rsidRPr="00CE18BB">
        <w:rPr>
          <w:rFonts w:ascii="Times New Roman" w:hAnsi="Times New Roman" w:cs="Times New Roman"/>
          <w:sz w:val="20"/>
          <w:szCs w:val="20"/>
          <w:lang w:val="en-US"/>
        </w:rPr>
        <w:t xml:space="preserve"> J-P, Mazurek J, Peters JF, Rakhshani H, Soltys M, </w:t>
      </w:r>
      <w:proofErr w:type="spellStart"/>
      <w:r w:rsidRPr="00CE18BB">
        <w:rPr>
          <w:rFonts w:ascii="Times New Roman" w:hAnsi="Times New Roman" w:cs="Times New Roman"/>
          <w:sz w:val="20"/>
          <w:szCs w:val="20"/>
          <w:lang w:val="en-US"/>
        </w:rPr>
        <w:t>Strzałka</w:t>
      </w:r>
      <w:proofErr w:type="spellEnd"/>
      <w:r w:rsidRPr="00CE18BB">
        <w:rPr>
          <w:rFonts w:ascii="Times New Roman" w:hAnsi="Times New Roman" w:cs="Times New Roman"/>
          <w:sz w:val="20"/>
          <w:szCs w:val="20"/>
          <w:lang w:val="en-US"/>
        </w:rPr>
        <w:t xml:space="preserve"> D, </w:t>
      </w:r>
      <w:proofErr w:type="spellStart"/>
      <w:r w:rsidRPr="00CE18BB">
        <w:rPr>
          <w:rFonts w:ascii="Times New Roman" w:hAnsi="Times New Roman" w:cs="Times New Roman"/>
          <w:sz w:val="20"/>
          <w:szCs w:val="20"/>
          <w:lang w:val="en-US"/>
        </w:rPr>
        <w:t>Szybowski</w:t>
      </w:r>
      <w:proofErr w:type="spellEnd"/>
      <w:r w:rsidRPr="00CE18BB">
        <w:rPr>
          <w:rFonts w:ascii="Times New Roman" w:hAnsi="Times New Roman" w:cs="Times New Roman"/>
          <w:sz w:val="20"/>
          <w:szCs w:val="20"/>
          <w:lang w:val="en-US"/>
        </w:rPr>
        <w:t xml:space="preserve"> J, Tozzi A.  2017</w:t>
      </w:r>
      <w:proofErr w:type="gramStart"/>
      <w:r w:rsidRPr="00CE18BB">
        <w:rPr>
          <w:rFonts w:ascii="Times New Roman" w:hAnsi="Times New Roman" w:cs="Times New Roman"/>
          <w:sz w:val="20"/>
          <w:szCs w:val="20"/>
          <w:lang w:val="en-US"/>
        </w:rPr>
        <w:t>.  On</w:t>
      </w:r>
      <w:proofErr w:type="gramEnd"/>
      <w:r w:rsidRPr="00CE18BB">
        <w:rPr>
          <w:rFonts w:ascii="Times New Roman" w:hAnsi="Times New Roman" w:cs="Times New Roman"/>
          <w:sz w:val="20"/>
          <w:szCs w:val="20"/>
          <w:lang w:val="en-US"/>
        </w:rPr>
        <w:t xml:space="preserve"> normalization of inconsistency indicators in pairwise comparisons.  International Journal of Approximate Reasoning.86, 73–79.   </w:t>
      </w:r>
      <w:hyperlink r:id="rId135"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continuum between three apples and three bananas.  </w:t>
      </w:r>
      <w:r w:rsidRPr="000818EC">
        <w:rPr>
          <w:rFonts w:ascii="Times New Roman" w:hAnsi="Times New Roman" w:cs="Times New Roman"/>
          <w:b/>
          <w:bCs/>
          <w:sz w:val="18"/>
          <w:szCs w:val="18"/>
          <w:lang w:val="en-US"/>
        </w:rPr>
        <w:t>Discrete values, Normalization, inconsistency indicators; paradox of infinity</w:t>
      </w:r>
      <w:r>
        <w:rPr>
          <w:rFonts w:ascii="Times New Roman" w:hAnsi="Times New Roman" w:cs="Times New Roman"/>
          <w:b/>
          <w:bCs/>
          <w:sz w:val="18"/>
          <w:szCs w:val="18"/>
          <w:lang w:val="en-US"/>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222</w:t>
      </w:r>
    </w:p>
    <w:p w14:paraId="21CCC399" w14:textId="77777777" w:rsidR="00F02034" w:rsidRPr="00CE18BB" w:rsidRDefault="00F02034" w:rsidP="00F47310">
      <w:pPr>
        <w:contextualSpacing/>
        <w:jc w:val="both"/>
        <w:rPr>
          <w:rFonts w:ascii="Times New Roman" w:hAnsi="Times New Roman" w:cs="Times New Roman"/>
          <w:sz w:val="20"/>
          <w:szCs w:val="20"/>
          <w:lang w:val="en-US"/>
        </w:rPr>
      </w:pPr>
    </w:p>
    <w:p w14:paraId="47788399" w14:textId="77777777" w:rsidR="00F02034" w:rsidRPr="00EF1108" w:rsidRDefault="00F02034" w:rsidP="00F47310">
      <w:pPr>
        <w:contextualSpacing/>
        <w:jc w:val="both"/>
        <w:rPr>
          <w:rFonts w:ascii="Times New Roman" w:hAnsi="Times New Roman" w:cs="Times New Roman"/>
          <w:bCs/>
          <w:sz w:val="20"/>
          <w:szCs w:val="20"/>
          <w:lang w:val="en-US"/>
        </w:rPr>
      </w:pPr>
      <w:r w:rsidRPr="00FD34BA">
        <w:rPr>
          <w:rFonts w:ascii="Times New Roman" w:hAnsi="Times New Roman" w:cs="Times New Roman"/>
          <w:bCs/>
          <w:sz w:val="20"/>
          <w:szCs w:val="20"/>
          <w:lang w:val="en-US"/>
        </w:rPr>
        <w:lastRenderedPageBreak/>
        <w:t>Tozzi A.  2023</w:t>
      </w:r>
      <w:proofErr w:type="gramStart"/>
      <w:r w:rsidRPr="00FD34BA">
        <w:rPr>
          <w:rFonts w:ascii="Times New Roman" w:hAnsi="Times New Roman" w:cs="Times New Roman"/>
          <w:bCs/>
          <w:sz w:val="20"/>
          <w:szCs w:val="20"/>
          <w:lang w:val="en-US"/>
        </w:rPr>
        <w:t>.  Mental</w:t>
      </w:r>
      <w:proofErr w:type="gramEnd"/>
      <w:r w:rsidRPr="00FD34BA">
        <w:rPr>
          <w:rFonts w:ascii="Times New Roman" w:hAnsi="Times New Roman" w:cs="Times New Roman"/>
          <w:bCs/>
          <w:sz w:val="20"/>
          <w:szCs w:val="20"/>
          <w:lang w:val="en-US"/>
        </w:rPr>
        <w:t xml:space="preserve"> Recognition of Objects via Ramsey Sentences -</w:t>
      </w:r>
      <w:r w:rsidRPr="00FD34BA">
        <w:rPr>
          <w:bCs/>
          <w:lang w:val="en-US"/>
        </w:rPr>
        <w:t xml:space="preserve"> </w:t>
      </w:r>
      <w:r w:rsidRPr="00FD34BA">
        <w:rPr>
          <w:rFonts w:ascii="Times New Roman" w:hAnsi="Times New Roman" w:cs="Times New Roman"/>
          <w:bCs/>
          <w:sz w:val="20"/>
          <w:szCs w:val="20"/>
          <w:lang w:val="en-US"/>
        </w:rPr>
        <w:t xml:space="preserve">How does the Human Brain Recognize Dog?  J </w:t>
      </w:r>
      <w:proofErr w:type="spellStart"/>
      <w:r w:rsidRPr="00FD34BA">
        <w:rPr>
          <w:rFonts w:ascii="Times New Roman" w:hAnsi="Times New Roman" w:cs="Times New Roman"/>
          <w:bCs/>
          <w:sz w:val="20"/>
          <w:szCs w:val="20"/>
          <w:lang w:val="en-US"/>
        </w:rPr>
        <w:t>NeuroPhilos</w:t>
      </w:r>
      <w:proofErr w:type="spellEnd"/>
      <w:r w:rsidRPr="00FD34BA">
        <w:rPr>
          <w:rFonts w:ascii="Times New Roman" w:hAnsi="Times New Roman" w:cs="Times New Roman"/>
          <w:bCs/>
          <w:sz w:val="20"/>
          <w:szCs w:val="20"/>
          <w:lang w:val="en-US"/>
        </w:rPr>
        <w:t xml:space="preserve">, 2(2).  DOI: </w:t>
      </w:r>
      <w:hyperlink r:id="rId136" w:history="1">
        <w:r w:rsidRPr="00FD34BA">
          <w:rPr>
            <w:rStyle w:val="Collegamentoipertestuale"/>
            <w:rFonts w:ascii="Times New Roman" w:hAnsi="Times New Roman" w:cs="Times New Roman"/>
            <w:bCs/>
            <w:color w:val="auto"/>
            <w:sz w:val="20"/>
            <w:szCs w:val="20"/>
            <w:u w:val="none"/>
            <w:lang w:val="en-US"/>
          </w:rPr>
          <w:t>https://doi.org/10.5281/zenodo.10202881</w:t>
        </w:r>
      </w:hyperlink>
      <w:r w:rsidRPr="00FD34BA">
        <w:rPr>
          <w:rFonts w:ascii="Times New Roman" w:hAnsi="Times New Roman" w:cs="Times New Roman"/>
          <w:bCs/>
          <w:sz w:val="20"/>
          <w:szCs w:val="20"/>
          <w:lang w:val="en-US"/>
        </w:rPr>
        <w:t xml:space="preserve">.   </w:t>
      </w:r>
      <w:r w:rsidRPr="00FD34BA">
        <w:rPr>
          <w:rFonts w:ascii="Times New Roman" w:hAnsi="Times New Roman" w:cs="Times New Roman"/>
          <w:b/>
          <w:sz w:val="20"/>
          <w:szCs w:val="20"/>
          <w:lang w:val="en-US"/>
        </w:rPr>
        <w:t>Biological applications for Ramsey sentences</w:t>
      </w:r>
      <w:proofErr w:type="gramStart"/>
      <w:r w:rsidRPr="00FD34BA">
        <w:rPr>
          <w:rFonts w:ascii="Times New Roman" w:hAnsi="Times New Roman" w:cs="Times New Roman"/>
          <w:bCs/>
          <w:sz w:val="20"/>
          <w:szCs w:val="20"/>
          <w:lang w:val="en-US"/>
        </w:rPr>
        <w:t xml:space="preserve">. </w:t>
      </w:r>
      <w:r w:rsidRPr="00476D29">
        <w:rPr>
          <w:rFonts w:ascii="Times New Roman" w:hAnsi="Times New Roman" w:cs="Times New Roman"/>
          <w:bCs/>
          <w:sz w:val="20"/>
          <w:szCs w:val="20"/>
          <w:lang w:val="en-US"/>
        </w:rPr>
        <w:t>.</w:t>
      </w:r>
      <w:proofErr w:type="gramEnd"/>
      <w:r w:rsidRPr="00476D29">
        <w:rPr>
          <w:rFonts w:ascii="Times New Roman" w:hAnsi="Times New Roman" w:cs="Times New Roman"/>
          <w:bCs/>
          <w:sz w:val="20"/>
          <w:szCs w:val="20"/>
          <w:lang w:val="en-US"/>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800</w:t>
      </w:r>
    </w:p>
    <w:p w14:paraId="755D5534" w14:textId="77777777" w:rsidR="00F02034" w:rsidRDefault="00F02034" w:rsidP="00F47310">
      <w:pPr>
        <w:contextualSpacing/>
        <w:rPr>
          <w:rFonts w:ascii="Times New Roman" w:hAnsi="Times New Roman"/>
          <w:b/>
          <w:bCs/>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p>
    <w:p w14:paraId="189A96D1" w14:textId="77777777" w:rsidR="00F02034" w:rsidRDefault="00F02034" w:rsidP="00F47310">
      <w:pPr>
        <w:autoSpaceDE w:val="0"/>
        <w:autoSpaceDN w:val="0"/>
        <w:adjustRightInd w:val="0"/>
        <w:spacing w:before="240" w:beforeAutospacing="0" w:after="240" w:afterAutospacing="0"/>
        <w:contextualSpacing/>
        <w:jc w:val="both"/>
        <w:rPr>
          <w:rFonts w:ascii="Times New Roman" w:hAnsi="Times New Roman"/>
          <w:b/>
          <w:bCs/>
          <w:sz w:val="20"/>
          <w:szCs w:val="20"/>
          <w:u w:val="single"/>
          <w:lang w:val="en-GB"/>
        </w:rPr>
      </w:pPr>
    </w:p>
    <w:p w14:paraId="7D988B31" w14:textId="77777777" w:rsidR="00F02034" w:rsidRPr="004E7BCF" w:rsidRDefault="00F02034"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4E7BCF">
        <w:rPr>
          <w:rFonts w:ascii="Times New Roman" w:hAnsi="Times New Roman" w:cs="Times New Roman"/>
          <w:i/>
          <w:iCs/>
          <w:sz w:val="20"/>
          <w:szCs w:val="20"/>
          <w:lang w:val="en-GB"/>
        </w:rPr>
        <w:t xml:space="preserve">Tozzi A. 2025. Prebiotic Resource Constraints and the Origin of Life: A Linear Logic Framework.  </w:t>
      </w:r>
      <w:proofErr w:type="spellStart"/>
      <w:r w:rsidRPr="004E7BCF">
        <w:rPr>
          <w:rFonts w:ascii="Times New Roman" w:hAnsi="Times New Roman" w:cs="Times New Roman"/>
          <w:i/>
          <w:iCs/>
          <w:sz w:val="20"/>
          <w:szCs w:val="20"/>
          <w:lang w:val="en-GB"/>
        </w:rPr>
        <w:t>bioRxiv</w:t>
      </w:r>
      <w:proofErr w:type="spellEnd"/>
      <w:r w:rsidRPr="004E7BCF">
        <w:rPr>
          <w:rFonts w:ascii="Times New Roman" w:hAnsi="Times New Roman" w:cs="Times New Roman"/>
          <w:i/>
          <w:iCs/>
          <w:sz w:val="20"/>
          <w:szCs w:val="20"/>
          <w:lang w:val="en-GB"/>
        </w:rPr>
        <w:t xml:space="preserve"> 2025.03.23.644802; </w:t>
      </w:r>
      <w:proofErr w:type="spellStart"/>
      <w:r w:rsidRPr="004E7BCF">
        <w:rPr>
          <w:rFonts w:ascii="Times New Roman" w:hAnsi="Times New Roman" w:cs="Times New Roman"/>
          <w:i/>
          <w:iCs/>
          <w:sz w:val="20"/>
          <w:szCs w:val="20"/>
          <w:lang w:val="en-GB"/>
        </w:rPr>
        <w:t>doi</w:t>
      </w:r>
      <w:proofErr w:type="spellEnd"/>
      <w:r w:rsidRPr="004E7BCF">
        <w:rPr>
          <w:rFonts w:ascii="Times New Roman" w:hAnsi="Times New Roman" w:cs="Times New Roman"/>
          <w:i/>
          <w:iCs/>
          <w:sz w:val="20"/>
          <w:szCs w:val="20"/>
          <w:lang w:val="en-GB"/>
        </w:rPr>
        <w:t xml:space="preserve">: </w:t>
      </w:r>
      <w:hyperlink r:id="rId137" w:history="1">
        <w:r w:rsidRPr="004E7BCF">
          <w:rPr>
            <w:rStyle w:val="Collegamentoipertestuale"/>
            <w:rFonts w:ascii="Times New Roman" w:hAnsi="Times New Roman" w:cs="Times New Roman"/>
            <w:i/>
            <w:iCs/>
            <w:sz w:val="20"/>
            <w:szCs w:val="20"/>
            <w:lang w:val="en-GB"/>
          </w:rPr>
          <w:t>https://doi.org/10.1101/2025.03.23.644802</w:t>
        </w:r>
      </w:hyperlink>
      <w:r>
        <w:rPr>
          <w:rFonts w:ascii="Times New Roman" w:hAnsi="Times New Roman" w:cs="Times New Roman"/>
          <w:i/>
          <w:iCs/>
          <w:sz w:val="20"/>
          <w:szCs w:val="20"/>
          <w:lang w:val="en-GB"/>
        </w:rPr>
        <w:t xml:space="preserve">   </w:t>
      </w:r>
      <w:r w:rsidRPr="004E7BCF">
        <w:rPr>
          <w:rFonts w:ascii="Times New Roman" w:hAnsi="Times New Roman" w:cs="Times New Roman"/>
          <w:b/>
          <w:bCs/>
          <w:i/>
          <w:iCs/>
          <w:sz w:val="20"/>
          <w:szCs w:val="20"/>
          <w:lang w:val="en-GB"/>
        </w:rPr>
        <w:t>Lacking resources at the onset of life</w:t>
      </w:r>
      <w:r>
        <w:rPr>
          <w:rFonts w:ascii="Times New Roman" w:hAnsi="Times New Roman" w:cs="Times New Roman"/>
          <w:i/>
          <w:iCs/>
          <w:sz w:val="20"/>
          <w:szCs w:val="20"/>
          <w:lang w:val="en-GB"/>
        </w:rPr>
        <w:t xml:space="preserve">.   </w:t>
      </w:r>
    </w:p>
    <w:p w14:paraId="6020CAA3" w14:textId="77777777" w:rsidR="00F02034" w:rsidRDefault="00F02034" w:rsidP="00F47310">
      <w:pPr>
        <w:contextualSpacing/>
        <w:rPr>
          <w:rFonts w:ascii="Times New Roman" w:hAnsi="Times New Roman"/>
          <w:b/>
          <w:bCs/>
          <w:sz w:val="20"/>
          <w:szCs w:val="20"/>
          <w:u w:val="single"/>
          <w:lang w:val="en-GB"/>
        </w:rPr>
      </w:pPr>
    </w:p>
    <w:p w14:paraId="650AC886" w14:textId="77777777" w:rsidR="00F02034" w:rsidRPr="0079464D" w:rsidRDefault="00F02034" w:rsidP="00F47310">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 xml:space="preserve">Tozzi A, </w:t>
      </w:r>
      <w:proofErr w:type="spellStart"/>
      <w:r w:rsidRPr="0079464D">
        <w:rPr>
          <w:rFonts w:ascii="Times New Roman" w:hAnsi="Times New Roman" w:cs="Times New Roman"/>
          <w:i/>
          <w:iCs/>
          <w:sz w:val="20"/>
          <w:szCs w:val="20"/>
          <w:u w:val="single"/>
          <w:lang w:val="en-US"/>
        </w:rPr>
        <w:t>Planat</w:t>
      </w:r>
      <w:proofErr w:type="spellEnd"/>
      <w:r w:rsidRPr="0079464D">
        <w:rPr>
          <w:rFonts w:ascii="Times New Roman" w:hAnsi="Times New Roman" w:cs="Times New Roman"/>
          <w:i/>
          <w:iCs/>
          <w:sz w:val="20"/>
          <w:szCs w:val="20"/>
          <w:u w:val="single"/>
          <w:lang w:val="en-US"/>
        </w:rPr>
        <w:t xml:space="preserve"> M. 2025.  Bridging General Relativity and Quantum Dynamics Through Finite-Resource Logical Models.  arXiv:2503.</w:t>
      </w:r>
      <w:proofErr w:type="gramStart"/>
      <w:r w:rsidRPr="0079464D">
        <w:rPr>
          <w:rFonts w:ascii="Times New Roman" w:hAnsi="Times New Roman" w:cs="Times New Roman"/>
          <w:i/>
          <w:iCs/>
          <w:sz w:val="20"/>
          <w:szCs w:val="20"/>
          <w:u w:val="single"/>
          <w:lang w:val="en-US"/>
        </w:rPr>
        <w:t>23136</w:t>
      </w:r>
      <w:r w:rsidRPr="0079464D">
        <w:rPr>
          <w:rFonts w:ascii="Times New Roman" w:hAnsi="Times New Roman" w:cs="Times New Roman"/>
          <w:b/>
          <w:bCs/>
          <w:i/>
          <w:iCs/>
          <w:sz w:val="20"/>
          <w:szCs w:val="20"/>
          <w:u w:val="single"/>
          <w:lang w:val="en-US"/>
        </w:rPr>
        <w:t xml:space="preserve">  An</w:t>
      </w:r>
      <w:proofErr w:type="gramEnd"/>
      <w:r w:rsidRPr="0079464D">
        <w:rPr>
          <w:rFonts w:ascii="Times New Roman" w:hAnsi="Times New Roman" w:cs="Times New Roman"/>
          <w:b/>
          <w:bCs/>
          <w:i/>
          <w:iCs/>
          <w:sz w:val="20"/>
          <w:szCs w:val="20"/>
          <w:u w:val="single"/>
          <w:lang w:val="en-US"/>
        </w:rPr>
        <w:t xml:space="preserve"> effort to solve the unification via a logic of limited available sources.  </w:t>
      </w:r>
    </w:p>
    <w:p w14:paraId="69BB9970" w14:textId="77777777" w:rsidR="00F02034" w:rsidRDefault="00F02034" w:rsidP="00F47310">
      <w:pPr>
        <w:contextualSpacing/>
        <w:rPr>
          <w:rFonts w:ascii="Times New Roman" w:hAnsi="Times New Roman"/>
          <w:b/>
          <w:bCs/>
          <w:sz w:val="20"/>
          <w:szCs w:val="20"/>
          <w:u w:val="single"/>
          <w:lang w:val="en-GB"/>
        </w:rPr>
      </w:pPr>
    </w:p>
    <w:p w14:paraId="5CFA58F1" w14:textId="77777777" w:rsidR="00F02034" w:rsidRDefault="00F02034" w:rsidP="00F47310">
      <w:pPr>
        <w:contextualSpacing/>
        <w:jc w:val="both"/>
        <w:rPr>
          <w:rFonts w:ascii="Times New Roman" w:hAnsi="Times New Roman" w:cs="Times New Roman"/>
          <w:b/>
          <w:bCs/>
          <w:sz w:val="20"/>
          <w:szCs w:val="20"/>
          <w:u w:val="single"/>
          <w:lang w:val="en-US"/>
        </w:rPr>
      </w:pPr>
      <w:r w:rsidRPr="00124452">
        <w:rPr>
          <w:rFonts w:ascii="Times New Roman" w:hAnsi="Times New Roman" w:cs="Times New Roman"/>
          <w:sz w:val="20"/>
          <w:szCs w:val="20"/>
          <w:u w:val="single"/>
          <w:lang w:val="en-US"/>
        </w:rPr>
        <w:t xml:space="preserve">Tozzi, Arturo. </w:t>
      </w:r>
      <w:r w:rsidRPr="00124452">
        <w:rPr>
          <w:rFonts w:ascii="Times New Roman" w:hAnsi="Times New Roman" w:cs="Times New Roman"/>
          <w:i/>
          <w:iCs/>
          <w:sz w:val="20"/>
          <w:szCs w:val="20"/>
          <w:u w:val="single"/>
          <w:lang w:val="en-US"/>
        </w:rPr>
        <w:t>A Multi-Valued Logic Model of T Cell Activation and Cytokine Response</w:t>
      </w:r>
      <w:r w:rsidRPr="00124452">
        <w:rPr>
          <w:rFonts w:ascii="Times New Roman" w:hAnsi="Times New Roman" w:cs="Times New Roman"/>
          <w:sz w:val="20"/>
          <w:szCs w:val="20"/>
          <w:u w:val="single"/>
          <w:lang w:val="en-US"/>
        </w:rPr>
        <w:t xml:space="preserve">. Preprint. Posted April 5, 2025. </w:t>
      </w:r>
      <w:hyperlink r:id="rId138" w:tgtFrame="_new" w:history="1">
        <w:r w:rsidRPr="00124452">
          <w:rPr>
            <w:rStyle w:val="Collegamentoipertestuale"/>
            <w:rFonts w:ascii="Times New Roman" w:hAnsi="Times New Roman" w:cs="Times New Roman"/>
            <w:sz w:val="20"/>
            <w:szCs w:val="20"/>
            <w:lang w:val="en-US"/>
          </w:rPr>
          <w:t>https://doi.org/10.1101/2025.04.05.647356</w:t>
        </w:r>
      </w:hyperlink>
      <w:r w:rsidRPr="00124452">
        <w:rPr>
          <w:rFonts w:ascii="Times New Roman" w:hAnsi="Times New Roman" w:cs="Times New Roman"/>
          <w:sz w:val="20"/>
          <w:szCs w:val="20"/>
          <w:u w:val="single"/>
          <w:lang w:val="en-US"/>
        </w:rPr>
        <w:t>.</w:t>
      </w:r>
      <w:r w:rsidRPr="00124452">
        <w:rPr>
          <w:rFonts w:ascii="Times New Roman" w:hAnsi="Times New Roman" w:cs="Times New Roman"/>
          <w:b/>
          <w:bCs/>
          <w:sz w:val="20"/>
          <w:szCs w:val="20"/>
          <w:u w:val="single"/>
          <w:lang w:val="en-US"/>
        </w:rPr>
        <w:t xml:space="preserve">  What is the underlying logic behind epitope recognition?</w:t>
      </w:r>
    </w:p>
    <w:p w14:paraId="19B462BB" w14:textId="77777777" w:rsidR="00EA6F8B" w:rsidRDefault="00EA6F8B" w:rsidP="00F47310">
      <w:pPr>
        <w:contextualSpacing/>
        <w:jc w:val="both"/>
        <w:rPr>
          <w:rFonts w:ascii="Times New Roman" w:hAnsi="Times New Roman" w:cs="Times New Roman"/>
          <w:b/>
          <w:bCs/>
          <w:sz w:val="20"/>
          <w:szCs w:val="20"/>
          <w:u w:val="single"/>
          <w:lang w:val="en-US"/>
        </w:rPr>
      </w:pPr>
    </w:p>
    <w:p w14:paraId="0BE5E1E7" w14:textId="77777777" w:rsidR="00EA6F8B" w:rsidRPr="00EA6F8B" w:rsidRDefault="00EA6F8B" w:rsidP="00F47310">
      <w:pPr>
        <w:contextualSpacing/>
        <w:jc w:val="both"/>
        <w:rPr>
          <w:rFonts w:ascii="Times New Roman" w:hAnsi="Times New Roman" w:cs="Times New Roman"/>
          <w:b/>
          <w:bCs/>
          <w:i/>
          <w:iCs/>
          <w:sz w:val="20"/>
          <w:szCs w:val="20"/>
          <w:u w:val="single"/>
          <w:lang w:val="en-US"/>
        </w:rPr>
      </w:pPr>
      <w:r w:rsidRPr="00EA6F8B">
        <w:rPr>
          <w:rFonts w:ascii="Times New Roman" w:hAnsi="Times New Roman" w:cs="Times New Roman"/>
          <w:b/>
          <w:bCs/>
          <w:i/>
          <w:iCs/>
          <w:sz w:val="20"/>
          <w:szCs w:val="20"/>
          <w:u w:val="single"/>
        </w:rPr>
        <w:t>Tozzi, A. 2025 "</w:t>
      </w:r>
      <w:proofErr w:type="spellStart"/>
      <w:r w:rsidRPr="00EA6F8B">
        <w:rPr>
          <w:rFonts w:ascii="Times New Roman" w:hAnsi="Times New Roman" w:cs="Times New Roman"/>
          <w:b/>
          <w:bCs/>
          <w:i/>
          <w:iCs/>
          <w:sz w:val="20"/>
          <w:szCs w:val="20"/>
          <w:u w:val="single"/>
        </w:rPr>
        <w:t>Probabilistic</w:t>
      </w:r>
      <w:proofErr w:type="spellEnd"/>
      <w:r w:rsidRPr="00EA6F8B">
        <w:rPr>
          <w:rFonts w:ascii="Times New Roman" w:hAnsi="Times New Roman" w:cs="Times New Roman"/>
          <w:b/>
          <w:bCs/>
          <w:i/>
          <w:iCs/>
          <w:sz w:val="20"/>
          <w:szCs w:val="20"/>
          <w:u w:val="single"/>
        </w:rPr>
        <w:t xml:space="preserve"> </w:t>
      </w:r>
      <w:proofErr w:type="spellStart"/>
      <w:r w:rsidRPr="00EA6F8B">
        <w:rPr>
          <w:rFonts w:ascii="Times New Roman" w:hAnsi="Times New Roman" w:cs="Times New Roman"/>
          <w:b/>
          <w:bCs/>
          <w:i/>
          <w:iCs/>
          <w:sz w:val="20"/>
          <w:szCs w:val="20"/>
          <w:u w:val="single"/>
        </w:rPr>
        <w:t>Modal</w:t>
      </w:r>
      <w:proofErr w:type="spellEnd"/>
      <w:r w:rsidRPr="00EA6F8B">
        <w:rPr>
          <w:rFonts w:ascii="Times New Roman" w:hAnsi="Times New Roman" w:cs="Times New Roman"/>
          <w:b/>
          <w:bCs/>
          <w:i/>
          <w:iCs/>
          <w:sz w:val="20"/>
          <w:szCs w:val="20"/>
          <w:u w:val="single"/>
        </w:rPr>
        <w:t xml:space="preserve"> </w:t>
      </w:r>
      <w:proofErr w:type="spellStart"/>
      <w:r w:rsidRPr="00EA6F8B">
        <w:rPr>
          <w:rFonts w:ascii="Times New Roman" w:hAnsi="Times New Roman" w:cs="Times New Roman"/>
          <w:b/>
          <w:bCs/>
          <w:i/>
          <w:iCs/>
          <w:sz w:val="20"/>
          <w:szCs w:val="20"/>
          <w:u w:val="single"/>
        </w:rPr>
        <w:t>Logic</w:t>
      </w:r>
      <w:proofErr w:type="spellEnd"/>
      <w:r w:rsidRPr="00EA6F8B">
        <w:rPr>
          <w:rFonts w:ascii="Times New Roman" w:hAnsi="Times New Roman" w:cs="Times New Roman"/>
          <w:b/>
          <w:bCs/>
          <w:i/>
          <w:iCs/>
          <w:sz w:val="20"/>
          <w:szCs w:val="20"/>
          <w:u w:val="single"/>
        </w:rPr>
        <w:t xml:space="preserve"> for Quantum Dynamics" Preprints. </w:t>
      </w:r>
      <w:hyperlink r:id="rId139" w:history="1">
        <w:r w:rsidRPr="00EA6F8B">
          <w:rPr>
            <w:rStyle w:val="Collegamentoipertestuale"/>
            <w:rFonts w:ascii="Times New Roman" w:hAnsi="Times New Roman" w:cs="Times New Roman"/>
            <w:b/>
            <w:bCs/>
            <w:i/>
            <w:iCs/>
            <w:sz w:val="20"/>
            <w:szCs w:val="20"/>
            <w:lang w:val="en-US"/>
          </w:rPr>
          <w:t>https://doi.org/10.20944/preprints202505.1207.v1</w:t>
        </w:r>
      </w:hyperlink>
      <w:r w:rsidRPr="00EA6F8B">
        <w:rPr>
          <w:rFonts w:ascii="Times New Roman" w:hAnsi="Times New Roman" w:cs="Times New Roman"/>
          <w:b/>
          <w:bCs/>
          <w:i/>
          <w:iCs/>
          <w:sz w:val="20"/>
          <w:szCs w:val="20"/>
          <w:u w:val="single"/>
          <w:lang w:val="en-US"/>
        </w:rPr>
        <w:t xml:space="preserve">    From the cloud of possibility to the point of certainty: the quantum leap of observation. </w:t>
      </w:r>
    </w:p>
    <w:p w14:paraId="166FEFEC" w14:textId="77777777" w:rsidR="00E14472" w:rsidRDefault="00E14472" w:rsidP="00F47310">
      <w:pPr>
        <w:contextualSpacing/>
        <w:jc w:val="both"/>
        <w:rPr>
          <w:rFonts w:ascii="Times New Roman" w:hAnsi="Times New Roman" w:cs="Times New Roman"/>
          <w:b/>
          <w:bCs/>
          <w:sz w:val="20"/>
          <w:szCs w:val="20"/>
          <w:u w:val="single"/>
          <w:lang w:val="en-US"/>
        </w:rPr>
      </w:pPr>
    </w:p>
    <w:p w14:paraId="32386857" w14:textId="182BA290" w:rsidR="00E14472" w:rsidRPr="00E14472" w:rsidRDefault="00E14472" w:rsidP="00F47310">
      <w:pPr>
        <w:contextualSpacing/>
        <w:jc w:val="both"/>
        <w:rPr>
          <w:rFonts w:ascii="Times New Roman" w:hAnsi="Times New Roman" w:cs="Times New Roman"/>
          <w:b/>
          <w:bCs/>
          <w:i/>
          <w:iCs/>
          <w:sz w:val="20"/>
          <w:szCs w:val="20"/>
          <w:u w:val="single"/>
          <w:lang w:val="en-US"/>
        </w:rPr>
      </w:pPr>
      <w:r w:rsidRPr="00E14472">
        <w:rPr>
          <w:rFonts w:ascii="Times New Roman" w:hAnsi="Times New Roman" w:cs="Times New Roman"/>
          <w:b/>
          <w:bCs/>
          <w:i/>
          <w:iCs/>
          <w:sz w:val="20"/>
          <w:szCs w:val="20"/>
          <w:u w:val="single"/>
          <w:lang w:val="en-US"/>
        </w:rPr>
        <w:t>Tozzi A. 2025. Pretopological Modal Logic for Local Reasoning and Uncertainty. Preprints. https://doi.org/10.20944/preprints202506.1902.v1   A new logical approach in contexts where only partial or locally available knowledge is relevant.</w:t>
      </w:r>
    </w:p>
    <w:p w14:paraId="0B330E0A" w14:textId="77777777" w:rsidR="00F02034" w:rsidRDefault="00F02034" w:rsidP="00F47310">
      <w:pPr>
        <w:contextualSpacing/>
        <w:rPr>
          <w:rFonts w:ascii="Times New Roman" w:hAnsi="Times New Roman"/>
          <w:b/>
          <w:bCs/>
          <w:sz w:val="20"/>
          <w:szCs w:val="20"/>
          <w:u w:val="single"/>
          <w:lang w:val="en-GB"/>
        </w:rPr>
      </w:pPr>
      <w:r>
        <w:rPr>
          <w:rFonts w:ascii="Times New Roman" w:hAnsi="Times New Roman"/>
          <w:b/>
          <w:bCs/>
          <w:sz w:val="20"/>
          <w:szCs w:val="20"/>
          <w:u w:val="single"/>
          <w:lang w:val="en-GB"/>
        </w:rPr>
        <w:br w:type="page"/>
      </w:r>
    </w:p>
    <w:p w14:paraId="1AF80318" w14:textId="77777777" w:rsidR="004220DF" w:rsidRPr="0067251A" w:rsidRDefault="004220DF"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lastRenderedPageBreak/>
        <w:t>BIOLOGY</w:t>
      </w:r>
    </w:p>
    <w:p w14:paraId="379B6E96" w14:textId="77777777" w:rsidR="004220DF" w:rsidRPr="00CE18BB" w:rsidRDefault="004220DF" w:rsidP="00F47310">
      <w:pPr>
        <w:contextualSpacing/>
        <w:jc w:val="both"/>
        <w:rPr>
          <w:rFonts w:ascii="Times New Roman" w:hAnsi="Times New Roman" w:cs="Times New Roman"/>
          <w:sz w:val="20"/>
          <w:szCs w:val="20"/>
          <w:lang w:val="en-US"/>
        </w:rPr>
      </w:pPr>
    </w:p>
    <w:p w14:paraId="6842B5AD" w14:textId="77777777" w:rsidR="00047A5D" w:rsidRDefault="00047A5D" w:rsidP="00F47310">
      <w:pPr>
        <w:contextualSpacing/>
        <w:jc w:val="both"/>
        <w:rPr>
          <w:rFonts w:ascii="Times New Roman" w:hAnsi="Times New Roman" w:cs="Times New Roman"/>
          <w:sz w:val="20"/>
          <w:szCs w:val="20"/>
          <w:lang w:val="en-US"/>
        </w:rPr>
      </w:pPr>
    </w:p>
    <w:p w14:paraId="0F3C70DD" w14:textId="77777777" w:rsidR="00E52AF6" w:rsidRPr="00E52AF6" w:rsidRDefault="00E52AF6" w:rsidP="00F47310">
      <w:pPr>
        <w:contextualSpacing/>
        <w:jc w:val="both"/>
        <w:rPr>
          <w:rFonts w:ascii="Times New Roman" w:hAnsi="Times New Roman" w:cs="Times New Roman"/>
          <w:b/>
          <w:bCs/>
          <w:color w:val="0070C0"/>
          <w:sz w:val="28"/>
          <w:szCs w:val="28"/>
          <w:lang w:val="en-US"/>
        </w:rPr>
      </w:pPr>
      <w:r w:rsidRPr="00E52AF6">
        <w:rPr>
          <w:rFonts w:ascii="Times New Roman" w:hAnsi="Times New Roman" w:cs="Times New Roman"/>
          <w:b/>
          <w:bCs/>
          <w:color w:val="0070C0"/>
          <w:sz w:val="28"/>
          <w:szCs w:val="28"/>
          <w:lang w:val="en-US"/>
        </w:rPr>
        <w:t>LIFE: DEFINITION AND ORIGINS</w:t>
      </w:r>
    </w:p>
    <w:p w14:paraId="1CC28BEB" w14:textId="77777777" w:rsidR="00E52AF6" w:rsidRDefault="00E52AF6" w:rsidP="00F47310">
      <w:pPr>
        <w:widowControl w:val="0"/>
        <w:spacing w:before="0" w:beforeAutospacing="0" w:after="0" w:afterAutospacing="0"/>
        <w:contextualSpacing/>
        <w:jc w:val="both"/>
        <w:rPr>
          <w:rFonts w:ascii="Times New Roman" w:hAnsi="Times New Roman" w:cs="Times New Roman"/>
          <w:sz w:val="20"/>
          <w:szCs w:val="20"/>
          <w:lang w:val="en-US"/>
        </w:rPr>
      </w:pPr>
    </w:p>
    <w:p w14:paraId="6E7E65FC" w14:textId="3E7F68D4" w:rsidR="00E52AF6" w:rsidRPr="00650A51" w:rsidRDefault="00E52AF6" w:rsidP="00F47310">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Tozzi A.  2020</w:t>
      </w:r>
      <w:proofErr w:type="gramStart"/>
      <w:r w:rsidRPr="00CE18BB">
        <w:rPr>
          <w:rFonts w:ascii="Times New Roman" w:hAnsi="Times New Roman" w:cs="Times New Roman"/>
          <w:sz w:val="20"/>
          <w:szCs w:val="20"/>
          <w:lang w:val="en-US"/>
        </w:rPr>
        <w:t>.  Are</w:t>
      </w:r>
      <w:proofErr w:type="gramEnd"/>
      <w:r w:rsidRPr="00CE18BB">
        <w:rPr>
          <w:rFonts w:ascii="Times New Roman" w:hAnsi="Times New Roman" w:cs="Times New Roman"/>
          <w:sz w:val="20"/>
          <w:szCs w:val="20"/>
          <w:lang w:val="en-US"/>
        </w:rPr>
        <w:t xml:space="preserve"> Borders Inside or Outside? Found Sci.  </w:t>
      </w:r>
      <w:hyperlink r:id="rId140"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The inside and the outside of a cellular membrane: different choices, different meanings</w:t>
      </w:r>
      <w:r w:rsidRPr="00CE18BB">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 xml:space="preserve"> D</w:t>
      </w:r>
      <w:proofErr w:type="spellStart"/>
      <w:r w:rsidRPr="00650A51">
        <w:rPr>
          <w:rFonts w:ascii="Times New Roman" w:hAnsi="Times New Roman" w:cs="Times New Roman"/>
          <w:b/>
          <w:bCs/>
          <w:sz w:val="20"/>
          <w:szCs w:val="20"/>
          <w:lang w:val="en-US"/>
        </w:rPr>
        <w:t>emarcation</w:t>
      </w:r>
      <w:proofErr w:type="spellEnd"/>
      <w:r w:rsidRPr="00650A51">
        <w:rPr>
          <w:rFonts w:ascii="Times New Roman" w:hAnsi="Times New Roman" w:cs="Times New Roman"/>
          <w:b/>
          <w:bCs/>
          <w:sz w:val="20"/>
          <w:szCs w:val="20"/>
          <w:lang w:val="en-US"/>
        </w:rPr>
        <w:t xml:space="preserve"> of living beings, liquid–liquid phase separatio</w:t>
      </w:r>
      <w:r w:rsidR="00A92B0B">
        <w:rPr>
          <w:rFonts w:ascii="Times New Roman" w:hAnsi="Times New Roman" w:cs="Times New Roman"/>
          <w:b/>
          <w:bCs/>
          <w:sz w:val="20"/>
          <w:szCs w:val="20"/>
          <w:lang w:val="en-US"/>
        </w:rPr>
        <w:t>n</w:t>
      </w:r>
      <w:r w:rsidRPr="00650A51">
        <w:rPr>
          <w:rFonts w:ascii="Times New Roman" w:hAnsi="Times New Roman" w:cs="Times New Roman"/>
          <w:b/>
          <w:bCs/>
          <w:sz w:val="20"/>
          <w:szCs w:val="20"/>
          <w:lang w:val="en-US"/>
        </w:rPr>
        <w:t>, compartmentalization</w:t>
      </w:r>
      <w:r>
        <w:rPr>
          <w:rFonts w:ascii="Times New Roman" w:hAnsi="Times New Roman" w:cs="Times New Roman"/>
          <w:b/>
          <w:bCs/>
          <w:sz w:val="20"/>
          <w:szCs w:val="20"/>
          <w:lang w:val="en-US"/>
        </w:rPr>
        <w:t xml:space="preserve">, </w:t>
      </w:r>
      <w:r w:rsidRPr="00650A51">
        <w:rPr>
          <w:rFonts w:ascii="Times New Roman" w:hAnsi="Times New Roman" w:cs="Times New Roman"/>
          <w:b/>
          <w:bCs/>
          <w:sz w:val="20"/>
          <w:szCs w:val="20"/>
          <w:lang w:val="en-US"/>
        </w:rPr>
        <w:t>spermatozo</w:t>
      </w:r>
      <w:r>
        <w:rPr>
          <w:rFonts w:ascii="Times New Roman" w:hAnsi="Times New Roman" w:cs="Times New Roman"/>
          <w:b/>
          <w:bCs/>
          <w:sz w:val="20"/>
          <w:szCs w:val="20"/>
          <w:lang w:val="en-US"/>
        </w:rPr>
        <w:t>a</w:t>
      </w:r>
      <w:r w:rsidRPr="00650A51">
        <w:rPr>
          <w:rFonts w:ascii="Times New Roman" w:hAnsi="Times New Roman" w:cs="Times New Roman"/>
          <w:b/>
          <w:bCs/>
          <w:sz w:val="20"/>
          <w:szCs w:val="20"/>
          <w:lang w:val="en-US"/>
        </w:rPr>
        <w:t xml:space="preserve"> reach</w:t>
      </w:r>
      <w:r>
        <w:rPr>
          <w:rFonts w:ascii="Times New Roman" w:hAnsi="Times New Roman" w:cs="Times New Roman"/>
          <w:b/>
          <w:bCs/>
          <w:sz w:val="20"/>
          <w:szCs w:val="20"/>
          <w:lang w:val="en-US"/>
        </w:rPr>
        <w:t>ing</w:t>
      </w:r>
      <w:r w:rsidRPr="00650A51">
        <w:rPr>
          <w:rFonts w:ascii="Times New Roman" w:hAnsi="Times New Roman" w:cs="Times New Roman"/>
          <w:b/>
          <w:bCs/>
          <w:sz w:val="20"/>
          <w:szCs w:val="20"/>
          <w:lang w:val="en-US"/>
        </w:rPr>
        <w:t xml:space="preserve"> the egg, gene topology, HIV proteins arrangement</w:t>
      </w:r>
      <w:r>
        <w:rPr>
          <w:rFonts w:ascii="Times New Roman" w:hAnsi="Times New Roman" w:cs="Times New Roman"/>
          <w:b/>
          <w:bCs/>
          <w:sz w:val="20"/>
          <w:szCs w:val="20"/>
          <w:lang w:val="en-US"/>
        </w:rPr>
        <w:t xml:space="preserve">. </w:t>
      </w:r>
      <w:r w:rsidRPr="00650A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021B722B" w14:textId="77777777" w:rsidR="00E52AF6" w:rsidRDefault="00E52AF6" w:rsidP="00F47310">
      <w:pPr>
        <w:contextualSpacing/>
        <w:jc w:val="both"/>
        <w:rPr>
          <w:rFonts w:ascii="Times New Roman" w:hAnsi="Times New Roman" w:cs="Times New Roman"/>
          <w:sz w:val="20"/>
          <w:szCs w:val="20"/>
          <w:lang w:val="en-US"/>
        </w:rPr>
      </w:pPr>
    </w:p>
    <w:p w14:paraId="71F78FFE" w14:textId="6604A028" w:rsidR="00E52AF6" w:rsidRDefault="00E52AF6" w:rsidP="00F47310">
      <w:pPr>
        <w:contextualSpacing/>
        <w:jc w:val="both"/>
        <w:rPr>
          <w:rFonts w:ascii="Times New Roman" w:eastAsia="Times New Roman" w:hAnsi="Times New Roman" w:cs="Times New Roman"/>
          <w:sz w:val="18"/>
          <w:szCs w:val="18"/>
          <w:lang w:val="en-US"/>
        </w:rPr>
      </w:pPr>
      <w:r w:rsidRPr="00650A51">
        <w:rPr>
          <w:rFonts w:ascii="Times New Roman" w:hAnsi="Times New Roman" w:cs="Times New Roman"/>
          <w:color w:val="000000" w:themeColor="text1"/>
          <w:sz w:val="20"/>
          <w:szCs w:val="20"/>
          <w:lang w:val="en-US"/>
        </w:rPr>
        <w:t xml:space="preserve">Tozzi A, Peters JF.  </w:t>
      </w:r>
      <w:r w:rsidRPr="00650A51">
        <w:rPr>
          <w:rFonts w:ascii="Times New Roman" w:hAnsi="Times New Roman" w:cs="Times New Roman"/>
          <w:color w:val="000000" w:themeColor="text1"/>
          <w:sz w:val="20"/>
          <w:szCs w:val="20"/>
          <w:lang w:val="en-GB"/>
        </w:rPr>
        <w:t xml:space="preserve">2020 Removing uncertainty in neural networks. </w:t>
      </w:r>
      <w:r w:rsidRPr="00650A51">
        <w:rPr>
          <w:rFonts w:ascii="Times New Roman" w:hAnsi="Times New Roman" w:cs="Times New Roman"/>
          <w:color w:val="000000" w:themeColor="text1"/>
          <w:sz w:val="20"/>
          <w:szCs w:val="20"/>
          <w:lang w:val="fr-FR"/>
        </w:rPr>
        <w:t xml:space="preserve">Cognitive </w:t>
      </w:r>
      <w:proofErr w:type="spellStart"/>
      <w:r w:rsidRPr="00650A51">
        <w:rPr>
          <w:rFonts w:ascii="Times New Roman" w:hAnsi="Times New Roman" w:cs="Times New Roman"/>
          <w:color w:val="000000" w:themeColor="text1"/>
          <w:sz w:val="20"/>
          <w:szCs w:val="20"/>
          <w:lang w:val="fr-FR"/>
        </w:rPr>
        <w:t>Neurodynamics</w:t>
      </w:r>
      <w:proofErr w:type="spellEnd"/>
      <w:r w:rsidRPr="00650A51">
        <w:rPr>
          <w:rFonts w:ascii="Times New Roman" w:hAnsi="Times New Roman" w:cs="Times New Roman"/>
          <w:color w:val="000000" w:themeColor="text1"/>
          <w:sz w:val="20"/>
          <w:szCs w:val="20"/>
          <w:lang w:val="fr-FR"/>
        </w:rPr>
        <w:t xml:space="preserve">. </w:t>
      </w:r>
      <w:hyperlink r:id="rId141" w:history="1">
        <w:r w:rsidRPr="00650A51">
          <w:rPr>
            <w:rStyle w:val="Collegamentoipertestuale"/>
            <w:rFonts w:ascii="Times New Roman" w:hAnsi="Times New Roman" w:cs="Times New Roman"/>
            <w:color w:val="000000" w:themeColor="text1"/>
            <w:sz w:val="20"/>
            <w:szCs w:val="20"/>
            <w:u w:val="none"/>
            <w:lang w:val="fr-FR"/>
          </w:rPr>
          <w:t>https://doi.org/10.1007/s11571-020-09574-w</w:t>
        </w:r>
      </w:hyperlink>
      <w:r w:rsidRPr="00650A51">
        <w:rPr>
          <w:rFonts w:ascii="Times New Roman" w:hAnsi="Times New Roman" w:cs="Times New Roman"/>
          <w:color w:val="000000" w:themeColor="text1"/>
          <w:sz w:val="20"/>
          <w:szCs w:val="20"/>
          <w:lang w:val="fr-FR"/>
        </w:rPr>
        <w:t>.</w:t>
      </w:r>
      <w:r>
        <w:rPr>
          <w:rFonts w:ascii="Times New Roman" w:hAnsi="Times New Roman" w:cs="Times New Roman"/>
          <w:color w:val="000000" w:themeColor="text1"/>
          <w:sz w:val="20"/>
          <w:szCs w:val="20"/>
          <w:lang w:val="fr-FR"/>
        </w:rPr>
        <w:t xml:space="preserve"> </w:t>
      </w:r>
      <w:r w:rsidRPr="00650A51">
        <w:rPr>
          <w:rFonts w:ascii="Times New Roman" w:hAnsi="Times New Roman" w:cs="Times New Roman"/>
          <w:b/>
          <w:bCs/>
          <w:sz w:val="18"/>
          <w:szCs w:val="18"/>
          <w:lang w:val="en-US"/>
        </w:rPr>
        <w:t xml:space="preserve">Horizontal transmission, Species definition, Species-specific barriers.  Homo </w:t>
      </w:r>
      <w:r w:rsidRPr="00650A51">
        <w:rPr>
          <w:rFonts w:ascii="Times New Roman" w:eastAsia="Times New Roman" w:hAnsi="Times New Roman" w:cs="Times New Roman"/>
          <w:b/>
          <w:bCs/>
          <w:sz w:val="18"/>
          <w:szCs w:val="18"/>
          <w:lang w:val="en-US"/>
        </w:rPr>
        <w:t xml:space="preserve">Sapiens, Neandertals, </w:t>
      </w:r>
      <w:proofErr w:type="spellStart"/>
      <w:r w:rsidRPr="00650A51">
        <w:rPr>
          <w:rFonts w:ascii="Times New Roman" w:eastAsia="Times New Roman" w:hAnsi="Times New Roman" w:cs="Times New Roman"/>
          <w:b/>
          <w:bCs/>
          <w:sz w:val="18"/>
          <w:szCs w:val="18"/>
          <w:lang w:val="en-US"/>
        </w:rPr>
        <w:t>Denisovians</w:t>
      </w:r>
      <w:proofErr w:type="spellEnd"/>
      <w:r w:rsidRPr="00650A51">
        <w:rPr>
          <w:rFonts w:ascii="Times New Roman" w:eastAsia="Times New Roman" w:hAnsi="Times New Roman" w:cs="Times New Roman"/>
          <w:b/>
          <w:bCs/>
          <w:sz w:val="18"/>
          <w:szCs w:val="18"/>
          <w:lang w:val="en-US"/>
        </w:rPr>
        <w:t xml:space="preserve">, </w:t>
      </w:r>
      <w:proofErr w:type="spellStart"/>
      <w:r w:rsidRPr="00650A51">
        <w:rPr>
          <w:rFonts w:ascii="Times New Roman" w:eastAsia="Times New Roman" w:hAnsi="Times New Roman" w:cs="Times New Roman"/>
          <w:b/>
          <w:bCs/>
          <w:sz w:val="18"/>
          <w:szCs w:val="18"/>
          <w:lang w:val="en-US"/>
        </w:rPr>
        <w:t>Floresians</w:t>
      </w:r>
      <w:proofErr w:type="spellEnd"/>
      <w:r w:rsidRPr="00650A51">
        <w:rPr>
          <w:rFonts w:ascii="Times New Roman" w:eastAsia="Times New Roman" w:hAnsi="Times New Roman" w:cs="Times New Roman"/>
          <w:b/>
          <w:bCs/>
          <w:sz w:val="18"/>
          <w:szCs w:val="18"/>
          <w:lang w:val="en-US"/>
        </w:rPr>
        <w:t xml:space="preserve">, </w:t>
      </w:r>
      <w:r w:rsidRPr="00650A51">
        <w:rPr>
          <w:rFonts w:ascii="Times New Roman" w:hAnsi="Times New Roman" w:cs="Times New Roman"/>
          <w:b/>
          <w:bCs/>
          <w:sz w:val="18"/>
          <w:szCs w:val="18"/>
          <w:lang w:val="en-US"/>
        </w:rPr>
        <w:t>migration flows</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505</w:t>
      </w:r>
    </w:p>
    <w:p w14:paraId="415C0234" w14:textId="77777777" w:rsidR="00E52AF6" w:rsidRDefault="00E52AF6" w:rsidP="00F47310">
      <w:pPr>
        <w:contextualSpacing/>
        <w:jc w:val="both"/>
        <w:rPr>
          <w:rFonts w:ascii="Times New Roman" w:hAnsi="Times New Roman" w:cs="Times New Roman"/>
          <w:sz w:val="20"/>
          <w:szCs w:val="20"/>
          <w:lang w:val="en-US"/>
        </w:rPr>
      </w:pPr>
    </w:p>
    <w:p w14:paraId="01CD6A46" w14:textId="34F33F2D" w:rsidR="00E52AF6" w:rsidRPr="00650A51" w:rsidRDefault="00E52AF6" w:rsidP="00F47310">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Tozzi A, Papo D.  2020</w:t>
      </w:r>
      <w:proofErr w:type="gramStart"/>
      <w:r w:rsidRPr="00CE18BB">
        <w:rPr>
          <w:rFonts w:ascii="Times New Roman" w:hAnsi="Times New Roman" w:cs="Times New Roman"/>
          <w:sz w:val="20"/>
          <w:szCs w:val="20"/>
          <w:lang w:val="en-US"/>
        </w:rPr>
        <w:t>.  Projective</w:t>
      </w:r>
      <w:proofErr w:type="gramEnd"/>
      <w:r w:rsidRPr="00CE18BB">
        <w:rPr>
          <w:rFonts w:ascii="Times New Roman" w:hAnsi="Times New Roman" w:cs="Times New Roman"/>
          <w:sz w:val="20"/>
          <w:szCs w:val="20"/>
          <w:lang w:val="en-US"/>
        </w:rPr>
        <w:t xml:space="preserve"> mechanisms subtending real world phenomena wipe away cause effect </w:t>
      </w:r>
      <w:r w:rsidRPr="00650A51">
        <w:rPr>
          <w:rFonts w:ascii="Times New Roman" w:hAnsi="Times New Roman" w:cs="Times New Roman"/>
          <w:sz w:val="20"/>
          <w:szCs w:val="20"/>
          <w:lang w:val="en-US"/>
        </w:rPr>
        <w:t xml:space="preserve">relationships.  Progress in Biophysics and Molecular Biology.  151:1-13.  DOI: 10.1016/j.pbiomolbio.2019.12.002.  </w:t>
      </w:r>
      <w:r w:rsidRPr="00650A51">
        <w:rPr>
          <w:rFonts w:ascii="Times New Roman" w:hAnsi="Times New Roman" w:cs="Times New Roman"/>
          <w:b/>
          <w:bCs/>
          <w:sz w:val="20"/>
          <w:szCs w:val="20"/>
          <w:lang w:val="en-US"/>
        </w:rPr>
        <w:t>Life definition, Inanimate matter’s evolution, life origin</w:t>
      </w:r>
      <w:r>
        <w:rPr>
          <w:rFonts w:ascii="Times New Roman" w:hAnsi="Times New Roman" w:cs="Times New Roman"/>
          <w:b/>
          <w:bCs/>
          <w:sz w:val="20"/>
          <w:szCs w:val="20"/>
          <w:lang w:val="en-US"/>
        </w:rPr>
        <w:t>.</w:t>
      </w:r>
      <w:r w:rsidRPr="00650A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4072A9B1" w14:textId="77777777" w:rsidR="00E52AF6" w:rsidRPr="00CE18BB" w:rsidRDefault="00E52AF6" w:rsidP="00F47310">
      <w:pPr>
        <w:contextualSpacing/>
        <w:jc w:val="both"/>
        <w:rPr>
          <w:rFonts w:ascii="Times New Roman" w:hAnsi="Times New Roman" w:cs="Times New Roman"/>
          <w:sz w:val="20"/>
          <w:szCs w:val="20"/>
          <w:lang w:val="en-GB"/>
        </w:rPr>
      </w:pPr>
    </w:p>
    <w:p w14:paraId="09E4AFDE" w14:textId="5EEF4C4A" w:rsidR="00E52AF6" w:rsidRPr="00CE18BB" w:rsidRDefault="00E52AF6" w:rsidP="00F47310">
      <w:pPr>
        <w:contextualSpacing/>
        <w:jc w:val="both"/>
        <w:rPr>
          <w:rFonts w:ascii="Times New Roman" w:hAnsi="Times New Roman" w:cs="Times New Roman"/>
          <w:b/>
          <w:bCs/>
          <w:sz w:val="20"/>
          <w:szCs w:val="20"/>
          <w:u w:val="single"/>
          <w:lang w:val="en-GB"/>
        </w:rPr>
      </w:pPr>
      <w:r w:rsidRPr="00CE18BB">
        <w:rPr>
          <w:rFonts w:ascii="Times New Roman" w:hAnsi="Times New Roman" w:cs="Times New Roman"/>
          <w:sz w:val="20"/>
          <w:szCs w:val="20"/>
          <w:lang w:val="en-GB"/>
        </w:rPr>
        <w:t xml:space="preserve">Tozzi A, Mazzeo M.  2023.  The First Nucleic Acid Strands May Have Grown on Peptides via Primeval Reverse Translation. Acta </w:t>
      </w:r>
      <w:proofErr w:type="spellStart"/>
      <w:r w:rsidRPr="00CE18BB">
        <w:rPr>
          <w:rFonts w:ascii="Times New Roman" w:hAnsi="Times New Roman" w:cs="Times New Roman"/>
          <w:sz w:val="20"/>
          <w:szCs w:val="20"/>
          <w:lang w:val="en-GB"/>
        </w:rPr>
        <w:t>Biotheor</w:t>
      </w:r>
      <w:proofErr w:type="spellEnd"/>
      <w:r w:rsidRPr="00CE18BB">
        <w:rPr>
          <w:rFonts w:ascii="Times New Roman" w:hAnsi="Times New Roman" w:cs="Times New Roman"/>
          <w:sz w:val="20"/>
          <w:szCs w:val="20"/>
          <w:lang w:val="en-GB"/>
        </w:rPr>
        <w:t xml:space="preserve"> 71, 23. </w:t>
      </w:r>
      <w:hyperlink r:id="rId142" w:history="1">
        <w:r w:rsidRPr="00CE18BB">
          <w:rPr>
            <w:rStyle w:val="Collegamentoipertestuale"/>
            <w:rFonts w:ascii="Times New Roman" w:hAnsi="Times New Roman" w:cs="Times New Roman"/>
            <w:sz w:val="20"/>
            <w:szCs w:val="20"/>
            <w:lang w:val="en-GB"/>
          </w:rPr>
          <w:t>https://doi.org/10.1007/s10441-023-09474-6</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A reverse translation from proteins to RNA at the beginning of life?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772</w:t>
      </w:r>
    </w:p>
    <w:p w14:paraId="253B837C" w14:textId="77777777" w:rsidR="00E52AF6" w:rsidRPr="00CE18BB" w:rsidRDefault="00E52AF6" w:rsidP="00F47310">
      <w:pPr>
        <w:contextualSpacing/>
        <w:jc w:val="both"/>
        <w:rPr>
          <w:rFonts w:ascii="Times New Roman" w:hAnsi="Times New Roman" w:cs="Times New Roman"/>
          <w:sz w:val="20"/>
          <w:szCs w:val="20"/>
          <w:lang w:val="en-US"/>
        </w:rPr>
      </w:pPr>
    </w:p>
    <w:p w14:paraId="35468BC9" w14:textId="77777777" w:rsidR="0043701F" w:rsidRPr="008F2C36" w:rsidRDefault="00E52AF6" w:rsidP="00F47310">
      <w:pPr>
        <w:contextualSpacing/>
        <w:jc w:val="both"/>
        <w:rPr>
          <w:rFonts w:ascii="Times New Roman" w:hAnsi="Times New Roman" w:cs="Times New Roman"/>
          <w:b/>
          <w:bCs/>
          <w:sz w:val="20"/>
          <w:szCs w:val="20"/>
          <w:lang w:val="en-GB"/>
        </w:rPr>
      </w:pPr>
      <w:r w:rsidRPr="00650A51">
        <w:rPr>
          <w:rFonts w:ascii="Times New Roman" w:hAnsi="Times New Roman" w:cs="Times New Roman"/>
          <w:sz w:val="20"/>
          <w:szCs w:val="20"/>
          <w:shd w:val="clear" w:color="auto" w:fill="FFFFFF"/>
          <w:lang w:val="en-US"/>
        </w:rPr>
        <w:t>Tozzi A. 2022.  </w:t>
      </w:r>
      <w:hyperlink r:id="rId143" w:anchor="article_comments" w:history="1">
        <w:r w:rsidRPr="00650A51">
          <w:rPr>
            <w:rStyle w:val="Collegamentoipertestuale"/>
            <w:rFonts w:ascii="Times New Roman" w:hAnsi="Times New Roman" w:cs="Times New Roman"/>
            <w:color w:val="auto"/>
            <w:sz w:val="20"/>
            <w:szCs w:val="20"/>
            <w:u w:val="none"/>
            <w:shd w:val="clear" w:color="auto" w:fill="FFFFFF"/>
            <w:lang w:val="en-US"/>
          </w:rPr>
          <w:t>Anopheles' peri-equatorial migration via Coriolis forces </w:t>
        </w:r>
      </w:hyperlink>
      <w:r w:rsidRPr="00650A51">
        <w:rPr>
          <w:rFonts w:ascii="Times New Roman" w:hAnsi="Times New Roman" w:cs="Times New Roman"/>
          <w:sz w:val="20"/>
          <w:szCs w:val="20"/>
          <w:shd w:val="clear" w:color="auto" w:fill="FFFFFF"/>
          <w:lang w:val="en-US"/>
        </w:rPr>
        <w:t>(electronic response to: Wu RL, Idris AH,</w:t>
      </w:r>
      <w:r w:rsidRPr="00CE18BB">
        <w:rPr>
          <w:rFonts w:ascii="Times New Roman" w:hAnsi="Times New Roman" w:cs="Times New Roman"/>
          <w:sz w:val="20"/>
          <w:szCs w:val="20"/>
          <w:shd w:val="clear" w:color="auto" w:fill="FFFFFF"/>
          <w:lang w:val="en-US"/>
        </w:rPr>
        <w:t xml:space="preserve"> Berkowitz NM, Happe M, </w:t>
      </w:r>
      <w:proofErr w:type="spellStart"/>
      <w:r w:rsidRPr="00CE18BB">
        <w:rPr>
          <w:rFonts w:ascii="Times New Roman" w:hAnsi="Times New Roman" w:cs="Times New Roman"/>
          <w:sz w:val="20"/>
          <w:szCs w:val="20"/>
          <w:shd w:val="clear" w:color="auto" w:fill="FFFFFF"/>
          <w:lang w:val="en-US"/>
        </w:rPr>
        <w:t>Gaudinski</w:t>
      </w:r>
      <w:proofErr w:type="spellEnd"/>
      <w:r w:rsidRPr="00CE18BB">
        <w:rPr>
          <w:rFonts w:ascii="Times New Roman" w:hAnsi="Times New Roman" w:cs="Times New Roman"/>
          <w:sz w:val="20"/>
          <w:szCs w:val="20"/>
          <w:shd w:val="clear" w:color="auto" w:fill="FFFFFF"/>
          <w:lang w:val="en-US"/>
        </w:rPr>
        <w:t xml:space="preserve"> MR, et al.  2022</w:t>
      </w:r>
      <w:proofErr w:type="gramStart"/>
      <w:r w:rsidRPr="00CE18BB">
        <w:rPr>
          <w:rFonts w:ascii="Times New Roman" w:hAnsi="Times New Roman" w:cs="Times New Roman"/>
          <w:sz w:val="20"/>
          <w:szCs w:val="20"/>
          <w:shd w:val="clear" w:color="auto" w:fill="FFFFFF"/>
          <w:lang w:val="en-US"/>
        </w:rPr>
        <w:t>.  Low</w:t>
      </w:r>
      <w:proofErr w:type="gramEnd"/>
      <w:r w:rsidRPr="00CE18BB">
        <w:rPr>
          <w:rFonts w:ascii="Times New Roman" w:hAnsi="Times New Roman" w:cs="Times New Roman"/>
          <w:sz w:val="20"/>
          <w:szCs w:val="20"/>
          <w:shd w:val="clear" w:color="auto" w:fill="FFFFFF"/>
          <w:lang w:val="en-US"/>
        </w:rPr>
        <w:t>-Dose Subcutaneous or Intravenous Monoclonal Antibody to Prevent Malaria.  N Engl J Med 2022; 387:397-407. DOI: 10.1056/NEJMoa2203067).</w:t>
      </w:r>
      <w:r>
        <w:rPr>
          <w:rFonts w:ascii="Times New Roman" w:hAnsi="Times New Roman" w:cs="Times New Roman"/>
          <w:sz w:val="20"/>
          <w:szCs w:val="20"/>
          <w:shd w:val="clear" w:color="auto" w:fill="FFFFFF"/>
          <w:lang w:val="en-US"/>
        </w:rPr>
        <w:t xml:space="preserve">  </w:t>
      </w:r>
      <w:r w:rsidRPr="00CE18BB">
        <w:rPr>
          <w:rStyle w:val="Enfasigrassetto"/>
          <w:rFonts w:ascii="Times New Roman" w:hAnsi="Times New Roman" w:cs="Times New Roman"/>
          <w:sz w:val="20"/>
          <w:szCs w:val="20"/>
          <w:shd w:val="clear" w:color="auto" w:fill="FFFFFF"/>
          <w:lang w:val="en-US"/>
        </w:rPr>
        <w:t>How do mosquitoes survive during the dry African seasons?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748</w:t>
      </w:r>
    </w:p>
    <w:p w14:paraId="772FE97C" w14:textId="6E6D803F" w:rsidR="00E52AF6" w:rsidRPr="0043701F" w:rsidRDefault="00E52AF6" w:rsidP="00F47310">
      <w:pPr>
        <w:widowControl w:val="0"/>
        <w:spacing w:before="0" w:beforeAutospacing="0" w:after="0" w:afterAutospacing="0"/>
        <w:contextualSpacing/>
        <w:jc w:val="both"/>
        <w:rPr>
          <w:rFonts w:ascii="Times New Roman" w:hAnsi="Times New Roman" w:cs="Times New Roman"/>
          <w:sz w:val="20"/>
          <w:szCs w:val="20"/>
          <w:shd w:val="clear" w:color="auto" w:fill="FFFFFF"/>
          <w:lang w:val="en-GB"/>
        </w:rPr>
      </w:pPr>
    </w:p>
    <w:p w14:paraId="6FFFFE9E" w14:textId="215490C1" w:rsidR="00E52AF6" w:rsidRPr="00C006C0" w:rsidRDefault="001B6C95" w:rsidP="00F47310">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Tozzi A.  2024</w:t>
      </w:r>
      <w:proofErr w:type="gramStart"/>
      <w:r w:rsidRPr="00C006C0">
        <w:rPr>
          <w:rFonts w:ascii="Times New Roman" w:hAnsi="Times New Roman" w:cs="Times New Roman"/>
          <w:sz w:val="20"/>
          <w:szCs w:val="20"/>
          <w:lang w:val="en-US"/>
        </w:rPr>
        <w:t xml:space="preserve">.  </w:t>
      </w:r>
      <w:r w:rsidR="00B72764" w:rsidRPr="00C006C0">
        <w:rPr>
          <w:rFonts w:ascii="Times New Roman" w:hAnsi="Times New Roman"/>
          <w:sz w:val="20"/>
          <w:szCs w:val="20"/>
          <w:lang w:val="en-US"/>
        </w:rPr>
        <w:t>Tozzi</w:t>
      </w:r>
      <w:proofErr w:type="gramEnd"/>
      <w:r w:rsidR="00B72764" w:rsidRPr="00C006C0">
        <w:rPr>
          <w:rFonts w:ascii="Times New Roman" w:hAnsi="Times New Roman"/>
          <w:sz w:val="20"/>
          <w:szCs w:val="20"/>
          <w:lang w:val="en-US"/>
        </w:rPr>
        <w:t xml:space="preserve"> A.  2024</w:t>
      </w:r>
      <w:proofErr w:type="gramStart"/>
      <w:r w:rsidR="00B72764" w:rsidRPr="00C006C0">
        <w:rPr>
          <w:rFonts w:ascii="Times New Roman" w:hAnsi="Times New Roman"/>
          <w:sz w:val="20"/>
          <w:szCs w:val="20"/>
          <w:lang w:val="en-US"/>
        </w:rPr>
        <w:t>.  Flock</w:t>
      </w:r>
      <w:proofErr w:type="gramEnd"/>
      <w:r w:rsidR="00B72764" w:rsidRPr="00C006C0">
        <w:rPr>
          <w:rFonts w:ascii="Times New Roman" w:hAnsi="Times New Roman"/>
          <w:sz w:val="20"/>
          <w:szCs w:val="20"/>
          <w:lang w:val="en-US"/>
        </w:rPr>
        <w:t xml:space="preserve">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00E52AF6" w:rsidRPr="00C006C0">
        <w:rPr>
          <w:rFonts w:ascii="Times New Roman" w:hAnsi="Times New Roman" w:cs="Times New Roman"/>
          <w:b/>
          <w:bCs/>
          <w:sz w:val="20"/>
          <w:szCs w:val="20"/>
          <w:lang w:val="en-GB"/>
        </w:rPr>
        <w:t xml:space="preserve">Collective behaviour is able to modify the surrounding physical environment.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850</w:t>
      </w:r>
    </w:p>
    <w:p w14:paraId="749A4271" w14:textId="413EF1CB" w:rsidR="001B6C95" w:rsidRDefault="001B6C95" w:rsidP="00F47310">
      <w:pPr>
        <w:contextualSpacing/>
        <w:jc w:val="both"/>
        <w:rPr>
          <w:rFonts w:ascii="Times New Roman" w:hAnsi="Times New Roman" w:cs="Times New Roman"/>
          <w:sz w:val="20"/>
          <w:szCs w:val="20"/>
          <w:lang w:val="en-US"/>
        </w:rPr>
      </w:pPr>
    </w:p>
    <w:p w14:paraId="19072DEB" w14:textId="77777777" w:rsidR="006D25D1" w:rsidRPr="006D25D1" w:rsidRDefault="006D25D1"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u w:val="single"/>
          <w:lang w:val="en-GB"/>
        </w:rPr>
      </w:pPr>
      <w:r w:rsidRPr="006D25D1">
        <w:rPr>
          <w:rFonts w:ascii="Times New Roman" w:hAnsi="Times New Roman" w:cs="Times New Roman"/>
          <w:i/>
          <w:iCs/>
          <w:sz w:val="20"/>
          <w:szCs w:val="20"/>
          <w:u w:val="single"/>
          <w:lang w:val="en-GB"/>
        </w:rPr>
        <w:t xml:space="preserve">Tozzi A. 2025. Prebiotic Resource Constraints and the Origin of Life: A Linear Logic Framework.  </w:t>
      </w:r>
      <w:proofErr w:type="spellStart"/>
      <w:r w:rsidRPr="006D25D1">
        <w:rPr>
          <w:rFonts w:ascii="Times New Roman" w:hAnsi="Times New Roman" w:cs="Times New Roman"/>
          <w:i/>
          <w:iCs/>
          <w:sz w:val="20"/>
          <w:szCs w:val="20"/>
          <w:u w:val="single"/>
          <w:lang w:val="en-GB"/>
        </w:rPr>
        <w:t>bioRxiv</w:t>
      </w:r>
      <w:proofErr w:type="spellEnd"/>
      <w:r w:rsidRPr="006D25D1">
        <w:rPr>
          <w:rFonts w:ascii="Times New Roman" w:hAnsi="Times New Roman" w:cs="Times New Roman"/>
          <w:i/>
          <w:iCs/>
          <w:sz w:val="20"/>
          <w:szCs w:val="20"/>
          <w:u w:val="single"/>
          <w:lang w:val="en-GB"/>
        </w:rPr>
        <w:t xml:space="preserve"> 2025.03.23.644802; </w:t>
      </w:r>
      <w:proofErr w:type="spellStart"/>
      <w:r w:rsidRPr="006D25D1">
        <w:rPr>
          <w:rFonts w:ascii="Times New Roman" w:hAnsi="Times New Roman" w:cs="Times New Roman"/>
          <w:i/>
          <w:iCs/>
          <w:sz w:val="20"/>
          <w:szCs w:val="20"/>
          <w:u w:val="single"/>
          <w:lang w:val="en-GB"/>
        </w:rPr>
        <w:t>doi</w:t>
      </w:r>
      <w:proofErr w:type="spellEnd"/>
      <w:r w:rsidRPr="006D25D1">
        <w:rPr>
          <w:rFonts w:ascii="Times New Roman" w:hAnsi="Times New Roman" w:cs="Times New Roman"/>
          <w:i/>
          <w:iCs/>
          <w:sz w:val="20"/>
          <w:szCs w:val="20"/>
          <w:u w:val="single"/>
          <w:lang w:val="en-GB"/>
        </w:rPr>
        <w:t xml:space="preserve">: </w:t>
      </w:r>
      <w:hyperlink r:id="rId144" w:history="1">
        <w:r w:rsidRPr="006D25D1">
          <w:rPr>
            <w:rStyle w:val="Collegamentoipertestuale"/>
            <w:rFonts w:ascii="Times New Roman" w:hAnsi="Times New Roman" w:cs="Times New Roman"/>
            <w:i/>
            <w:iCs/>
            <w:sz w:val="20"/>
            <w:szCs w:val="20"/>
            <w:lang w:val="en-GB"/>
          </w:rPr>
          <w:t>https://doi.org/10.1101/2025.03.23.644802</w:t>
        </w:r>
      </w:hyperlink>
      <w:r w:rsidRPr="006D25D1">
        <w:rPr>
          <w:rFonts w:ascii="Times New Roman" w:hAnsi="Times New Roman" w:cs="Times New Roman"/>
          <w:i/>
          <w:iCs/>
          <w:sz w:val="20"/>
          <w:szCs w:val="20"/>
          <w:u w:val="single"/>
          <w:lang w:val="en-GB"/>
        </w:rPr>
        <w:t xml:space="preserve">   </w:t>
      </w:r>
      <w:r w:rsidRPr="006D25D1">
        <w:rPr>
          <w:rFonts w:ascii="Times New Roman" w:hAnsi="Times New Roman" w:cs="Times New Roman"/>
          <w:b/>
          <w:bCs/>
          <w:i/>
          <w:iCs/>
          <w:sz w:val="20"/>
          <w:szCs w:val="20"/>
          <w:u w:val="single"/>
          <w:lang w:val="en-GB"/>
        </w:rPr>
        <w:t>Lacking resources at the onset of life</w:t>
      </w:r>
      <w:r w:rsidRPr="006D25D1">
        <w:rPr>
          <w:rFonts w:ascii="Times New Roman" w:hAnsi="Times New Roman" w:cs="Times New Roman"/>
          <w:i/>
          <w:iCs/>
          <w:sz w:val="20"/>
          <w:szCs w:val="20"/>
          <w:u w:val="single"/>
          <w:lang w:val="en-GB"/>
        </w:rPr>
        <w:t xml:space="preserve">.   </w:t>
      </w:r>
    </w:p>
    <w:p w14:paraId="065C2688" w14:textId="77777777" w:rsidR="002A2C49" w:rsidRDefault="002A2C49" w:rsidP="00F47310">
      <w:pPr>
        <w:contextualSpacing/>
        <w:jc w:val="both"/>
        <w:rPr>
          <w:rFonts w:ascii="Times New Roman" w:hAnsi="Times New Roman" w:cs="Times New Roman"/>
          <w:i/>
          <w:iCs/>
          <w:sz w:val="20"/>
          <w:szCs w:val="20"/>
          <w:lang w:val="en-US"/>
        </w:rPr>
      </w:pPr>
    </w:p>
    <w:p w14:paraId="394D5650" w14:textId="056171EC" w:rsidR="002A2C49" w:rsidRPr="002A2C49" w:rsidRDefault="002A2C49" w:rsidP="00F47310">
      <w:pPr>
        <w:contextualSpacing/>
        <w:jc w:val="both"/>
        <w:rPr>
          <w:rFonts w:ascii="Times New Roman" w:hAnsi="Times New Roman" w:cs="Times New Roman"/>
          <w:i/>
          <w:iCs/>
          <w:sz w:val="20"/>
          <w:szCs w:val="20"/>
          <w:u w:val="single"/>
          <w:lang w:val="en-US"/>
        </w:rPr>
      </w:pPr>
      <w:r w:rsidRPr="002A2C49">
        <w:rPr>
          <w:rFonts w:ascii="Times New Roman" w:hAnsi="Times New Roman" w:cs="Times New Roman"/>
          <w:i/>
          <w:iCs/>
          <w:sz w:val="20"/>
          <w:szCs w:val="20"/>
          <w:u w:val="single"/>
          <w:lang w:val="en-US"/>
        </w:rPr>
        <w:t xml:space="preserve">Tozzi A. 2025 Energy-Based Classification of Cellular Functions. Preprints. </w:t>
      </w:r>
      <w:hyperlink r:id="rId145" w:history="1">
        <w:r w:rsidRPr="002A2C49">
          <w:rPr>
            <w:rStyle w:val="Collegamentoipertestuale"/>
            <w:rFonts w:ascii="Times New Roman" w:hAnsi="Times New Roman" w:cs="Times New Roman"/>
            <w:i/>
            <w:iCs/>
            <w:sz w:val="20"/>
            <w:szCs w:val="20"/>
            <w:lang w:val="en-US"/>
          </w:rPr>
          <w:t>https://doi.org/10.20944/preprints202506.1682.v1</w:t>
        </w:r>
      </w:hyperlink>
      <w:r w:rsidRPr="002A2C49">
        <w:rPr>
          <w:rFonts w:ascii="Times New Roman" w:hAnsi="Times New Roman" w:cs="Times New Roman"/>
          <w:i/>
          <w:iCs/>
          <w:sz w:val="20"/>
          <w:szCs w:val="20"/>
          <w:u w:val="single"/>
          <w:lang w:val="en-US"/>
        </w:rPr>
        <w:t xml:space="preserve">     </w:t>
      </w:r>
      <w:r w:rsidRPr="002A2C49">
        <w:rPr>
          <w:rFonts w:ascii="Times New Roman" w:hAnsi="Times New Roman" w:cs="Times New Roman"/>
          <w:b/>
          <w:bCs/>
          <w:i/>
          <w:iCs/>
          <w:sz w:val="20"/>
          <w:szCs w:val="20"/>
          <w:u w:val="single"/>
          <w:lang w:val="en-US"/>
        </w:rPr>
        <w:t>Towards a new taxonomy for cellular features</w:t>
      </w:r>
      <w:r w:rsidRPr="002A2C49">
        <w:rPr>
          <w:rFonts w:ascii="Times New Roman" w:hAnsi="Times New Roman" w:cs="Times New Roman"/>
          <w:i/>
          <w:iCs/>
          <w:sz w:val="20"/>
          <w:szCs w:val="20"/>
          <w:u w:val="single"/>
          <w:lang w:val="en-US"/>
        </w:rPr>
        <w:t xml:space="preserve">.  </w:t>
      </w:r>
    </w:p>
    <w:p w14:paraId="00292A48" w14:textId="77777777" w:rsidR="002A2C49" w:rsidRPr="006D25D1" w:rsidRDefault="002A2C49" w:rsidP="00F47310">
      <w:pPr>
        <w:contextualSpacing/>
        <w:jc w:val="both"/>
        <w:rPr>
          <w:rFonts w:ascii="Times New Roman" w:hAnsi="Times New Roman" w:cs="Times New Roman"/>
          <w:sz w:val="20"/>
          <w:szCs w:val="20"/>
          <w:lang w:val="en-GB"/>
        </w:rPr>
      </w:pPr>
    </w:p>
    <w:p w14:paraId="61A4358A" w14:textId="77777777" w:rsidR="00650A51" w:rsidRDefault="00650A51" w:rsidP="00F47310">
      <w:pPr>
        <w:contextualSpacing/>
        <w:jc w:val="both"/>
        <w:rPr>
          <w:rFonts w:ascii="Times New Roman" w:hAnsi="Times New Roman" w:cs="Times New Roman"/>
          <w:sz w:val="20"/>
          <w:szCs w:val="20"/>
          <w:lang w:val="en-US"/>
        </w:rPr>
      </w:pPr>
    </w:p>
    <w:p w14:paraId="705B1E8F" w14:textId="77777777" w:rsidR="00E52AF6" w:rsidRDefault="00E52AF6" w:rsidP="00F47310">
      <w:pPr>
        <w:contextualSpacing/>
        <w:jc w:val="both"/>
        <w:rPr>
          <w:rFonts w:ascii="Times New Roman" w:hAnsi="Times New Roman" w:cs="Times New Roman"/>
          <w:sz w:val="20"/>
          <w:szCs w:val="20"/>
          <w:lang w:val="en-US"/>
        </w:rPr>
      </w:pPr>
    </w:p>
    <w:p w14:paraId="7750898E" w14:textId="3D624CEE" w:rsidR="001C129D" w:rsidRPr="00717D3C"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GAUGE THEOR</w:t>
      </w:r>
      <w:r w:rsidR="00E52AF6">
        <w:rPr>
          <w:rFonts w:ascii="Times New Roman" w:hAnsi="Times New Roman" w:cs="Times New Roman"/>
          <w:b/>
          <w:bCs/>
          <w:color w:val="0070C0"/>
          <w:sz w:val="28"/>
          <w:szCs w:val="28"/>
          <w:lang w:val="en-US"/>
        </w:rPr>
        <w:t>IES FOR BIOLOGY</w:t>
      </w:r>
    </w:p>
    <w:p w14:paraId="7CF5A890" w14:textId="77777777" w:rsidR="001C129D" w:rsidRDefault="001C129D" w:rsidP="00F47310">
      <w:pPr>
        <w:contextualSpacing/>
        <w:jc w:val="both"/>
        <w:rPr>
          <w:rFonts w:ascii="Times New Roman" w:hAnsi="Times New Roman" w:cs="Times New Roman"/>
          <w:sz w:val="20"/>
          <w:szCs w:val="20"/>
          <w:lang w:val="en-US"/>
        </w:rPr>
      </w:pPr>
    </w:p>
    <w:p w14:paraId="22AE0269" w14:textId="77777777" w:rsidR="00650A51" w:rsidRDefault="00650A51" w:rsidP="00F47310">
      <w:pPr>
        <w:contextualSpacing/>
        <w:jc w:val="both"/>
        <w:rPr>
          <w:rFonts w:ascii="Times New Roman" w:hAnsi="Times New Roman" w:cs="Times New Roman"/>
          <w:sz w:val="20"/>
          <w:szCs w:val="20"/>
          <w:lang w:val="en-US"/>
        </w:rPr>
      </w:pPr>
    </w:p>
    <w:p w14:paraId="2E4595C5" w14:textId="49ABEC5D" w:rsidR="00650A51" w:rsidRPr="00CE18BB" w:rsidRDefault="00650A51"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Chafin C, De Falco D, Today J.  2018</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w:t>
      </w:r>
      <w:proofErr w:type="gramStart"/>
      <w:r w:rsidRPr="00CE18BB">
        <w:rPr>
          <w:rFonts w:ascii="Times New Roman" w:hAnsi="Times New Roman" w:cs="Times New Roman"/>
          <w:sz w:val="20"/>
          <w:szCs w:val="20"/>
          <w:lang w:val="en-US"/>
        </w:rPr>
        <w:t>timeless</w:t>
      </w:r>
      <w:proofErr w:type="gramEnd"/>
      <w:r w:rsidRPr="00CE18BB">
        <w:rPr>
          <w:rFonts w:ascii="Times New Roman" w:hAnsi="Times New Roman" w:cs="Times New Roman"/>
          <w:sz w:val="20"/>
          <w:szCs w:val="20"/>
          <w:lang w:val="en-US"/>
        </w:rPr>
        <w:t xml:space="preserve"> biology.  </w:t>
      </w:r>
      <w:proofErr w:type="spellStart"/>
      <w:r w:rsidRPr="00CE18BB">
        <w:rPr>
          <w:rFonts w:ascii="Times New Roman" w:hAnsi="Times New Roman" w:cs="Times New Roman"/>
          <w:sz w:val="20"/>
          <w:szCs w:val="20"/>
          <w:lang w:val="en-US"/>
        </w:rPr>
        <w:t>Progr</w:t>
      </w:r>
      <w:proofErr w:type="spellEnd"/>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Biophys</w:t>
      </w:r>
      <w:proofErr w:type="spellEnd"/>
      <w:r w:rsidRPr="00CE18BB">
        <w:rPr>
          <w:rFonts w:ascii="Times New Roman" w:hAnsi="Times New Roman" w:cs="Times New Roman"/>
          <w:sz w:val="20"/>
          <w:szCs w:val="20"/>
          <w:lang w:val="en-US"/>
        </w:rPr>
        <w:t xml:space="preserve"> Mol Biol. 134, 38-43.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xml:space="preserve">: 10.1016/j.pbiomolbio.2017.12.002.  </w:t>
      </w:r>
      <w:r w:rsidRPr="00CE18BB">
        <w:rPr>
          <w:rFonts w:ascii="Times New Roman" w:hAnsi="Times New Roman" w:cs="Times New Roman"/>
          <w:b/>
          <w:bCs/>
          <w:sz w:val="20"/>
          <w:szCs w:val="20"/>
          <w:lang w:val="en-GB"/>
        </w:rPr>
        <w:t xml:space="preserve">A gauge theory for timeless biology: when time does not count. </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359</w:t>
      </w:r>
    </w:p>
    <w:p w14:paraId="09F59AF0" w14:textId="77777777" w:rsidR="00650A51" w:rsidRDefault="00650A51" w:rsidP="00F47310">
      <w:pPr>
        <w:contextualSpacing/>
        <w:jc w:val="both"/>
        <w:rPr>
          <w:rFonts w:ascii="Times New Roman" w:hAnsi="Times New Roman" w:cs="Times New Roman"/>
          <w:sz w:val="20"/>
          <w:szCs w:val="20"/>
          <w:lang w:val="en-US"/>
        </w:rPr>
      </w:pPr>
    </w:p>
    <w:p w14:paraId="10ED65D9" w14:textId="75BCDE11" w:rsidR="001C129D" w:rsidRPr="00CE18BB" w:rsidRDefault="001C129D"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Navarro J, Kun W, Lin B, </w:t>
      </w:r>
      <w:proofErr w:type="spellStart"/>
      <w:r w:rsidRPr="00CE18BB">
        <w:rPr>
          <w:rFonts w:ascii="Times New Roman" w:hAnsi="Times New Roman" w:cs="Times New Roman"/>
          <w:sz w:val="20"/>
          <w:szCs w:val="20"/>
          <w:lang w:val="en-US"/>
        </w:rPr>
        <w:t>Marijuán</w:t>
      </w:r>
      <w:proofErr w:type="spellEnd"/>
      <w:r w:rsidRPr="00CE18BB">
        <w:rPr>
          <w:rFonts w:ascii="Times New Roman" w:hAnsi="Times New Roman" w:cs="Times New Roman"/>
          <w:sz w:val="20"/>
          <w:szCs w:val="20"/>
          <w:lang w:val="en-US"/>
        </w:rPr>
        <w:t xml:space="preserve"> PC.  2017.   Cellular Gauge Symmetry and the Li Organization Principle.  Progress in Biophysics and Molecular Biology.  </w:t>
      </w:r>
      <w:hyperlink r:id="rId146" w:history="1">
        <w:r w:rsidRPr="00CE18BB">
          <w:rPr>
            <w:rStyle w:val="Collegamentoipertestuale"/>
            <w:rFonts w:ascii="Times New Roman" w:hAnsi="Times New Roman" w:cs="Times New Roman"/>
            <w:color w:val="auto"/>
            <w:sz w:val="20"/>
            <w:szCs w:val="20"/>
            <w:u w:val="none"/>
            <w:lang w:val="en-US"/>
          </w:rPr>
          <w:t>https://doi.org/10.1016/j.pbiomolbio.2017.06.004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life from above: a gauge theory of cellular activity.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234</w:t>
      </w:r>
    </w:p>
    <w:p w14:paraId="627DD8A7" w14:textId="77777777" w:rsidR="001C129D" w:rsidRDefault="001C129D" w:rsidP="00F47310">
      <w:pPr>
        <w:contextualSpacing/>
        <w:jc w:val="both"/>
        <w:rPr>
          <w:rFonts w:ascii="Times New Roman" w:hAnsi="Times New Roman" w:cs="Times New Roman"/>
          <w:sz w:val="20"/>
          <w:szCs w:val="20"/>
          <w:lang w:val="en-US"/>
        </w:rPr>
      </w:pPr>
    </w:p>
    <w:p w14:paraId="5633F861" w14:textId="77777777" w:rsidR="001C129D" w:rsidRPr="00CE18BB" w:rsidRDefault="001C129D"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Yurkin A, Tozzi A, Peters JF, </w:t>
      </w:r>
      <w:proofErr w:type="spellStart"/>
      <w:r w:rsidRPr="00CE18BB">
        <w:rPr>
          <w:rFonts w:ascii="Times New Roman" w:hAnsi="Times New Roman" w:cs="Times New Roman"/>
          <w:sz w:val="20"/>
          <w:szCs w:val="20"/>
          <w:lang w:val="en-US"/>
        </w:rPr>
        <w:t>Marijuan</w:t>
      </w:r>
      <w:proofErr w:type="spellEnd"/>
      <w:r w:rsidRPr="00CE18BB">
        <w:rPr>
          <w:rFonts w:ascii="Times New Roman" w:hAnsi="Times New Roman" w:cs="Times New Roman"/>
          <w:sz w:val="20"/>
          <w:szCs w:val="20"/>
          <w:lang w:val="en-US"/>
        </w:rPr>
        <w:t xml:space="preserve"> PC.  2017</w:t>
      </w:r>
      <w:proofErr w:type="gramStart"/>
      <w:r w:rsidRPr="00CE18BB">
        <w:rPr>
          <w:rFonts w:ascii="Times New Roman" w:hAnsi="Times New Roman" w:cs="Times New Roman"/>
          <w:sz w:val="20"/>
          <w:szCs w:val="20"/>
          <w:lang w:val="en-US"/>
        </w:rPr>
        <w:t>.  Quantifying</w:t>
      </w:r>
      <w:proofErr w:type="gramEnd"/>
      <w:r w:rsidRPr="00CE18BB">
        <w:rPr>
          <w:rFonts w:ascii="Times New Roman" w:hAnsi="Times New Roman" w:cs="Times New Roman"/>
          <w:sz w:val="20"/>
          <w:szCs w:val="20"/>
          <w:lang w:val="en-US"/>
        </w:rPr>
        <w:t xml:space="preserve"> Energetic Dynamics in Physical and Biological Systems Through a Simple Geometric Tool and Geodetic Curves.  Addendum to: Cellular Gauge Symmetry and the Li Organization Principle.  Progress in Biophysics and Molecular Biology.  https://doi.org/10.1016/j.pbiomolbio.2017.06.007.  </w:t>
      </w:r>
      <w:r w:rsidRPr="00CE18BB">
        <w:rPr>
          <w:rFonts w:ascii="Times New Roman" w:hAnsi="Times New Roman" w:cs="Times New Roman"/>
          <w:b/>
          <w:bCs/>
          <w:sz w:val="20"/>
          <w:szCs w:val="20"/>
          <w:lang w:val="en-GB"/>
        </w:rPr>
        <w:t xml:space="preserve">Geometric curves underlying physical and biological dynamics.  </w:t>
      </w:r>
    </w:p>
    <w:p w14:paraId="687ED66E" w14:textId="3C653557" w:rsidR="001E7A8E" w:rsidRPr="00650A51" w:rsidRDefault="001E7A8E" w:rsidP="00F47310">
      <w:pPr>
        <w:contextualSpacing/>
        <w:jc w:val="both"/>
        <w:rPr>
          <w:rFonts w:ascii="Times New Roman" w:hAnsi="Times New Roman" w:cs="Times New Roman"/>
          <w:b/>
          <w:bCs/>
          <w:sz w:val="18"/>
          <w:szCs w:val="18"/>
          <w:lang w:val="en-US"/>
        </w:rPr>
      </w:pPr>
      <w:r w:rsidRPr="00650A51">
        <w:rPr>
          <w:rFonts w:ascii="Times New Roman" w:hAnsi="Times New Roman" w:cs="Times New Roman"/>
          <w:b/>
          <w:bCs/>
          <w:sz w:val="18"/>
          <w:szCs w:val="18"/>
          <w:lang w:val="en-US"/>
        </w:rPr>
        <w:t xml:space="preserve">Chausson’s complexity, </w:t>
      </w:r>
      <w:r w:rsidR="00650A51">
        <w:rPr>
          <w:rFonts w:ascii="Times New Roman" w:hAnsi="Times New Roman" w:cs="Times New Roman"/>
          <w:b/>
          <w:bCs/>
          <w:sz w:val="18"/>
          <w:szCs w:val="18"/>
          <w:lang w:val="en-US"/>
        </w:rPr>
        <w:t>m</w:t>
      </w:r>
      <w:r w:rsidRPr="00650A51">
        <w:rPr>
          <w:rFonts w:ascii="Times New Roman" w:hAnsi="Times New Roman" w:cs="Times New Roman"/>
          <w:b/>
          <w:bCs/>
          <w:sz w:val="18"/>
          <w:szCs w:val="18"/>
          <w:lang w:val="en-US"/>
        </w:rPr>
        <w:t>inimal bacterial genome</w:t>
      </w:r>
      <w:r w:rsidR="00650A51">
        <w:rPr>
          <w:rFonts w:ascii="Times New Roman" w:hAnsi="Times New Roman" w:cs="Times New Roman"/>
          <w:b/>
          <w:bCs/>
          <w:sz w:val="18"/>
          <w:szCs w:val="18"/>
          <w:lang w:val="en-US"/>
        </w:rPr>
        <w:t>.</w:t>
      </w:r>
      <w:r w:rsidR="003E5E8C" w:rsidRP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246</w:t>
      </w:r>
    </w:p>
    <w:p w14:paraId="3399D797" w14:textId="77777777" w:rsidR="001C129D" w:rsidRDefault="001C129D" w:rsidP="00F47310">
      <w:pPr>
        <w:contextualSpacing/>
        <w:jc w:val="both"/>
        <w:rPr>
          <w:rFonts w:ascii="Times New Roman" w:hAnsi="Times New Roman" w:cs="Times New Roman"/>
          <w:sz w:val="20"/>
          <w:szCs w:val="20"/>
          <w:lang w:val="en-US"/>
        </w:rPr>
      </w:pPr>
    </w:p>
    <w:p w14:paraId="245104F4" w14:textId="0638B6AC" w:rsidR="001C129D" w:rsidRPr="00CE18BB" w:rsidRDefault="001C129D"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w:t>
      </w:r>
      <w:proofErr w:type="spellStart"/>
      <w:r w:rsidRPr="00CE18BB">
        <w:rPr>
          <w:rFonts w:ascii="Times New Roman" w:hAnsi="Times New Roman" w:cs="Times New Roman"/>
          <w:bCs/>
          <w:sz w:val="20"/>
          <w:szCs w:val="20"/>
          <w:lang w:val="en-US"/>
        </w:rPr>
        <w:t>Neurodynamics</w:t>
      </w:r>
      <w:proofErr w:type="spellEnd"/>
      <w:r w:rsidRPr="00CE18BB">
        <w:rPr>
          <w:rFonts w:ascii="Times New Roman" w:hAnsi="Times New Roman" w:cs="Times New Roman"/>
          <w:bCs/>
          <w:sz w:val="20"/>
          <w:szCs w:val="20"/>
          <w:lang w:val="en-US"/>
        </w:rPr>
        <w:t xml:space="preserve">, 13(5): 417–428.  DOI: 10.1007/s11571-019-09539-8.  </w:t>
      </w:r>
      <w:r>
        <w:rPr>
          <w:rFonts w:ascii="Times New Roman" w:hAnsi="Times New Roman" w:cs="Times New Roman"/>
          <w:b/>
          <w:sz w:val="20"/>
          <w:szCs w:val="20"/>
          <w:lang w:val="en-US"/>
        </w:rPr>
        <w:t xml:space="preserve">The symmetry of the enigmatic, extinct </w:t>
      </w:r>
      <w:proofErr w:type="spellStart"/>
      <w:r>
        <w:rPr>
          <w:rFonts w:ascii="Times New Roman" w:hAnsi="Times New Roman" w:cs="Times New Roman"/>
          <w:b/>
          <w:sz w:val="20"/>
          <w:szCs w:val="20"/>
          <w:lang w:val="en-US"/>
        </w:rPr>
        <w:t>Dickinsonia</w:t>
      </w:r>
      <w:proofErr w:type="spellEnd"/>
      <w:r>
        <w:rPr>
          <w:rFonts w:ascii="Times New Roman" w:hAnsi="Times New Roman" w:cs="Times New Roman"/>
          <w:b/>
          <w:sz w:val="20"/>
          <w:szCs w:val="20"/>
          <w:lang w:val="en-US"/>
        </w:rPr>
        <w:t xml:space="preserve"> lineage.</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471</w:t>
      </w:r>
    </w:p>
    <w:p w14:paraId="674C74E6" w14:textId="77777777" w:rsidR="00F93E80" w:rsidRDefault="00F93E80" w:rsidP="00F47310">
      <w:pPr>
        <w:contextualSpacing/>
        <w:jc w:val="both"/>
        <w:rPr>
          <w:rFonts w:ascii="Times New Roman" w:hAnsi="Times New Roman" w:cs="Times New Roman"/>
          <w:sz w:val="20"/>
          <w:szCs w:val="20"/>
          <w:lang w:val="en-GB"/>
        </w:rPr>
      </w:pPr>
    </w:p>
    <w:p w14:paraId="5F4376CB" w14:textId="77777777" w:rsidR="00E52AF6" w:rsidRDefault="00E52AF6" w:rsidP="00F47310">
      <w:pPr>
        <w:contextualSpacing/>
        <w:jc w:val="both"/>
        <w:rPr>
          <w:rFonts w:ascii="Times New Roman" w:hAnsi="Times New Roman" w:cs="Times New Roman"/>
          <w:sz w:val="20"/>
          <w:szCs w:val="20"/>
          <w:lang w:val="en-US"/>
        </w:rPr>
      </w:pPr>
    </w:p>
    <w:p w14:paraId="108CDA54" w14:textId="77777777" w:rsidR="00650A51" w:rsidRPr="00CE18BB" w:rsidRDefault="00650A51" w:rsidP="00F47310">
      <w:pPr>
        <w:contextualSpacing/>
        <w:jc w:val="both"/>
        <w:rPr>
          <w:rFonts w:ascii="Times New Roman" w:hAnsi="Times New Roman" w:cs="Times New Roman"/>
          <w:sz w:val="20"/>
          <w:szCs w:val="20"/>
          <w:lang w:val="en-US"/>
        </w:rPr>
      </w:pPr>
    </w:p>
    <w:p w14:paraId="365C5880" w14:textId="790406CD" w:rsidR="00650A51" w:rsidRPr="00115251" w:rsidRDefault="00794F03" w:rsidP="00F47310">
      <w:pPr>
        <w:contextualSpacing/>
        <w:jc w:val="both"/>
        <w:rPr>
          <w:rFonts w:ascii="Times New Roman" w:hAnsi="Times New Roman" w:cs="Times New Roman"/>
          <w:b/>
          <w:bCs/>
          <w:color w:val="0070C0"/>
          <w:sz w:val="28"/>
          <w:szCs w:val="28"/>
          <w:lang w:val="en-US"/>
        </w:rPr>
      </w:pPr>
      <w:r w:rsidRPr="00115251">
        <w:rPr>
          <w:rFonts w:ascii="Times New Roman" w:hAnsi="Times New Roman" w:cs="Times New Roman"/>
          <w:b/>
          <w:bCs/>
          <w:color w:val="0070C0"/>
          <w:sz w:val="28"/>
          <w:szCs w:val="28"/>
          <w:lang w:val="en-US"/>
        </w:rPr>
        <w:lastRenderedPageBreak/>
        <w:t>CHEMISTRY</w:t>
      </w:r>
      <w:r w:rsidR="00650A51" w:rsidRPr="00115251">
        <w:rPr>
          <w:rFonts w:ascii="Times New Roman" w:hAnsi="Times New Roman" w:cs="Times New Roman"/>
          <w:b/>
          <w:bCs/>
          <w:color w:val="0070C0"/>
          <w:sz w:val="28"/>
          <w:szCs w:val="28"/>
          <w:lang w:val="en-US"/>
        </w:rPr>
        <w:t>, ENERGY REQUIREMENTS</w:t>
      </w:r>
    </w:p>
    <w:p w14:paraId="3B37B1D6" w14:textId="77777777" w:rsidR="00650A51" w:rsidRPr="00115251" w:rsidRDefault="00650A51" w:rsidP="00F47310">
      <w:pPr>
        <w:contextualSpacing/>
        <w:jc w:val="both"/>
        <w:rPr>
          <w:rFonts w:ascii="Times New Roman" w:hAnsi="Times New Roman" w:cs="Times New Roman"/>
          <w:b/>
          <w:bCs/>
          <w:color w:val="0070C0"/>
          <w:sz w:val="28"/>
          <w:szCs w:val="28"/>
          <w:lang w:val="en-US"/>
        </w:rPr>
      </w:pPr>
    </w:p>
    <w:p w14:paraId="75F33DB7" w14:textId="77777777" w:rsidR="00650A51" w:rsidRPr="00115251" w:rsidRDefault="00650A51" w:rsidP="00F47310">
      <w:pPr>
        <w:contextualSpacing/>
        <w:jc w:val="both"/>
        <w:rPr>
          <w:rFonts w:ascii="Times New Roman" w:hAnsi="Times New Roman" w:cs="Times New Roman"/>
          <w:b/>
          <w:bCs/>
          <w:color w:val="0070C0"/>
          <w:sz w:val="20"/>
          <w:szCs w:val="20"/>
          <w:lang w:val="en-US"/>
        </w:rPr>
      </w:pPr>
    </w:p>
    <w:p w14:paraId="506D6526" w14:textId="532B64EF" w:rsidR="00650A51" w:rsidRPr="00CE18BB" w:rsidRDefault="00650A51"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Information Processing in the CNS: A Supramolecular Chemistry?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9 (5): 463–477.  </w:t>
      </w:r>
      <w:r w:rsidRPr="00CE18BB">
        <w:rPr>
          <w:rFonts w:ascii="Times New Roman" w:hAnsi="Times New Roman" w:cs="Times New Roman"/>
          <w:b/>
          <w:bCs/>
          <w:sz w:val="20"/>
          <w:szCs w:val="20"/>
          <w:lang w:val="en-GB"/>
        </w:rPr>
        <w:t xml:space="preserve">Supramolecular phrenology: not just spikes!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w:t>
      </w:r>
      <w:proofErr w:type="spellStart"/>
      <w:r w:rsidR="00BE60A8" w:rsidRPr="00AB32AC">
        <w:rPr>
          <w:rFonts w:ascii="Times New Roman" w:hAnsi="Times New Roman" w:cs="Times New Roman"/>
          <w:b/>
          <w:bCs/>
          <w:color w:val="1F497D" w:themeColor="text2"/>
          <w:sz w:val="20"/>
          <w:szCs w:val="20"/>
          <w:lang w:val="en-US"/>
        </w:rPr>
        <w:t>pag</w:t>
      </w:r>
      <w:proofErr w:type="spellEnd"/>
      <w:r w:rsidR="00BE60A8" w:rsidRPr="00AB32AC">
        <w:rPr>
          <w:rFonts w:ascii="Times New Roman" w:hAnsi="Times New Roman" w:cs="Times New Roman"/>
          <w:b/>
          <w:bCs/>
          <w:color w:val="1F497D" w:themeColor="text2"/>
          <w:sz w:val="20"/>
          <w:szCs w:val="20"/>
          <w:lang w:val="en-US"/>
        </w:rPr>
        <w:t xml:space="preserve">. </w:t>
      </w:r>
      <w:r w:rsidR="00BE60A8">
        <w:rPr>
          <w:rFonts w:ascii="Times New Roman" w:hAnsi="Times New Roman" w:cs="Times New Roman"/>
          <w:b/>
          <w:bCs/>
          <w:color w:val="1F497D" w:themeColor="text2"/>
          <w:sz w:val="20"/>
          <w:szCs w:val="20"/>
          <w:lang w:val="en-US"/>
        </w:rPr>
        <w:t>7</w:t>
      </w:r>
    </w:p>
    <w:p w14:paraId="79C20C07" w14:textId="77777777" w:rsidR="00650A51" w:rsidRDefault="00650A51" w:rsidP="00F47310">
      <w:pPr>
        <w:contextualSpacing/>
        <w:jc w:val="both"/>
        <w:rPr>
          <w:rFonts w:ascii="Times New Roman" w:hAnsi="Times New Roman" w:cs="Times New Roman"/>
          <w:sz w:val="20"/>
          <w:szCs w:val="20"/>
          <w:lang w:val="en-US"/>
        </w:rPr>
      </w:pPr>
    </w:p>
    <w:p w14:paraId="1673C7B2" w14:textId="30D7EB82" w:rsidR="00F93E80" w:rsidRPr="0043701F" w:rsidRDefault="00F93E80" w:rsidP="00F47310">
      <w:pPr>
        <w:contextualSpacing/>
        <w:jc w:val="both"/>
        <w:rPr>
          <w:rFonts w:ascii="Times New Roman" w:hAnsi="Times New Roman" w:cs="Times New Roman"/>
          <w:b/>
          <w:bCs/>
          <w:color w:val="0070C0"/>
          <w:sz w:val="28"/>
          <w:szCs w:val="28"/>
          <w:lang w:val="en-US"/>
        </w:rPr>
      </w:pPr>
      <w:r w:rsidRPr="004F49C6">
        <w:rPr>
          <w:rFonts w:ascii="Times New Roman" w:hAnsi="Times New Roman" w:cs="Times New Roman"/>
          <w:sz w:val="20"/>
          <w:szCs w:val="20"/>
          <w:lang w:val="en-US"/>
        </w:rPr>
        <w:t xml:space="preserve">Zhang, Y., Guo, S., Sun, M., Mariniello, L., Tozzi, A., &amp; Zhao, X. (2022). </w:t>
      </w:r>
      <w:r w:rsidRPr="0043701F">
        <w:rPr>
          <w:rFonts w:ascii="Times New Roman" w:hAnsi="Times New Roman" w:cs="Times New Roman"/>
          <w:sz w:val="20"/>
          <w:szCs w:val="20"/>
          <w:lang w:val="en-US"/>
        </w:rPr>
        <w:t xml:space="preserve">Front Waves of Chemical Reactions and Travelling Waves of Neural Activity. Journal of </w:t>
      </w:r>
      <w:proofErr w:type="spellStart"/>
      <w:r w:rsidRPr="0043701F">
        <w:rPr>
          <w:rFonts w:ascii="Times New Roman" w:hAnsi="Times New Roman" w:cs="Times New Roman"/>
          <w:sz w:val="20"/>
          <w:szCs w:val="20"/>
          <w:lang w:val="en-US"/>
        </w:rPr>
        <w:t>NeuroPhilosophy</w:t>
      </w:r>
      <w:proofErr w:type="spellEnd"/>
      <w:r w:rsidRPr="0043701F">
        <w:rPr>
          <w:rFonts w:ascii="Times New Roman" w:hAnsi="Times New Roman" w:cs="Times New Roman"/>
          <w:sz w:val="20"/>
          <w:szCs w:val="20"/>
          <w:lang w:val="en-US"/>
        </w:rPr>
        <w:t>, 1(2). </w:t>
      </w:r>
      <w:hyperlink r:id="rId147" w:history="1">
        <w:r w:rsidRPr="0043701F">
          <w:rPr>
            <w:rStyle w:val="Collegamentoipertestuale"/>
            <w:rFonts w:ascii="Times New Roman" w:hAnsi="Times New Roman" w:cs="Times New Roman"/>
            <w:color w:val="auto"/>
            <w:sz w:val="20"/>
            <w:szCs w:val="20"/>
            <w:u w:val="none"/>
            <w:lang w:val="en-US"/>
          </w:rPr>
          <w:t>https://doi.org/10.5281/zenodo.7254050</w:t>
        </w:r>
      </w:hyperlink>
      <w:r w:rsidRPr="0043701F">
        <w:rPr>
          <w:rFonts w:ascii="Times New Roman" w:hAnsi="Times New Roman" w:cs="Times New Roman"/>
          <w:sz w:val="20"/>
          <w:szCs w:val="20"/>
          <w:lang w:val="en-US"/>
        </w:rPr>
        <w:t> </w:t>
      </w:r>
      <w:r w:rsidR="00650A51" w:rsidRPr="0043701F">
        <w:rPr>
          <w:rFonts w:ascii="Times New Roman" w:hAnsi="Times New Roman" w:cs="Times New Roman"/>
          <w:sz w:val="20"/>
          <w:szCs w:val="20"/>
          <w:lang w:val="en-US"/>
        </w:rPr>
        <w:t xml:space="preserve">. </w:t>
      </w:r>
      <w:r w:rsidRPr="0043701F">
        <w:rPr>
          <w:rFonts w:ascii="Times New Roman" w:hAnsi="Times New Roman" w:cs="Times New Roman"/>
          <w:sz w:val="20"/>
          <w:szCs w:val="20"/>
          <w:lang w:val="en-US"/>
        </w:rPr>
        <w:t xml:space="preserve"> </w:t>
      </w:r>
      <w:r w:rsidR="00650A51" w:rsidRPr="0043701F">
        <w:rPr>
          <w:rStyle w:val="Enfasigrassetto"/>
          <w:rFonts w:ascii="Times New Roman" w:hAnsi="Times New Roman" w:cs="Times New Roman"/>
          <w:sz w:val="20"/>
          <w:szCs w:val="20"/>
          <w:lang w:val="en-US"/>
        </w:rPr>
        <w:t xml:space="preserve">Biological effects of </w:t>
      </w:r>
      <w:r w:rsidRPr="0043701F">
        <w:rPr>
          <w:rStyle w:val="Enfasigrassetto"/>
          <w:rFonts w:ascii="Times New Roman" w:hAnsi="Times New Roman" w:cs="Times New Roman"/>
          <w:sz w:val="20"/>
          <w:szCs w:val="20"/>
          <w:lang w:val="en-US"/>
        </w:rPr>
        <w:t xml:space="preserve">front waves in </w:t>
      </w:r>
      <w:r w:rsidR="00650A51" w:rsidRPr="0043701F">
        <w:rPr>
          <w:rStyle w:val="Enfasigrassetto"/>
          <w:rFonts w:ascii="Times New Roman" w:hAnsi="Times New Roman" w:cs="Times New Roman"/>
          <w:sz w:val="20"/>
          <w:szCs w:val="20"/>
          <w:lang w:val="en-US"/>
        </w:rPr>
        <w:t xml:space="preserve">nonlinear </w:t>
      </w:r>
      <w:r w:rsidRPr="0043701F">
        <w:rPr>
          <w:rStyle w:val="Enfasigrassetto"/>
          <w:rFonts w:ascii="Times New Roman" w:hAnsi="Times New Roman" w:cs="Times New Roman"/>
          <w:sz w:val="20"/>
          <w:szCs w:val="20"/>
          <w:lang w:val="en-US"/>
        </w:rPr>
        <w:t>chemical reactions.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719</w:t>
      </w:r>
    </w:p>
    <w:p w14:paraId="1027945C" w14:textId="77777777" w:rsidR="00601B3C" w:rsidRDefault="00601B3C" w:rsidP="00F47310">
      <w:pPr>
        <w:contextualSpacing/>
        <w:jc w:val="both"/>
        <w:rPr>
          <w:rFonts w:ascii="Times New Roman" w:hAnsi="Times New Roman" w:cs="Times New Roman"/>
          <w:sz w:val="20"/>
          <w:szCs w:val="20"/>
          <w:lang w:val="en-US"/>
        </w:rPr>
      </w:pPr>
    </w:p>
    <w:p w14:paraId="6D5F930F" w14:textId="13DF9DC0" w:rsidR="00650A51" w:rsidRPr="00CE18BB" w:rsidRDefault="00650A51"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An economic approach to energy budgets: how many resources should </w:t>
      </w:r>
      <w:proofErr w:type="gramStart"/>
      <w:r w:rsidRPr="00CE18BB">
        <w:rPr>
          <w:rFonts w:ascii="Times New Roman" w:hAnsi="Times New Roman" w:cs="Times New Roman"/>
          <w:sz w:val="20"/>
          <w:szCs w:val="20"/>
          <w:lang w:val="en-GB"/>
        </w:rPr>
        <w:t>living</w:t>
      </w:r>
      <w:proofErr w:type="gramEnd"/>
      <w:r w:rsidRPr="00CE18BB">
        <w:rPr>
          <w:rFonts w:ascii="Times New Roman" w:hAnsi="Times New Roman" w:cs="Times New Roman"/>
          <w:sz w:val="20"/>
          <w:szCs w:val="20"/>
          <w:lang w:val="en-GB"/>
        </w:rPr>
        <w:t xml:space="preserve"> organisms spare? Biosystems.  Volume 211, 104584.  </w:t>
      </w:r>
      <w:hyperlink r:id="rId148" w:history="1">
        <w:r w:rsidRPr="00CE18BB">
          <w:rPr>
            <w:rStyle w:val="Collegamentoipertestuale"/>
            <w:rFonts w:ascii="Times New Roman" w:hAnsi="Times New Roman" w:cs="Times New Roman"/>
            <w:color w:val="auto"/>
            <w:sz w:val="20"/>
            <w:szCs w:val="20"/>
            <w:u w:val="none"/>
            <w:lang w:val="en-GB"/>
          </w:rPr>
          <w:t>https://doi.org/10.1016/j.biosystems.2021.104584</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Ramsey’s economic theory of savings may help to quantify the energetic requests of the living cells.</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649</w:t>
      </w:r>
    </w:p>
    <w:p w14:paraId="77F2E21F" w14:textId="77777777" w:rsidR="00650A51" w:rsidRPr="00650A51" w:rsidRDefault="00650A51" w:rsidP="00F47310">
      <w:pPr>
        <w:contextualSpacing/>
        <w:jc w:val="both"/>
        <w:rPr>
          <w:rFonts w:ascii="Times New Roman" w:hAnsi="Times New Roman" w:cs="Times New Roman"/>
          <w:sz w:val="20"/>
          <w:szCs w:val="20"/>
          <w:lang w:val="en-GB"/>
        </w:rPr>
      </w:pPr>
    </w:p>
    <w:p w14:paraId="331A561F" w14:textId="45A4964E" w:rsidR="003C0119" w:rsidRDefault="003C0119" w:rsidP="00F47310">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Turing patterns.</w:t>
      </w:r>
    </w:p>
    <w:p w14:paraId="061B72A8" w14:textId="77777777" w:rsidR="00751974" w:rsidRPr="00DF050F" w:rsidRDefault="00751974" w:rsidP="00F47310">
      <w:pPr>
        <w:contextualSpacing/>
        <w:rPr>
          <w:rFonts w:ascii="Times New Roman" w:hAnsi="Times New Roman"/>
          <w:b/>
          <w:bCs/>
          <w:sz w:val="20"/>
          <w:szCs w:val="20"/>
          <w:lang w:val="en-GB"/>
        </w:rPr>
      </w:pPr>
    </w:p>
    <w:p w14:paraId="24FCDA44" w14:textId="77777777" w:rsidR="008E7104" w:rsidRPr="00E47266" w:rsidRDefault="008E7104" w:rsidP="00F47310">
      <w:pPr>
        <w:contextualSpacing/>
        <w:jc w:val="both"/>
        <w:rPr>
          <w:rFonts w:ascii="Times New Roman" w:hAnsi="Times New Roman" w:cs="Times New Roman"/>
          <w:b/>
          <w:bCs/>
          <w:i/>
          <w:iCs/>
          <w:sz w:val="20"/>
          <w:szCs w:val="20"/>
          <w:u w:val="single"/>
          <w:lang w:val="en-US"/>
        </w:rPr>
      </w:pPr>
      <w:r w:rsidRPr="00E47266">
        <w:rPr>
          <w:rFonts w:ascii="Times New Roman" w:hAnsi="Times New Roman" w:cs="Times New Roman"/>
          <w:i/>
          <w:iCs/>
          <w:sz w:val="20"/>
          <w:szCs w:val="20"/>
          <w:u w:val="single"/>
          <w:lang w:val="en-US"/>
        </w:rPr>
        <w:t xml:space="preserve">Tozzi, Arturo. Applications </w:t>
      </w:r>
      <w:proofErr w:type="gramStart"/>
      <w:r w:rsidRPr="00E47266">
        <w:rPr>
          <w:rFonts w:ascii="Times New Roman" w:hAnsi="Times New Roman" w:cs="Times New Roman"/>
          <w:i/>
          <w:iCs/>
          <w:sz w:val="20"/>
          <w:szCs w:val="20"/>
          <w:u w:val="single"/>
          <w:lang w:val="en-US"/>
        </w:rPr>
        <w:t>of</w:t>
      </w:r>
      <w:proofErr w:type="gramEnd"/>
      <w:r w:rsidRPr="00E47266">
        <w:rPr>
          <w:rFonts w:ascii="Times New Roman" w:hAnsi="Times New Roman" w:cs="Times New Roman"/>
          <w:i/>
          <w:iCs/>
          <w:sz w:val="20"/>
          <w:szCs w:val="20"/>
          <w:u w:val="single"/>
          <w:lang w:val="en-US"/>
        </w:rPr>
        <w:t xml:space="preserve"> Wedderburn's Theorem in Modelling Non-Commutative Biological and Evolutionary Systems. Preprint. Posted April 3, 2025. </w:t>
      </w:r>
      <w:hyperlink r:id="rId149" w:history="1">
        <w:r w:rsidRPr="00E47266">
          <w:rPr>
            <w:rStyle w:val="Collegamentoipertestuale"/>
            <w:rFonts w:ascii="Times New Roman" w:hAnsi="Times New Roman" w:cs="Times New Roman"/>
            <w:i/>
            <w:iCs/>
            <w:sz w:val="20"/>
            <w:szCs w:val="20"/>
            <w:lang w:val="en-US"/>
          </w:rPr>
          <w:t>https://doi.org/10.1101/2025.04.03.647006</w:t>
        </w:r>
      </w:hyperlink>
      <w:r w:rsidRPr="00E47266">
        <w:rPr>
          <w:rFonts w:ascii="Times New Roman" w:hAnsi="Times New Roman" w:cs="Times New Roman"/>
          <w:i/>
          <w:iCs/>
          <w:sz w:val="20"/>
          <w:szCs w:val="20"/>
          <w:u w:val="single"/>
          <w:lang w:val="en-US"/>
        </w:rPr>
        <w:t>.</w:t>
      </w:r>
      <w:r w:rsidRPr="00E47266">
        <w:rPr>
          <w:rFonts w:ascii="Times New Roman" w:hAnsi="Times New Roman" w:cs="Times New Roman"/>
          <w:b/>
          <w:bCs/>
          <w:i/>
          <w:iCs/>
          <w:sz w:val="20"/>
          <w:szCs w:val="20"/>
          <w:u w:val="single"/>
          <w:lang w:val="en-US"/>
        </w:rPr>
        <w:t xml:space="preserve">  A mathematical perspective on biological operations.</w:t>
      </w:r>
    </w:p>
    <w:p w14:paraId="175158A1" w14:textId="77777777" w:rsidR="00650A51" w:rsidRDefault="00650A51" w:rsidP="00F47310">
      <w:pPr>
        <w:contextualSpacing/>
        <w:jc w:val="both"/>
        <w:rPr>
          <w:rFonts w:ascii="Times New Roman" w:hAnsi="Times New Roman" w:cs="Times New Roman"/>
          <w:sz w:val="20"/>
          <w:szCs w:val="20"/>
          <w:lang w:val="en-GB"/>
        </w:rPr>
      </w:pPr>
    </w:p>
    <w:p w14:paraId="389C7795" w14:textId="77777777" w:rsidR="008E7104" w:rsidRPr="003C0119" w:rsidRDefault="008E7104" w:rsidP="00F47310">
      <w:pPr>
        <w:contextualSpacing/>
        <w:jc w:val="both"/>
        <w:rPr>
          <w:rFonts w:ascii="Times New Roman" w:hAnsi="Times New Roman" w:cs="Times New Roman"/>
          <w:sz w:val="20"/>
          <w:szCs w:val="20"/>
          <w:lang w:val="en-GB"/>
        </w:rPr>
      </w:pPr>
    </w:p>
    <w:p w14:paraId="54F29A41" w14:textId="77777777" w:rsidR="00650A51" w:rsidRDefault="00650A51" w:rsidP="00F47310">
      <w:pPr>
        <w:contextualSpacing/>
        <w:jc w:val="both"/>
        <w:rPr>
          <w:rFonts w:ascii="Times New Roman" w:hAnsi="Times New Roman" w:cs="Times New Roman"/>
          <w:sz w:val="20"/>
          <w:szCs w:val="20"/>
          <w:lang w:val="en-US"/>
        </w:rPr>
      </w:pPr>
    </w:p>
    <w:p w14:paraId="3A313E1C" w14:textId="77777777" w:rsidR="00E52AF6" w:rsidRPr="00717D3C" w:rsidRDefault="00E52AF6"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PROTEIN FOLDING</w:t>
      </w:r>
    </w:p>
    <w:p w14:paraId="0E289563" w14:textId="77777777" w:rsidR="00E52AF6" w:rsidRDefault="00E52AF6" w:rsidP="00F47310">
      <w:pPr>
        <w:contextualSpacing/>
        <w:jc w:val="both"/>
        <w:rPr>
          <w:rFonts w:ascii="Times New Roman" w:hAnsi="Times New Roman" w:cs="Times New Roman"/>
          <w:sz w:val="20"/>
          <w:szCs w:val="20"/>
          <w:lang w:val="en-US"/>
        </w:rPr>
      </w:pPr>
    </w:p>
    <w:p w14:paraId="45F7A8F1" w14:textId="43C82384" w:rsidR="00E52AF6" w:rsidRPr="00B44865" w:rsidRDefault="00E52AF6"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B44865">
        <w:rPr>
          <w:rFonts w:ascii="Times New Roman" w:hAnsi="Times New Roman" w:cs="Times New Roman"/>
          <w:sz w:val="20"/>
          <w:szCs w:val="20"/>
          <w:lang w:val="en-US"/>
        </w:rPr>
        <w:t>Neurosci</w:t>
      </w:r>
      <w:proofErr w:type="spellEnd"/>
      <w:r w:rsidRPr="00B44865">
        <w:rPr>
          <w:rFonts w:ascii="Times New Roman" w:hAnsi="Times New Roman" w:cs="Times New Roman"/>
          <w:sz w:val="20"/>
          <w:szCs w:val="20"/>
          <w:lang w:val="en-US"/>
        </w:rPr>
        <w:t xml:space="preserve"> Res. </w:t>
      </w:r>
      <w:r w:rsidRPr="00B44865">
        <w:rPr>
          <w:rStyle w:val="publication-meta-journal"/>
          <w:rFonts w:ascii="Times New Roman" w:hAnsi="Times New Roman" w:cs="Times New Roman"/>
          <w:sz w:val="20"/>
          <w:szCs w:val="20"/>
          <w:shd w:val="clear" w:color="auto" w:fill="FFFFFF"/>
          <w:lang w:val="en-US"/>
        </w:rPr>
        <w:t>94(8)</w:t>
      </w:r>
      <w:r w:rsidRPr="00B44865">
        <w:rPr>
          <w:rFonts w:ascii="Times New Roman" w:hAnsi="Times New Roman" w:cs="Times New Roman"/>
          <w:sz w:val="20"/>
          <w:szCs w:val="20"/>
          <w:shd w:val="clear" w:color="auto" w:fill="FFFFFF"/>
          <w:lang w:val="en-US"/>
        </w:rPr>
        <w:t xml:space="preserve">: 702–716.   </w:t>
      </w:r>
      <w:r w:rsidRPr="00B44865">
        <w:rPr>
          <w:rFonts w:ascii="Times New Roman" w:hAnsi="Times New Roman" w:cs="Times New Roman"/>
          <w:b/>
          <w:bCs/>
          <w:sz w:val="20"/>
          <w:szCs w:val="20"/>
          <w:lang w:val="en-GB"/>
        </w:rPr>
        <w:t xml:space="preserve">Minimum frustration principle and nervous networks: when evolution dictates our thoughts. </w:t>
      </w:r>
      <w:r w:rsidR="00140CD1" w:rsidRPr="00AB32AC">
        <w:rPr>
          <w:rFonts w:ascii="Times New Roman" w:hAnsi="Times New Roman" w:cs="Times New Roman"/>
          <w:b/>
          <w:bCs/>
          <w:sz w:val="20"/>
          <w:szCs w:val="20"/>
          <w:lang w:val="en-US"/>
        </w:rPr>
        <w:t>------</w:t>
      </w:r>
      <w:r w:rsidR="00140CD1" w:rsidRPr="00AB32AC">
        <w:rPr>
          <w:rFonts w:ascii="Times New Roman" w:hAnsi="Times New Roman" w:cs="Times New Roman"/>
          <w:b/>
          <w:bCs/>
          <w:color w:val="1F497D" w:themeColor="text2"/>
          <w:sz w:val="20"/>
          <w:szCs w:val="20"/>
          <w:lang w:val="en-US"/>
        </w:rPr>
        <w:t xml:space="preserve">--------------- </w:t>
      </w:r>
      <w:proofErr w:type="spellStart"/>
      <w:r w:rsidR="00140CD1" w:rsidRPr="00AB32AC">
        <w:rPr>
          <w:rFonts w:ascii="Times New Roman" w:hAnsi="Times New Roman" w:cs="Times New Roman"/>
          <w:b/>
          <w:bCs/>
          <w:color w:val="1F497D" w:themeColor="text2"/>
          <w:sz w:val="20"/>
          <w:szCs w:val="20"/>
          <w:lang w:val="en-US"/>
        </w:rPr>
        <w:t>pag</w:t>
      </w:r>
      <w:proofErr w:type="spellEnd"/>
      <w:r w:rsidR="00140CD1" w:rsidRPr="00AB32AC">
        <w:rPr>
          <w:rFonts w:ascii="Times New Roman" w:hAnsi="Times New Roman" w:cs="Times New Roman"/>
          <w:b/>
          <w:bCs/>
          <w:color w:val="1F497D" w:themeColor="text2"/>
          <w:sz w:val="20"/>
          <w:szCs w:val="20"/>
          <w:lang w:val="en-US"/>
        </w:rPr>
        <w:t xml:space="preserve">. </w:t>
      </w:r>
      <w:r w:rsidR="00140CD1">
        <w:rPr>
          <w:rFonts w:ascii="Times New Roman" w:hAnsi="Times New Roman" w:cs="Times New Roman"/>
          <w:b/>
          <w:bCs/>
          <w:color w:val="1F497D" w:themeColor="text2"/>
          <w:sz w:val="20"/>
          <w:szCs w:val="20"/>
          <w:lang w:val="en-US"/>
        </w:rPr>
        <w:t>112</w:t>
      </w:r>
    </w:p>
    <w:p w14:paraId="4919054F" w14:textId="77777777" w:rsidR="00E52AF6" w:rsidRPr="00650A51" w:rsidRDefault="00E52AF6" w:rsidP="00F47310">
      <w:pPr>
        <w:contextualSpacing/>
        <w:jc w:val="both"/>
        <w:rPr>
          <w:rFonts w:ascii="Times New Roman" w:hAnsi="Times New Roman" w:cs="Times New Roman"/>
          <w:sz w:val="20"/>
          <w:szCs w:val="20"/>
          <w:lang w:val="en-GB"/>
        </w:rPr>
      </w:pPr>
    </w:p>
    <w:p w14:paraId="5FED86C8" w14:textId="77777777" w:rsidR="00E52AF6" w:rsidRPr="00E52AF6" w:rsidRDefault="00E52AF6" w:rsidP="00F47310">
      <w:pPr>
        <w:contextualSpacing/>
        <w:jc w:val="both"/>
        <w:rPr>
          <w:rFonts w:ascii="Times New Roman" w:hAnsi="Times New Roman" w:cs="Times New Roman"/>
          <w:sz w:val="20"/>
          <w:szCs w:val="20"/>
          <w:lang w:val="en-US"/>
        </w:rPr>
      </w:pPr>
      <w:r w:rsidRPr="00E52AF6">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2017</w:t>
      </w:r>
      <w:proofErr w:type="gramStart"/>
      <w:r w:rsidRPr="00CE18BB">
        <w:rPr>
          <w:rFonts w:ascii="Times New Roman" w:hAnsi="Times New Roman" w:cs="Times New Roman"/>
          <w:sz w:val="20"/>
          <w:szCs w:val="20"/>
          <w:lang w:val="en-US"/>
        </w:rPr>
        <w:t>.  The</w:t>
      </w:r>
      <w:proofErr w:type="gramEnd"/>
      <w:r w:rsidRPr="00CE18BB">
        <w:rPr>
          <w:rFonts w:ascii="Times New Roman" w:hAnsi="Times New Roman" w:cs="Times New Roman"/>
          <w:sz w:val="20"/>
          <w:szCs w:val="20"/>
          <w:lang w:val="en-US"/>
        </w:rPr>
        <w:t xml:space="preserve"> multidimensional world.  Lambert Academic Publishing, Saarbrücken, Germany.  ISBN-13: 978-3-330-03530-0.  </w:t>
      </w:r>
      <w:r w:rsidRPr="00CE18BB">
        <w:rPr>
          <w:rFonts w:ascii="Times New Roman" w:hAnsi="Times New Roman" w:cs="Times New Roman"/>
          <w:b/>
          <w:bCs/>
          <w:sz w:val="20"/>
          <w:szCs w:val="20"/>
          <w:lang w:val="en-GB"/>
        </w:rPr>
        <w:t xml:space="preserve">The </w:t>
      </w:r>
      <w:r w:rsidRPr="00E52AF6">
        <w:rPr>
          <w:rFonts w:ascii="Times New Roman" w:hAnsi="Times New Roman" w:cs="Times New Roman"/>
          <w:b/>
          <w:bCs/>
          <w:sz w:val="20"/>
          <w:szCs w:val="20"/>
          <w:lang w:val="en-GB"/>
        </w:rPr>
        <w:t xml:space="preserve">Borsuk-Ulam theorem as a general principle for a multidimensional world.  </w:t>
      </w:r>
      <w:r w:rsidRPr="00E52AF6">
        <w:rPr>
          <w:rFonts w:ascii="Times New Roman" w:hAnsi="Times New Roman" w:cs="Times New Roman"/>
          <w:b/>
          <w:bCs/>
          <w:sz w:val="18"/>
          <w:szCs w:val="18"/>
          <w:lang w:val="en-US"/>
        </w:rPr>
        <w:t>Protein folding</w:t>
      </w:r>
      <w:r>
        <w:rPr>
          <w:rFonts w:ascii="Times New Roman" w:hAnsi="Times New Roman" w:cs="Times New Roman"/>
          <w:b/>
          <w:bCs/>
          <w:sz w:val="18"/>
          <w:szCs w:val="18"/>
          <w:lang w:val="en-US"/>
        </w:rPr>
        <w:t xml:space="preserve">. </w:t>
      </w:r>
    </w:p>
    <w:p w14:paraId="365893C1" w14:textId="77777777" w:rsidR="00E52AF6" w:rsidRDefault="00E52AF6" w:rsidP="00F47310">
      <w:pPr>
        <w:contextualSpacing/>
        <w:jc w:val="both"/>
        <w:rPr>
          <w:rFonts w:ascii="Times New Roman" w:hAnsi="Times New Roman" w:cs="Times New Roman"/>
          <w:sz w:val="20"/>
          <w:szCs w:val="20"/>
          <w:lang w:val="en-US"/>
        </w:rPr>
      </w:pPr>
    </w:p>
    <w:p w14:paraId="735B0A72" w14:textId="327D0A46" w:rsidR="003C0119" w:rsidRPr="00DF050F" w:rsidRDefault="003C0119" w:rsidP="00F47310">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protein frustration.</w:t>
      </w:r>
    </w:p>
    <w:p w14:paraId="34618C4C" w14:textId="77777777" w:rsidR="00AB101C" w:rsidRPr="00AB101C" w:rsidRDefault="00AB101C" w:rsidP="00F47310">
      <w:pPr>
        <w:contextualSpacing/>
        <w:jc w:val="both"/>
        <w:rPr>
          <w:rFonts w:ascii="Times New Roman" w:hAnsi="Times New Roman" w:cs="Times New Roman"/>
          <w:b/>
          <w:bCs/>
          <w:sz w:val="20"/>
          <w:szCs w:val="20"/>
          <w:lang w:val="en-GB"/>
        </w:rPr>
      </w:pPr>
      <w:r w:rsidRPr="00AB101C">
        <w:rPr>
          <w:rFonts w:ascii="Times New Roman" w:hAnsi="Times New Roman" w:cs="Times New Roman"/>
          <w:sz w:val="20"/>
          <w:szCs w:val="20"/>
          <w:lang w:val="en-US"/>
        </w:rPr>
        <w:t>Tozzi, A.  2025</w:t>
      </w:r>
      <w:proofErr w:type="gramStart"/>
      <w:r w:rsidRPr="00AB101C">
        <w:rPr>
          <w:rFonts w:ascii="Times New Roman" w:hAnsi="Times New Roman" w:cs="Times New Roman"/>
          <w:sz w:val="20"/>
          <w:szCs w:val="20"/>
          <w:lang w:val="en-US"/>
        </w:rPr>
        <w:t>.  Exploring</w:t>
      </w:r>
      <w:proofErr w:type="gramEnd"/>
      <w:r w:rsidRPr="00AB101C">
        <w:rPr>
          <w:rFonts w:ascii="Times New Roman" w:hAnsi="Times New Roman" w:cs="Times New Roman"/>
          <w:sz w:val="20"/>
          <w:szCs w:val="20"/>
          <w:lang w:val="en-US"/>
        </w:rPr>
        <w:t xml:space="preserve"> the influence of water micro assemblies on protein folding, enzyme catalysis and membrane dynamics. </w:t>
      </w:r>
      <w:proofErr w:type="spellStart"/>
      <w:r w:rsidRPr="00AB101C">
        <w:rPr>
          <w:rFonts w:ascii="Times New Roman" w:hAnsi="Times New Roman" w:cs="Times New Roman"/>
          <w:sz w:val="20"/>
          <w:szCs w:val="20"/>
          <w:lang w:val="en-US"/>
        </w:rPr>
        <w:t>Eur</w:t>
      </w:r>
      <w:proofErr w:type="spellEnd"/>
      <w:r w:rsidRPr="00AB101C">
        <w:rPr>
          <w:rFonts w:ascii="Times New Roman" w:hAnsi="Times New Roman" w:cs="Times New Roman"/>
          <w:sz w:val="20"/>
          <w:szCs w:val="20"/>
          <w:lang w:val="en-US"/>
        </w:rPr>
        <w:t xml:space="preserve"> </w:t>
      </w:r>
      <w:proofErr w:type="spellStart"/>
      <w:r w:rsidRPr="00AB101C">
        <w:rPr>
          <w:rFonts w:ascii="Times New Roman" w:hAnsi="Times New Roman" w:cs="Times New Roman"/>
          <w:sz w:val="20"/>
          <w:szCs w:val="20"/>
          <w:lang w:val="en-US"/>
        </w:rPr>
        <w:t>Biophys</w:t>
      </w:r>
      <w:proofErr w:type="spellEnd"/>
      <w:r w:rsidRPr="00AB101C">
        <w:rPr>
          <w:rFonts w:ascii="Times New Roman" w:hAnsi="Times New Roman" w:cs="Times New Roman"/>
          <w:sz w:val="20"/>
          <w:szCs w:val="20"/>
          <w:lang w:val="en-US"/>
        </w:rPr>
        <w:t xml:space="preserve"> J (2025). </w:t>
      </w:r>
      <w:hyperlink r:id="rId150" w:history="1">
        <w:r w:rsidRPr="00AB101C">
          <w:rPr>
            <w:rStyle w:val="Collegamentoipertestuale"/>
            <w:rFonts w:ascii="Times New Roman" w:hAnsi="Times New Roman" w:cs="Times New Roman"/>
            <w:sz w:val="20"/>
            <w:szCs w:val="20"/>
            <w:lang w:val="en-US"/>
          </w:rPr>
          <w:t>https://doi.org/10.1007/s00249-025-01747-x</w:t>
        </w:r>
      </w:hyperlink>
      <w:r w:rsidRPr="00AB101C">
        <w:rPr>
          <w:rFonts w:ascii="Times New Roman" w:hAnsi="Times New Roman" w:cs="Times New Roman"/>
          <w:sz w:val="20"/>
          <w:szCs w:val="20"/>
          <w:lang w:val="en-US"/>
        </w:rPr>
        <w:t xml:space="preserve">  </w:t>
      </w:r>
      <w:r w:rsidRPr="00AB101C">
        <w:rPr>
          <w:rFonts w:ascii="Times New Roman" w:hAnsi="Times New Roman" w:cs="Times New Roman"/>
          <w:b/>
          <w:bCs/>
          <w:sz w:val="20"/>
          <w:szCs w:val="20"/>
          <w:lang w:val="en-US"/>
        </w:rPr>
        <w:t xml:space="preserve">An unexpected role for water in biological affairs.  </w:t>
      </w:r>
      <w:r w:rsidRPr="00AB101C">
        <w:rPr>
          <w:rFonts w:ascii="Times New Roman" w:hAnsi="Times New Roman" w:cs="Times New Roman"/>
          <w:b/>
          <w:bCs/>
          <w:color w:val="002060"/>
          <w:sz w:val="20"/>
          <w:szCs w:val="20"/>
          <w:lang w:val="en-GB"/>
        </w:rPr>
        <w:t xml:space="preserve">---------------------- </w:t>
      </w:r>
      <w:r w:rsidRPr="00AB101C">
        <w:rPr>
          <w:rFonts w:ascii="Times New Roman" w:hAnsi="Times New Roman" w:cs="Times New Roman"/>
          <w:b/>
          <w:bCs/>
          <w:color w:val="002060"/>
          <w:sz w:val="24"/>
          <w:szCs w:val="24"/>
          <w:lang w:val="en-GB"/>
        </w:rPr>
        <w:t xml:space="preserve">Pag. II-77  </w:t>
      </w:r>
    </w:p>
    <w:p w14:paraId="329E060E" w14:textId="77777777" w:rsidR="003C0119" w:rsidRDefault="003C0119" w:rsidP="00F47310">
      <w:pPr>
        <w:contextualSpacing/>
        <w:jc w:val="both"/>
        <w:rPr>
          <w:rFonts w:ascii="Times New Roman" w:hAnsi="Times New Roman" w:cs="Times New Roman"/>
          <w:sz w:val="20"/>
          <w:szCs w:val="20"/>
          <w:lang w:val="en-GB"/>
        </w:rPr>
      </w:pPr>
    </w:p>
    <w:p w14:paraId="2317A6CD" w14:textId="77777777" w:rsidR="00C00FFE" w:rsidRPr="00C00FFE" w:rsidRDefault="00C00FFE" w:rsidP="00C00FFE">
      <w:pPr>
        <w:jc w:val="both"/>
        <w:rPr>
          <w:rFonts w:ascii="Times New Roman" w:hAnsi="Times New Roman" w:cs="Times New Roman"/>
          <w:i/>
          <w:iCs/>
          <w:sz w:val="20"/>
          <w:szCs w:val="20"/>
          <w:u w:val="single"/>
          <w:lang w:val="en-US"/>
        </w:rPr>
      </w:pPr>
      <w:r w:rsidRPr="00C00FFE">
        <w:rPr>
          <w:rFonts w:ascii="Times New Roman" w:hAnsi="Times New Roman" w:cs="Times New Roman"/>
          <w:i/>
          <w:iCs/>
          <w:sz w:val="20"/>
          <w:szCs w:val="20"/>
          <w:u w:val="single"/>
          <w:lang w:val="en-US"/>
        </w:rPr>
        <w:t xml:space="preserve">Tozzi, A. 2025.  Dvoretzky’s Theorem as a Geometric Framework for Protein Frustration.  Preprints. </w:t>
      </w:r>
      <w:proofErr w:type="gramStart"/>
      <w:r w:rsidRPr="00C00FFE">
        <w:rPr>
          <w:rFonts w:ascii="Times New Roman" w:hAnsi="Times New Roman" w:cs="Times New Roman"/>
          <w:i/>
          <w:iCs/>
          <w:sz w:val="20"/>
          <w:szCs w:val="20"/>
          <w:u w:val="single"/>
          <w:lang w:val="en-US"/>
        </w:rPr>
        <w:t xml:space="preserve">https://doi.org/10.20944/preprints202509.0673.v1  </w:t>
      </w:r>
      <w:r w:rsidRPr="00C00FFE">
        <w:rPr>
          <w:rFonts w:ascii="Times New Roman" w:hAnsi="Times New Roman" w:cs="Times New Roman"/>
          <w:b/>
          <w:bCs/>
          <w:i/>
          <w:iCs/>
          <w:sz w:val="20"/>
          <w:szCs w:val="20"/>
          <w:u w:val="single"/>
          <w:lang w:val="en-US"/>
        </w:rPr>
        <w:t>The</w:t>
      </w:r>
      <w:proofErr w:type="gramEnd"/>
      <w:r w:rsidRPr="00C00FFE">
        <w:rPr>
          <w:rFonts w:ascii="Times New Roman" w:hAnsi="Times New Roman" w:cs="Times New Roman"/>
          <w:b/>
          <w:bCs/>
          <w:i/>
          <w:iCs/>
          <w:sz w:val="20"/>
          <w:szCs w:val="20"/>
          <w:u w:val="single"/>
          <w:lang w:val="en-US"/>
        </w:rPr>
        <w:t xml:space="preserve"> geometry of protein folding</w:t>
      </w:r>
      <w:r w:rsidRPr="00C00FFE">
        <w:rPr>
          <w:rFonts w:ascii="Times New Roman" w:hAnsi="Times New Roman" w:cs="Times New Roman"/>
          <w:i/>
          <w:iCs/>
          <w:sz w:val="20"/>
          <w:szCs w:val="20"/>
          <w:u w:val="single"/>
          <w:lang w:val="en-US"/>
        </w:rPr>
        <w:t>.</w:t>
      </w:r>
    </w:p>
    <w:p w14:paraId="29285939" w14:textId="77777777" w:rsidR="004B1592" w:rsidRPr="00C00FFE" w:rsidRDefault="004B1592" w:rsidP="00F47310">
      <w:pPr>
        <w:contextualSpacing/>
        <w:jc w:val="both"/>
        <w:rPr>
          <w:rFonts w:ascii="Times New Roman" w:hAnsi="Times New Roman" w:cs="Times New Roman"/>
          <w:sz w:val="20"/>
          <w:szCs w:val="20"/>
          <w:lang w:val="en-US"/>
        </w:rPr>
      </w:pPr>
    </w:p>
    <w:p w14:paraId="61C5C81F" w14:textId="77777777" w:rsidR="00E326DC" w:rsidRDefault="00E326DC" w:rsidP="00F47310">
      <w:pPr>
        <w:contextualSpacing/>
        <w:jc w:val="both"/>
        <w:rPr>
          <w:rFonts w:ascii="Times New Roman" w:hAnsi="Times New Roman" w:cs="Times New Roman"/>
          <w:sz w:val="20"/>
          <w:szCs w:val="20"/>
          <w:lang w:val="en-GB"/>
        </w:rPr>
      </w:pPr>
    </w:p>
    <w:p w14:paraId="4BF05342" w14:textId="77777777" w:rsidR="00650A51" w:rsidRDefault="00650A51" w:rsidP="00F47310">
      <w:pPr>
        <w:contextualSpacing/>
        <w:jc w:val="both"/>
        <w:rPr>
          <w:rFonts w:ascii="Times New Roman" w:hAnsi="Times New Roman" w:cs="Times New Roman"/>
          <w:sz w:val="20"/>
          <w:szCs w:val="20"/>
          <w:lang w:val="en-US"/>
        </w:rPr>
      </w:pPr>
    </w:p>
    <w:p w14:paraId="051188F7" w14:textId="12DA0C64" w:rsidR="00650A51" w:rsidRPr="00650A51" w:rsidRDefault="00650A51" w:rsidP="00F47310">
      <w:pPr>
        <w:contextualSpacing/>
        <w:jc w:val="both"/>
        <w:rPr>
          <w:rFonts w:ascii="Times New Roman" w:hAnsi="Times New Roman" w:cs="Times New Roman"/>
          <w:b/>
          <w:bCs/>
          <w:color w:val="0070C0"/>
          <w:sz w:val="28"/>
          <w:szCs w:val="28"/>
          <w:lang w:val="en-US"/>
        </w:rPr>
      </w:pPr>
      <w:r w:rsidRPr="00650A51">
        <w:rPr>
          <w:rFonts w:ascii="Times New Roman" w:hAnsi="Times New Roman" w:cs="Times New Roman"/>
          <w:b/>
          <w:bCs/>
          <w:color w:val="0070C0"/>
          <w:sz w:val="28"/>
          <w:szCs w:val="28"/>
          <w:lang w:val="en-US"/>
        </w:rPr>
        <w:t>EVOLUTION</w:t>
      </w:r>
    </w:p>
    <w:p w14:paraId="53777CB0" w14:textId="77777777" w:rsidR="00650A51" w:rsidRPr="00CE18BB" w:rsidRDefault="00650A51" w:rsidP="00F47310">
      <w:pPr>
        <w:contextualSpacing/>
        <w:jc w:val="both"/>
        <w:rPr>
          <w:rFonts w:ascii="Times New Roman" w:hAnsi="Times New Roman" w:cs="Times New Roman"/>
          <w:sz w:val="20"/>
          <w:szCs w:val="20"/>
          <w:lang w:val="en-US"/>
        </w:rPr>
      </w:pPr>
    </w:p>
    <w:p w14:paraId="33B234DE" w14:textId="77777777" w:rsidR="00316BC2" w:rsidRPr="00CE18BB" w:rsidRDefault="00316BC2" w:rsidP="00F47310">
      <w:pPr>
        <w:contextualSpacing/>
        <w:jc w:val="both"/>
        <w:rPr>
          <w:rFonts w:ascii="Times New Roman" w:hAnsi="Times New Roman" w:cs="Times New Roman"/>
          <w:sz w:val="20"/>
          <w:szCs w:val="20"/>
          <w:lang w:val="en-US"/>
        </w:rPr>
      </w:pPr>
    </w:p>
    <w:p w14:paraId="688DFE70" w14:textId="76434E6C" w:rsidR="00650A51" w:rsidRPr="00CE18BB" w:rsidRDefault="00650A51"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151"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w:t>
      </w:r>
      <w:r>
        <w:rPr>
          <w:rFonts w:ascii="Times New Roman" w:hAnsi="Times New Roman" w:cs="Times New Roman"/>
          <w:b/>
          <w:bCs/>
          <w:sz w:val="20"/>
          <w:szCs w:val="20"/>
          <w:lang w:val="en-GB"/>
        </w:rPr>
        <w:t>A topological explanation for the evolution of biological systems</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346</w:t>
      </w:r>
    </w:p>
    <w:p w14:paraId="6002DABA" w14:textId="77777777" w:rsidR="00650A51" w:rsidRPr="00CE18BB" w:rsidRDefault="00650A51" w:rsidP="00F47310">
      <w:pPr>
        <w:contextualSpacing/>
        <w:jc w:val="both"/>
        <w:rPr>
          <w:rFonts w:ascii="Times New Roman" w:hAnsi="Times New Roman" w:cs="Times New Roman"/>
          <w:sz w:val="20"/>
          <w:szCs w:val="20"/>
          <w:lang w:val="en-US"/>
        </w:rPr>
      </w:pPr>
    </w:p>
    <w:p w14:paraId="669BF131" w14:textId="6E9901FE" w:rsidR="00C7695A" w:rsidRDefault="00650A51" w:rsidP="00F47310">
      <w:pPr>
        <w:contextualSpacing/>
        <w:jc w:val="both"/>
        <w:rPr>
          <w:rFonts w:ascii="Times New Roman" w:hAnsi="Times New Roman" w:cs="Times New Roman"/>
          <w:sz w:val="20"/>
          <w:szCs w:val="20"/>
          <w:lang w:val="en-US"/>
        </w:rPr>
      </w:pPr>
      <w:r w:rsidRPr="00650A51">
        <w:rPr>
          <w:rFonts w:ascii="Times New Roman" w:hAnsi="Times New Roman" w:cs="Times New Roman"/>
          <w:sz w:val="20"/>
          <w:szCs w:val="20"/>
          <w:lang w:val="en-US"/>
        </w:rPr>
        <w:t xml:space="preserve">Tozzi A. 2014. Evolution: Networks and Energy Count.  Nature 515: 343. doi:10.1038/515343c. Dynamic systems theory and evolution.   </w:t>
      </w:r>
      <w:r>
        <w:rPr>
          <w:rFonts w:ascii="Times New Roman" w:hAnsi="Times New Roman" w:cs="Times New Roman"/>
          <w:b/>
          <w:bCs/>
          <w:sz w:val="20"/>
          <w:szCs w:val="20"/>
          <w:lang w:val="en-US"/>
        </w:rPr>
        <w:t>E</w:t>
      </w:r>
      <w:r w:rsidRPr="00650A51">
        <w:rPr>
          <w:rFonts w:ascii="Times New Roman" w:hAnsi="Times New Roman" w:cs="Times New Roman"/>
          <w:b/>
          <w:bCs/>
          <w:sz w:val="20"/>
          <w:szCs w:val="20"/>
          <w:lang w:val="en-US"/>
        </w:rPr>
        <w:t>pigenetics, supramolecular chemistry, fitness, hierarchical; Lysenko, Lamarck, Darwin.</w:t>
      </w:r>
      <w:r>
        <w:rPr>
          <w:rFonts w:ascii="Times New Roman" w:hAnsi="Times New Roman" w:cs="Times New Roman"/>
          <w:sz w:val="20"/>
          <w:szCs w:val="20"/>
          <w:lang w:val="en-US"/>
        </w:rPr>
        <w:t xml:space="preserve">  </w:t>
      </w:r>
      <w:r w:rsidR="00AB32AC" w:rsidRPr="00AB32AC">
        <w:rPr>
          <w:rFonts w:ascii="Times New Roman" w:hAnsi="Times New Roman" w:cs="Times New Roman"/>
          <w:b/>
          <w:bCs/>
          <w:sz w:val="20"/>
          <w:szCs w:val="20"/>
          <w:lang w:val="en-US"/>
        </w:rPr>
        <w:t>------</w:t>
      </w:r>
      <w:r w:rsidR="00AB32AC" w:rsidRPr="00AB32AC">
        <w:rPr>
          <w:rFonts w:ascii="Times New Roman" w:hAnsi="Times New Roman" w:cs="Times New Roman"/>
          <w:b/>
          <w:bCs/>
          <w:color w:val="1F497D" w:themeColor="text2"/>
          <w:sz w:val="20"/>
          <w:szCs w:val="20"/>
          <w:lang w:val="en-US"/>
        </w:rPr>
        <w:t xml:space="preserve">--------------- </w:t>
      </w:r>
      <w:proofErr w:type="spellStart"/>
      <w:r w:rsidR="00AB32AC" w:rsidRPr="00AB32AC">
        <w:rPr>
          <w:rFonts w:ascii="Times New Roman" w:hAnsi="Times New Roman" w:cs="Times New Roman"/>
          <w:b/>
          <w:bCs/>
          <w:color w:val="1F497D" w:themeColor="text2"/>
          <w:sz w:val="20"/>
          <w:szCs w:val="20"/>
          <w:lang w:val="en-US"/>
        </w:rPr>
        <w:t>pag</w:t>
      </w:r>
      <w:proofErr w:type="spellEnd"/>
      <w:r w:rsidR="00AB32AC" w:rsidRPr="00AB32AC">
        <w:rPr>
          <w:rFonts w:ascii="Times New Roman" w:hAnsi="Times New Roman" w:cs="Times New Roman"/>
          <w:b/>
          <w:bCs/>
          <w:color w:val="1F497D" w:themeColor="text2"/>
          <w:sz w:val="20"/>
          <w:szCs w:val="20"/>
          <w:lang w:val="en-US"/>
        </w:rPr>
        <w:t>. 1</w:t>
      </w:r>
    </w:p>
    <w:p w14:paraId="76D2A98D" w14:textId="77777777" w:rsidR="00C7695A" w:rsidRDefault="00C7695A" w:rsidP="00F47310">
      <w:pPr>
        <w:contextualSpacing/>
        <w:jc w:val="both"/>
        <w:rPr>
          <w:rFonts w:ascii="Times New Roman" w:hAnsi="Times New Roman" w:cs="Times New Roman"/>
          <w:sz w:val="20"/>
          <w:szCs w:val="20"/>
          <w:lang w:val="en-US"/>
        </w:rPr>
      </w:pPr>
    </w:p>
    <w:p w14:paraId="6BE0ABAC" w14:textId="19C54AE8" w:rsidR="00650A51" w:rsidRPr="00CE18BB" w:rsidRDefault="00650A51"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52"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Muscles of facial expression in extinct species of the genus Homo.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672</w:t>
      </w:r>
    </w:p>
    <w:p w14:paraId="6596F923" w14:textId="77777777" w:rsidR="00650A51" w:rsidRDefault="00650A51" w:rsidP="00F47310">
      <w:pPr>
        <w:contextualSpacing/>
        <w:jc w:val="both"/>
        <w:rPr>
          <w:rFonts w:ascii="Times New Roman" w:hAnsi="Times New Roman" w:cs="Times New Roman"/>
          <w:sz w:val="20"/>
          <w:szCs w:val="20"/>
          <w:lang w:val="en-GB"/>
        </w:rPr>
      </w:pPr>
    </w:p>
    <w:p w14:paraId="5749D0A5" w14:textId="7BE05EBF" w:rsidR="00C7695A" w:rsidRPr="00650A51" w:rsidRDefault="00316BC2"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lastRenderedPageBreak/>
        <w:t>Tozzi A.  2023. Non-</w:t>
      </w:r>
      <w:proofErr w:type="spellStart"/>
      <w:r w:rsidRPr="00CE18BB">
        <w:rPr>
          <w:rFonts w:ascii="Times New Roman" w:hAnsi="Times New Roman" w:cs="Times New Roman"/>
          <w:sz w:val="20"/>
          <w:szCs w:val="20"/>
          <w:lang w:val="en-GB"/>
        </w:rPr>
        <w:t>ultrametric</w:t>
      </w:r>
      <w:proofErr w:type="spellEnd"/>
      <w:r w:rsidRPr="00CE18BB">
        <w:rPr>
          <w:rFonts w:ascii="Times New Roman" w:hAnsi="Times New Roman" w:cs="Times New Roman"/>
          <w:sz w:val="20"/>
          <w:szCs w:val="20"/>
          <w:lang w:val="en-GB"/>
        </w:rPr>
        <w:t xml:space="preserve"> phylogenetic trees shed new light on Neanderthal introgression. Org Divers Evol.  </w:t>
      </w:r>
      <w:hyperlink r:id="rId153" w:history="1">
        <w:r w:rsidRPr="00CE18BB">
          <w:rPr>
            <w:rStyle w:val="Collegamentoipertestuale"/>
            <w:rFonts w:ascii="Times New Roman" w:hAnsi="Times New Roman" w:cs="Times New Roman"/>
            <w:color w:val="auto"/>
            <w:sz w:val="20"/>
            <w:szCs w:val="20"/>
            <w:u w:val="none"/>
            <w:lang w:val="en-GB"/>
          </w:rPr>
          <w:t>https://doi.org/10.1007/s13127-023-00613-y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When Neanderthal and ancient humans converge, here you are the modern humans</w:t>
      </w:r>
      <w:r w:rsidRPr="00CE18BB">
        <w:rPr>
          <w:rFonts w:ascii="Times New Roman" w:hAnsi="Times New Roman" w:cs="Times New Roman"/>
          <w:sz w:val="20"/>
          <w:szCs w:val="20"/>
          <w:lang w:val="en-GB"/>
        </w:rPr>
        <w:t xml:space="preserve">. </w:t>
      </w:r>
      <w:r w:rsidR="00C7695A" w:rsidRPr="00650A51">
        <w:rPr>
          <w:rFonts w:ascii="Times New Roman" w:hAnsi="Times New Roman" w:cs="Times New Roman"/>
          <w:b/>
          <w:bCs/>
          <w:sz w:val="18"/>
          <w:szCs w:val="18"/>
          <w:lang w:val="en-GB"/>
        </w:rPr>
        <w:t xml:space="preserve">Neandertal, Denisovans, sapiens, unknown archaic groups and early modern humans, introgression, branching, bifurcation, phylogenetic tree, </w:t>
      </w:r>
      <w:r w:rsidR="00650A51">
        <w:rPr>
          <w:rFonts w:ascii="Times New Roman" w:hAnsi="Times New Roman" w:cs="Times New Roman"/>
          <w:b/>
          <w:bCs/>
          <w:sz w:val="18"/>
          <w:szCs w:val="18"/>
          <w:lang w:val="en-GB"/>
        </w:rPr>
        <w:t>m</w:t>
      </w:r>
      <w:r w:rsidR="00C7695A" w:rsidRPr="00650A51">
        <w:rPr>
          <w:rFonts w:ascii="Times New Roman" w:hAnsi="Times New Roman" w:cs="Times New Roman"/>
          <w:b/>
          <w:bCs/>
          <w:sz w:val="20"/>
          <w:szCs w:val="20"/>
          <w:lang w:val="en-GB"/>
        </w:rPr>
        <w:t xml:space="preserve">olecular clock, Out-Of-Africa, </w:t>
      </w:r>
      <w:proofErr w:type="spellStart"/>
      <w:r w:rsidR="00650A51">
        <w:rPr>
          <w:rFonts w:ascii="Times New Roman" w:hAnsi="Times New Roman" w:cs="Times New Roman"/>
          <w:b/>
          <w:bCs/>
          <w:sz w:val="20"/>
          <w:szCs w:val="20"/>
          <w:lang w:val="en-GB"/>
        </w:rPr>
        <w:t>Wolpoff’s</w:t>
      </w:r>
      <w:proofErr w:type="spellEnd"/>
      <w:r w:rsidR="00650A51">
        <w:rPr>
          <w:rFonts w:ascii="Times New Roman" w:hAnsi="Times New Roman" w:cs="Times New Roman"/>
          <w:b/>
          <w:bCs/>
          <w:sz w:val="20"/>
          <w:szCs w:val="20"/>
          <w:lang w:val="en-GB"/>
        </w:rPr>
        <w:t xml:space="preserve"> </w:t>
      </w:r>
      <w:r w:rsidR="00C7695A" w:rsidRPr="00650A51">
        <w:rPr>
          <w:rFonts w:ascii="Times New Roman" w:hAnsi="Times New Roman" w:cs="Times New Roman"/>
          <w:b/>
          <w:bCs/>
          <w:sz w:val="20"/>
          <w:szCs w:val="20"/>
          <w:lang w:val="en-GB"/>
        </w:rPr>
        <w:t xml:space="preserve">multiregional evolution model.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755</w:t>
      </w:r>
    </w:p>
    <w:p w14:paraId="3167DE3B" w14:textId="77777777" w:rsidR="00316BC2" w:rsidRPr="00CE18BB" w:rsidRDefault="00316BC2" w:rsidP="00F47310">
      <w:pPr>
        <w:contextualSpacing/>
        <w:jc w:val="both"/>
        <w:rPr>
          <w:rFonts w:ascii="Times New Roman" w:hAnsi="Times New Roman" w:cs="Times New Roman"/>
          <w:sz w:val="20"/>
          <w:szCs w:val="20"/>
          <w:lang w:val="en-GB"/>
        </w:rPr>
      </w:pPr>
    </w:p>
    <w:p w14:paraId="2A74C5F8" w14:textId="6AA6C43F" w:rsidR="00F93E80" w:rsidRPr="00CE18BB" w:rsidRDefault="00F93E80" w:rsidP="00F47310">
      <w:pPr>
        <w:widowControl w:val="0"/>
        <w:spacing w:beforeAutospacing="0" w:afterAutospacing="0"/>
        <w:contextualSpacing/>
        <w:jc w:val="both"/>
        <w:rPr>
          <w:rFonts w:ascii="Times New Roman" w:hAnsi="Times New Roman" w:cs="Times New Roman"/>
          <w:sz w:val="20"/>
          <w:szCs w:val="20"/>
          <w:lang w:val="en-US"/>
        </w:rPr>
      </w:pPr>
      <w:r w:rsidRPr="00F93E80">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2018</w:t>
      </w:r>
      <w:proofErr w:type="gramStart"/>
      <w:r w:rsidRPr="00CE18BB">
        <w:rPr>
          <w:rFonts w:ascii="Times New Roman" w:hAnsi="Times New Roman" w:cs="Times New Roman"/>
          <w:sz w:val="20"/>
          <w:szCs w:val="20"/>
          <w:lang w:val="en-US"/>
        </w:rPr>
        <w:t>.  Multidimensional</w:t>
      </w:r>
      <w:proofErr w:type="gramEnd"/>
      <w:r w:rsidRPr="00CE18BB">
        <w:rPr>
          <w:rFonts w:ascii="Times New Roman" w:hAnsi="Times New Roman" w:cs="Times New Roman"/>
          <w:sz w:val="20"/>
          <w:szCs w:val="20"/>
          <w:lang w:val="en-US"/>
        </w:rPr>
        <w:t xml:space="preserve"> brain activity dictated by winner-take-all mechanisms.  Neuroscience Letters, 678 (21):83-89.  https://doi.org/10.1016/j.neulet.2018.05.014.   </w:t>
      </w:r>
      <w:r w:rsidRPr="00CE18BB">
        <w:rPr>
          <w:rFonts w:ascii="Times New Roman" w:hAnsi="Times New Roman" w:cs="Times New Roman"/>
          <w:b/>
          <w:bCs/>
          <w:sz w:val="20"/>
          <w:szCs w:val="20"/>
          <w:lang w:val="en-GB"/>
        </w:rPr>
        <w:t>Evolutional architecture of multidimensional sensations: the winner takes</w:t>
      </w:r>
      <w:r w:rsidR="00E52AF6">
        <w:rPr>
          <w:rFonts w:ascii="Times New Roman" w:hAnsi="Times New Roman" w:cs="Times New Roman"/>
          <w:b/>
          <w:bCs/>
          <w:sz w:val="20"/>
          <w:szCs w:val="20"/>
          <w:lang w:val="en-GB"/>
        </w:rPr>
        <w:t xml:space="preserve"> all</w:t>
      </w:r>
      <w:r w:rsidRPr="00CE18BB">
        <w:rPr>
          <w:rFonts w:ascii="Times New Roman" w:hAnsi="Times New Roman" w:cs="Times New Roman"/>
          <w:b/>
          <w:bCs/>
          <w:sz w:val="20"/>
          <w:szCs w:val="20"/>
          <w:lang w:val="en-GB"/>
        </w:rPr>
        <w:t xml:space="preserve">.  </w:t>
      </w:r>
      <w:r w:rsidR="00575A6C" w:rsidRPr="00AB32AC">
        <w:rPr>
          <w:rFonts w:ascii="Times New Roman" w:hAnsi="Times New Roman" w:cs="Times New Roman"/>
          <w:b/>
          <w:bCs/>
          <w:sz w:val="20"/>
          <w:szCs w:val="20"/>
          <w:lang w:val="en-US"/>
        </w:rPr>
        <w:t>------</w:t>
      </w:r>
      <w:r w:rsidR="00575A6C" w:rsidRPr="00AB32AC">
        <w:rPr>
          <w:rFonts w:ascii="Times New Roman" w:hAnsi="Times New Roman" w:cs="Times New Roman"/>
          <w:b/>
          <w:bCs/>
          <w:color w:val="1F497D" w:themeColor="text2"/>
          <w:sz w:val="20"/>
          <w:szCs w:val="20"/>
          <w:lang w:val="en-US"/>
        </w:rPr>
        <w:t xml:space="preserve">--------------- </w:t>
      </w:r>
      <w:proofErr w:type="spellStart"/>
      <w:r w:rsidR="00575A6C" w:rsidRPr="00AB32AC">
        <w:rPr>
          <w:rFonts w:ascii="Times New Roman" w:hAnsi="Times New Roman" w:cs="Times New Roman"/>
          <w:b/>
          <w:bCs/>
          <w:color w:val="1F497D" w:themeColor="text2"/>
          <w:sz w:val="20"/>
          <w:szCs w:val="20"/>
          <w:lang w:val="en-US"/>
        </w:rPr>
        <w:t>pag</w:t>
      </w:r>
      <w:proofErr w:type="spellEnd"/>
      <w:r w:rsidR="00575A6C" w:rsidRPr="00AB32AC">
        <w:rPr>
          <w:rFonts w:ascii="Times New Roman" w:hAnsi="Times New Roman" w:cs="Times New Roman"/>
          <w:b/>
          <w:bCs/>
          <w:color w:val="1F497D" w:themeColor="text2"/>
          <w:sz w:val="20"/>
          <w:szCs w:val="20"/>
          <w:lang w:val="en-US"/>
        </w:rPr>
        <w:t xml:space="preserve">. </w:t>
      </w:r>
      <w:r w:rsidR="00575A6C">
        <w:rPr>
          <w:rFonts w:ascii="Times New Roman" w:hAnsi="Times New Roman" w:cs="Times New Roman"/>
          <w:b/>
          <w:bCs/>
          <w:color w:val="1F497D" w:themeColor="text2"/>
          <w:sz w:val="20"/>
          <w:szCs w:val="20"/>
          <w:lang w:val="en-US"/>
        </w:rPr>
        <w:t>377</w:t>
      </w:r>
    </w:p>
    <w:p w14:paraId="768D6BFD" w14:textId="77777777" w:rsidR="00F93E80" w:rsidRDefault="00F93E80" w:rsidP="00F47310">
      <w:pPr>
        <w:contextualSpacing/>
        <w:jc w:val="both"/>
        <w:rPr>
          <w:rFonts w:ascii="Times New Roman" w:hAnsi="Times New Roman" w:cs="Times New Roman"/>
          <w:sz w:val="20"/>
          <w:szCs w:val="20"/>
          <w:lang w:val="en-US"/>
        </w:rPr>
      </w:pPr>
    </w:p>
    <w:p w14:paraId="27A97154" w14:textId="5A810748" w:rsidR="00E52AF6" w:rsidRDefault="00E52AF6" w:rsidP="00F47310">
      <w:pPr>
        <w:contextualSpacing/>
        <w:jc w:val="both"/>
        <w:rPr>
          <w:rFonts w:ascii="Times New Roman" w:hAnsi="Times New Roman" w:cs="Times New Roman"/>
          <w:b/>
          <w:bCs/>
          <w:sz w:val="18"/>
          <w:szCs w:val="18"/>
          <w:lang w:val="en-US"/>
        </w:rPr>
      </w:pPr>
      <w:r w:rsidRPr="00650A51">
        <w:rPr>
          <w:rFonts w:ascii="Times New Roman" w:hAnsi="Times New Roman" w:cs="Times New Roman"/>
          <w:color w:val="000000" w:themeColor="text1"/>
          <w:sz w:val="20"/>
          <w:szCs w:val="20"/>
          <w:lang w:val="en-GB"/>
        </w:rPr>
        <w:t xml:space="preserve">Tozzi A, Peters JF.  2020 Removing uncertainty in neural networks. </w:t>
      </w:r>
      <w:r w:rsidRPr="00650A51">
        <w:rPr>
          <w:rFonts w:ascii="Times New Roman" w:hAnsi="Times New Roman" w:cs="Times New Roman"/>
          <w:color w:val="000000" w:themeColor="text1"/>
          <w:sz w:val="20"/>
          <w:szCs w:val="20"/>
          <w:lang w:val="fr-FR"/>
        </w:rPr>
        <w:t xml:space="preserve">Cognitive </w:t>
      </w:r>
      <w:proofErr w:type="spellStart"/>
      <w:r w:rsidRPr="00650A51">
        <w:rPr>
          <w:rFonts w:ascii="Times New Roman" w:hAnsi="Times New Roman" w:cs="Times New Roman"/>
          <w:color w:val="000000" w:themeColor="text1"/>
          <w:sz w:val="20"/>
          <w:szCs w:val="20"/>
          <w:lang w:val="fr-FR"/>
        </w:rPr>
        <w:t>Neurodynamics</w:t>
      </w:r>
      <w:proofErr w:type="spellEnd"/>
      <w:r w:rsidRPr="00650A51">
        <w:rPr>
          <w:rFonts w:ascii="Times New Roman" w:hAnsi="Times New Roman" w:cs="Times New Roman"/>
          <w:color w:val="000000" w:themeColor="text1"/>
          <w:sz w:val="20"/>
          <w:szCs w:val="20"/>
          <w:lang w:val="fr-FR"/>
        </w:rPr>
        <w:t xml:space="preserve">. </w:t>
      </w:r>
      <w:hyperlink r:id="rId154" w:history="1">
        <w:r w:rsidRPr="00650A51">
          <w:rPr>
            <w:rStyle w:val="Collegamentoipertestuale"/>
            <w:rFonts w:ascii="Times New Roman" w:hAnsi="Times New Roman" w:cs="Times New Roman"/>
            <w:color w:val="000000" w:themeColor="text1"/>
            <w:sz w:val="20"/>
            <w:szCs w:val="20"/>
            <w:u w:val="none"/>
            <w:lang w:val="fr-FR"/>
          </w:rPr>
          <w:t>https://doi.org/10.1007/s11571-020-09574-w</w:t>
        </w:r>
      </w:hyperlink>
      <w:r w:rsidRPr="00650A51">
        <w:rPr>
          <w:rFonts w:ascii="Times New Roman" w:hAnsi="Times New Roman" w:cs="Times New Roman"/>
          <w:color w:val="000000" w:themeColor="text1"/>
          <w:sz w:val="20"/>
          <w:szCs w:val="20"/>
          <w:lang w:val="fr-FR"/>
        </w:rPr>
        <w:t>.</w:t>
      </w:r>
      <w:r>
        <w:rPr>
          <w:rFonts w:ascii="Times New Roman" w:hAnsi="Times New Roman" w:cs="Times New Roman"/>
          <w:color w:val="000000" w:themeColor="text1"/>
          <w:sz w:val="20"/>
          <w:szCs w:val="20"/>
          <w:lang w:val="fr-FR"/>
        </w:rPr>
        <w:t xml:space="preserve"> </w:t>
      </w:r>
      <w:r w:rsidRPr="00650A51">
        <w:rPr>
          <w:rFonts w:ascii="Times New Roman" w:hAnsi="Times New Roman" w:cs="Times New Roman"/>
          <w:b/>
          <w:bCs/>
          <w:sz w:val="18"/>
          <w:szCs w:val="18"/>
          <w:lang w:val="en-US"/>
        </w:rPr>
        <w:t xml:space="preserve">Horizontal transmission, Species definition, Species-specific barriers.  Homo </w:t>
      </w:r>
      <w:r w:rsidRPr="00650A51">
        <w:rPr>
          <w:rFonts w:ascii="Times New Roman" w:eastAsia="Times New Roman" w:hAnsi="Times New Roman" w:cs="Times New Roman"/>
          <w:b/>
          <w:bCs/>
          <w:sz w:val="18"/>
          <w:szCs w:val="18"/>
          <w:lang w:val="en-US"/>
        </w:rPr>
        <w:t xml:space="preserve">Sapiens, Neandertals, </w:t>
      </w:r>
      <w:proofErr w:type="spellStart"/>
      <w:r w:rsidRPr="00650A51">
        <w:rPr>
          <w:rFonts w:ascii="Times New Roman" w:eastAsia="Times New Roman" w:hAnsi="Times New Roman" w:cs="Times New Roman"/>
          <w:b/>
          <w:bCs/>
          <w:sz w:val="18"/>
          <w:szCs w:val="18"/>
          <w:lang w:val="en-US"/>
        </w:rPr>
        <w:t>Denisovians</w:t>
      </w:r>
      <w:proofErr w:type="spellEnd"/>
      <w:r w:rsidRPr="00650A51">
        <w:rPr>
          <w:rFonts w:ascii="Times New Roman" w:eastAsia="Times New Roman" w:hAnsi="Times New Roman" w:cs="Times New Roman"/>
          <w:b/>
          <w:bCs/>
          <w:sz w:val="18"/>
          <w:szCs w:val="18"/>
          <w:lang w:val="en-US"/>
        </w:rPr>
        <w:t xml:space="preserve">, </w:t>
      </w:r>
      <w:proofErr w:type="spellStart"/>
      <w:r w:rsidRPr="00650A51">
        <w:rPr>
          <w:rFonts w:ascii="Times New Roman" w:eastAsia="Times New Roman" w:hAnsi="Times New Roman" w:cs="Times New Roman"/>
          <w:b/>
          <w:bCs/>
          <w:sz w:val="18"/>
          <w:szCs w:val="18"/>
          <w:lang w:val="en-US"/>
        </w:rPr>
        <w:t>Floresians</w:t>
      </w:r>
      <w:proofErr w:type="spellEnd"/>
      <w:r w:rsidRPr="00650A51">
        <w:rPr>
          <w:rFonts w:ascii="Times New Roman" w:eastAsia="Times New Roman" w:hAnsi="Times New Roman" w:cs="Times New Roman"/>
          <w:b/>
          <w:bCs/>
          <w:sz w:val="18"/>
          <w:szCs w:val="18"/>
          <w:lang w:val="en-US"/>
        </w:rPr>
        <w:t xml:space="preserve">, </w:t>
      </w:r>
      <w:r w:rsidRPr="00650A51">
        <w:rPr>
          <w:rFonts w:ascii="Times New Roman" w:hAnsi="Times New Roman" w:cs="Times New Roman"/>
          <w:b/>
          <w:bCs/>
          <w:sz w:val="18"/>
          <w:szCs w:val="18"/>
          <w:lang w:val="en-US"/>
        </w:rPr>
        <w:t>migration flows</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505</w:t>
      </w:r>
    </w:p>
    <w:p w14:paraId="79212D0A" w14:textId="77777777" w:rsidR="00DD1A11" w:rsidRDefault="00DD1A11" w:rsidP="00F47310">
      <w:pPr>
        <w:contextualSpacing/>
        <w:jc w:val="both"/>
        <w:rPr>
          <w:rFonts w:ascii="Times New Roman" w:hAnsi="Times New Roman" w:cs="Times New Roman"/>
          <w:b/>
          <w:bCs/>
          <w:sz w:val="18"/>
          <w:szCs w:val="18"/>
          <w:lang w:val="en-US"/>
        </w:rPr>
      </w:pPr>
    </w:p>
    <w:p w14:paraId="28350F25" w14:textId="360A4F04" w:rsidR="00E94A69" w:rsidRPr="00591A20" w:rsidRDefault="00E94A69" w:rsidP="00F47310">
      <w:pPr>
        <w:contextualSpacing/>
        <w:jc w:val="both"/>
        <w:rPr>
          <w:rFonts w:ascii="Times New Roman" w:hAnsi="Times New Roman" w:cs="Times New Roman"/>
          <w:i/>
          <w:iCs/>
          <w:sz w:val="20"/>
          <w:szCs w:val="20"/>
          <w:lang w:val="en-US"/>
        </w:rPr>
      </w:pPr>
      <w:r w:rsidRPr="00591A20">
        <w:rPr>
          <w:rFonts w:ascii="Times New Roman" w:hAnsi="Times New Roman" w:cs="Times New Roman"/>
          <w:i/>
          <w:iCs/>
          <w:sz w:val="20"/>
          <w:szCs w:val="20"/>
          <w:lang w:val="en-US"/>
        </w:rPr>
        <w:t>Tozzi A.  2019</w:t>
      </w:r>
      <w:proofErr w:type="gramStart"/>
      <w:r w:rsidRPr="00591A20">
        <w:rPr>
          <w:rFonts w:ascii="Times New Roman" w:hAnsi="Times New Roman" w:cs="Times New Roman"/>
          <w:i/>
          <w:iCs/>
          <w:sz w:val="20"/>
          <w:szCs w:val="20"/>
          <w:lang w:val="en-US"/>
        </w:rPr>
        <w:t>.  Cancer</w:t>
      </w:r>
      <w:proofErr w:type="gramEnd"/>
      <w:r w:rsidRPr="00591A20">
        <w:rPr>
          <w:rFonts w:ascii="Times New Roman" w:hAnsi="Times New Roman" w:cs="Times New Roman"/>
          <w:i/>
          <w:iCs/>
          <w:sz w:val="20"/>
          <w:szCs w:val="20"/>
          <w:lang w:val="en-US"/>
        </w:rPr>
        <w:t xml:space="preserve"> and brain evolution? (</w:t>
      </w:r>
      <w:proofErr w:type="gramStart"/>
      <w:r w:rsidRPr="00591A20">
        <w:rPr>
          <w:rFonts w:ascii="Times New Roman" w:hAnsi="Times New Roman" w:cs="Times New Roman"/>
          <w:i/>
          <w:iCs/>
          <w:sz w:val="20"/>
          <w:szCs w:val="20"/>
          <w:lang w:val="en-US"/>
        </w:rPr>
        <w:t>electronic</w:t>
      </w:r>
      <w:proofErr w:type="gramEnd"/>
      <w:r w:rsidRPr="00591A20">
        <w:rPr>
          <w:rFonts w:ascii="Times New Roman" w:hAnsi="Times New Roman" w:cs="Times New Roman"/>
          <w:i/>
          <w:iCs/>
          <w:sz w:val="20"/>
          <w:szCs w:val="20"/>
          <w:lang w:val="en-US"/>
        </w:rPr>
        <w:t xml:space="preserve"> response to: Venkatesh HS, Morishita W, Geraghty AC, Silverbush D, Gillespie SM, et al.  2019</w:t>
      </w:r>
      <w:proofErr w:type="gramStart"/>
      <w:r w:rsidRPr="00591A20">
        <w:rPr>
          <w:rFonts w:ascii="Times New Roman" w:hAnsi="Times New Roman" w:cs="Times New Roman"/>
          <w:i/>
          <w:iCs/>
          <w:sz w:val="20"/>
          <w:szCs w:val="20"/>
          <w:lang w:val="en-US"/>
        </w:rPr>
        <w:t>.  Electrical</w:t>
      </w:r>
      <w:proofErr w:type="gramEnd"/>
      <w:r w:rsidRPr="00591A20">
        <w:rPr>
          <w:rFonts w:ascii="Times New Roman" w:hAnsi="Times New Roman" w:cs="Times New Roman"/>
          <w:i/>
          <w:iCs/>
          <w:sz w:val="20"/>
          <w:szCs w:val="20"/>
          <w:lang w:val="en-US"/>
        </w:rPr>
        <w:t xml:space="preserve"> and synaptic integration of glioma into neural circuits.  Nature, 573: 539–545).  DOI: 10.13140/RG.2.2.25999.53923.</w:t>
      </w:r>
      <w:r>
        <w:rPr>
          <w:rFonts w:ascii="Times New Roman" w:hAnsi="Times New Roman" w:cs="Times New Roman"/>
          <w:i/>
          <w:iCs/>
          <w:sz w:val="20"/>
          <w:szCs w:val="20"/>
          <w:lang w:val="en-US"/>
        </w:rPr>
        <w:t xml:space="preserve"> </w:t>
      </w:r>
      <w:r w:rsidRPr="00E94A69">
        <w:rPr>
          <w:rFonts w:ascii="Times New Roman" w:hAnsi="Times New Roman" w:cs="Times New Roman"/>
          <w:b/>
          <w:bCs/>
          <w:sz w:val="20"/>
          <w:szCs w:val="20"/>
          <w:lang w:val="en-US"/>
        </w:rPr>
        <w:t xml:space="preserve">What if cancer </w:t>
      </w:r>
      <w:r>
        <w:rPr>
          <w:rFonts w:ascii="Times New Roman" w:hAnsi="Times New Roman" w:cs="Times New Roman"/>
          <w:b/>
          <w:bCs/>
          <w:sz w:val="20"/>
          <w:szCs w:val="20"/>
          <w:lang w:val="en-US"/>
        </w:rPr>
        <w:t>i</w:t>
      </w:r>
      <w:r w:rsidRPr="00E94A69">
        <w:rPr>
          <w:rFonts w:ascii="Times New Roman" w:hAnsi="Times New Roman" w:cs="Times New Roman"/>
          <w:b/>
          <w:bCs/>
          <w:sz w:val="20"/>
          <w:szCs w:val="20"/>
          <w:lang w:val="en-US"/>
        </w:rPr>
        <w:t>s a driving factor in evolution?</w:t>
      </w:r>
      <w:r>
        <w:rPr>
          <w:rFonts w:ascii="Times New Roman" w:hAnsi="Times New Roman" w:cs="Times New Roman"/>
          <w:b/>
          <w:bCs/>
          <w:sz w:val="20"/>
          <w:szCs w:val="20"/>
          <w:lang w:val="en-US"/>
        </w:rPr>
        <w:t xml:space="preserve"> </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483</w:t>
      </w:r>
    </w:p>
    <w:p w14:paraId="4B2D697F" w14:textId="77777777" w:rsidR="00E94A69" w:rsidRDefault="00E94A69" w:rsidP="00F47310">
      <w:pPr>
        <w:contextualSpacing/>
        <w:jc w:val="both"/>
        <w:rPr>
          <w:rFonts w:ascii="Times New Roman" w:hAnsi="Times New Roman" w:cs="Times New Roman"/>
          <w:b/>
          <w:bCs/>
          <w:sz w:val="18"/>
          <w:szCs w:val="18"/>
          <w:lang w:val="en-US"/>
        </w:rPr>
      </w:pPr>
    </w:p>
    <w:p w14:paraId="181C2088" w14:textId="77777777" w:rsidR="00986054" w:rsidRPr="009737C4" w:rsidRDefault="00986054" w:rsidP="00F47310">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1C9EEDF9" w14:textId="77777777" w:rsidR="00986054" w:rsidRDefault="00986054" w:rsidP="00F47310">
      <w:pPr>
        <w:contextualSpacing/>
        <w:jc w:val="both"/>
        <w:rPr>
          <w:rFonts w:ascii="Times New Roman" w:hAnsi="Times New Roman" w:cs="Times New Roman"/>
          <w:b/>
          <w:bCs/>
          <w:sz w:val="18"/>
          <w:szCs w:val="18"/>
          <w:lang w:val="en-US"/>
        </w:rPr>
      </w:pPr>
    </w:p>
    <w:p w14:paraId="3F969DD6" w14:textId="77777777" w:rsidR="00DD1A11" w:rsidRDefault="00DD1A11" w:rsidP="00F47310">
      <w:pPr>
        <w:contextualSpacing/>
        <w:jc w:val="both"/>
        <w:rPr>
          <w:rFonts w:ascii="Times New Roman" w:hAnsi="Times New Roman" w:cs="Times New Roman"/>
          <w:b/>
          <w:bCs/>
          <w:sz w:val="18"/>
          <w:szCs w:val="18"/>
          <w:lang w:val="en-US"/>
        </w:rPr>
      </w:pPr>
    </w:p>
    <w:p w14:paraId="11703F2B" w14:textId="77777777" w:rsidR="00B13E56" w:rsidRPr="00B13E56" w:rsidRDefault="00B13E56" w:rsidP="00F47310">
      <w:pPr>
        <w:contextualSpacing/>
        <w:jc w:val="both"/>
        <w:rPr>
          <w:rFonts w:ascii="Times New Roman" w:hAnsi="Times New Roman" w:cs="Times New Roman"/>
          <w:b/>
          <w:bCs/>
          <w:sz w:val="20"/>
          <w:szCs w:val="20"/>
          <w:u w:val="single"/>
          <w:lang w:val="en-US"/>
        </w:rPr>
      </w:pPr>
      <w:r w:rsidRPr="00B13E56">
        <w:rPr>
          <w:rFonts w:ascii="Times New Roman" w:hAnsi="Times New Roman" w:cs="Times New Roman"/>
          <w:sz w:val="20"/>
          <w:szCs w:val="20"/>
          <w:u w:val="single"/>
          <w:lang w:val="en-US"/>
        </w:rPr>
        <w:t xml:space="preserve">Tozzi, Arturo. Applications </w:t>
      </w:r>
      <w:proofErr w:type="gramStart"/>
      <w:r w:rsidRPr="00B13E56">
        <w:rPr>
          <w:rFonts w:ascii="Times New Roman" w:hAnsi="Times New Roman" w:cs="Times New Roman"/>
          <w:sz w:val="20"/>
          <w:szCs w:val="20"/>
          <w:u w:val="single"/>
          <w:lang w:val="en-US"/>
        </w:rPr>
        <w:t>of</w:t>
      </w:r>
      <w:proofErr w:type="gramEnd"/>
      <w:r w:rsidRPr="00B13E56">
        <w:rPr>
          <w:rFonts w:ascii="Times New Roman" w:hAnsi="Times New Roman" w:cs="Times New Roman"/>
          <w:sz w:val="20"/>
          <w:szCs w:val="20"/>
          <w:u w:val="single"/>
          <w:lang w:val="en-US"/>
        </w:rPr>
        <w:t xml:space="preserve"> Wedderburn's Theorem in Modelling Non-Commutative Biological and Evolutionary Systems. Preprint. Posted April 3, 2025. </w:t>
      </w:r>
      <w:hyperlink r:id="rId155" w:history="1">
        <w:r w:rsidRPr="00B13E56">
          <w:rPr>
            <w:rStyle w:val="Collegamentoipertestuale"/>
            <w:rFonts w:ascii="Times New Roman" w:hAnsi="Times New Roman" w:cs="Times New Roman"/>
            <w:sz w:val="20"/>
            <w:szCs w:val="20"/>
            <w:lang w:val="en-US"/>
          </w:rPr>
          <w:t>https://doi.org/10.1101/2025.04.03.647006</w:t>
        </w:r>
      </w:hyperlink>
      <w:r w:rsidRPr="00B13E56">
        <w:rPr>
          <w:rFonts w:ascii="Times New Roman" w:hAnsi="Times New Roman" w:cs="Times New Roman"/>
          <w:sz w:val="20"/>
          <w:szCs w:val="20"/>
          <w:u w:val="single"/>
          <w:lang w:val="en-US"/>
        </w:rPr>
        <w:t>.</w:t>
      </w:r>
      <w:r w:rsidRPr="00B13E56">
        <w:rPr>
          <w:rFonts w:ascii="Times New Roman" w:hAnsi="Times New Roman" w:cs="Times New Roman"/>
          <w:b/>
          <w:bCs/>
          <w:sz w:val="20"/>
          <w:szCs w:val="20"/>
          <w:u w:val="single"/>
          <w:lang w:val="en-US"/>
        </w:rPr>
        <w:t xml:space="preserve">  A mathematical perspective on biological operations.</w:t>
      </w:r>
    </w:p>
    <w:p w14:paraId="1101E9BA" w14:textId="77777777" w:rsidR="00B13E56" w:rsidRDefault="00B13E56" w:rsidP="00F47310">
      <w:pPr>
        <w:contextualSpacing/>
        <w:jc w:val="both"/>
        <w:rPr>
          <w:rFonts w:ascii="Times New Roman" w:hAnsi="Times New Roman" w:cs="Times New Roman"/>
          <w:b/>
          <w:bCs/>
          <w:sz w:val="18"/>
          <w:szCs w:val="18"/>
          <w:lang w:val="en-US"/>
        </w:rPr>
      </w:pPr>
    </w:p>
    <w:p w14:paraId="7A78AE5D" w14:textId="77777777" w:rsidR="00DD1A11" w:rsidRDefault="00DD1A11" w:rsidP="00F47310">
      <w:pPr>
        <w:contextualSpacing/>
        <w:jc w:val="both"/>
        <w:rPr>
          <w:rFonts w:ascii="Times New Roman" w:hAnsi="Times New Roman" w:cs="Times New Roman"/>
          <w:b/>
          <w:bCs/>
          <w:sz w:val="18"/>
          <w:szCs w:val="18"/>
          <w:lang w:val="en-US"/>
        </w:rPr>
      </w:pPr>
    </w:p>
    <w:p w14:paraId="6C96420C" w14:textId="77777777" w:rsidR="005274FD" w:rsidRDefault="005274FD" w:rsidP="00F47310">
      <w:pPr>
        <w:contextualSpacing/>
        <w:jc w:val="both"/>
        <w:rPr>
          <w:rFonts w:ascii="Times New Roman" w:hAnsi="Times New Roman" w:cs="Times New Roman"/>
          <w:b/>
          <w:bCs/>
          <w:sz w:val="18"/>
          <w:szCs w:val="18"/>
          <w:lang w:val="en-US"/>
        </w:rPr>
      </w:pPr>
    </w:p>
    <w:p w14:paraId="4F2C3B5F" w14:textId="5E4E5F2D" w:rsidR="00853A42" w:rsidRPr="00012DCA" w:rsidRDefault="00853A42" w:rsidP="00F47310">
      <w:pPr>
        <w:contextualSpacing/>
        <w:jc w:val="both"/>
        <w:rPr>
          <w:rFonts w:ascii="Times New Roman" w:hAnsi="Times New Roman" w:cs="Times New Roman"/>
          <w:b/>
          <w:bCs/>
          <w:color w:val="0070C0"/>
          <w:sz w:val="28"/>
          <w:szCs w:val="28"/>
          <w:lang w:val="en-US"/>
        </w:rPr>
      </w:pPr>
      <w:r w:rsidRPr="00012DCA">
        <w:rPr>
          <w:rFonts w:ascii="Times New Roman" w:hAnsi="Times New Roman" w:cs="Times New Roman"/>
          <w:b/>
          <w:bCs/>
          <w:color w:val="0070C0"/>
          <w:sz w:val="28"/>
          <w:szCs w:val="28"/>
          <w:lang w:val="en-US"/>
        </w:rPr>
        <w:t>BOTANIC</w:t>
      </w:r>
    </w:p>
    <w:p w14:paraId="120B7BDC" w14:textId="77777777" w:rsidR="00853A42" w:rsidRDefault="00853A42" w:rsidP="00F47310">
      <w:pPr>
        <w:contextualSpacing/>
        <w:jc w:val="both"/>
        <w:rPr>
          <w:rFonts w:ascii="Times New Roman" w:hAnsi="Times New Roman" w:cs="Times New Roman"/>
          <w:b/>
          <w:bCs/>
          <w:sz w:val="18"/>
          <w:szCs w:val="18"/>
          <w:lang w:val="en-US"/>
        </w:rPr>
      </w:pPr>
    </w:p>
    <w:p w14:paraId="3A382884" w14:textId="77777777" w:rsidR="006C6ED1" w:rsidRPr="006C6ED1" w:rsidRDefault="006C6ED1" w:rsidP="006C6ED1">
      <w:pPr>
        <w:jc w:val="both"/>
        <w:rPr>
          <w:rFonts w:ascii="Times New Roman" w:hAnsi="Times New Roman" w:cs="Times New Roman"/>
          <w:sz w:val="20"/>
          <w:szCs w:val="20"/>
          <w:lang w:val="en-GB"/>
        </w:rPr>
      </w:pPr>
      <w:r w:rsidRPr="006C6ED1">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6C6ED1">
        <w:rPr>
          <w:rFonts w:ascii="Times New Roman" w:hAnsi="Times New Roman" w:cs="Times New Roman"/>
          <w:sz w:val="20"/>
          <w:szCs w:val="20"/>
          <w:lang w:val="en-GB"/>
        </w:rPr>
        <w:t>Jasminoides</w:t>
      </w:r>
      <w:proofErr w:type="spellEnd"/>
      <w:r w:rsidRPr="006C6ED1">
        <w:rPr>
          <w:rFonts w:ascii="Times New Roman" w:hAnsi="Times New Roman" w:cs="Times New Roman"/>
          <w:sz w:val="20"/>
          <w:szCs w:val="20"/>
          <w:lang w:val="en-GB"/>
        </w:rPr>
        <w:t xml:space="preserve"> Stems and Flowers. International Journal of Plant, Animal and Environmental Sciences.  10.26502/ijpaes.4490176 </w:t>
      </w:r>
      <w:r w:rsidRPr="006C6ED1">
        <w:rPr>
          <w:rFonts w:ascii="Times New Roman" w:hAnsi="Times New Roman" w:cs="Times New Roman"/>
          <w:b/>
          <w:bCs/>
          <w:sz w:val="20"/>
          <w:szCs w:val="20"/>
          <w:lang w:val="en-US"/>
        </w:rPr>
        <w:t>A physical approach to the counterclockwise rotations of the star jasmine</w:t>
      </w:r>
      <w:r w:rsidRPr="006C6ED1">
        <w:rPr>
          <w:rFonts w:ascii="Times New Roman" w:hAnsi="Times New Roman" w:cs="Times New Roman"/>
          <w:sz w:val="20"/>
          <w:szCs w:val="20"/>
          <w:lang w:val="en-US"/>
        </w:rPr>
        <w:t xml:space="preserve">.  </w:t>
      </w:r>
      <w:r w:rsidRPr="006C6ED1">
        <w:rPr>
          <w:rFonts w:ascii="Times New Roman" w:hAnsi="Times New Roman" w:cs="Times New Roman"/>
          <w:b/>
          <w:bCs/>
          <w:color w:val="002060"/>
          <w:sz w:val="20"/>
          <w:szCs w:val="20"/>
          <w:lang w:val="en-GB"/>
        </w:rPr>
        <w:t xml:space="preserve">---------------------- </w:t>
      </w:r>
      <w:r w:rsidRPr="006C6ED1">
        <w:rPr>
          <w:rFonts w:ascii="Times New Roman" w:hAnsi="Times New Roman" w:cs="Times New Roman"/>
          <w:b/>
          <w:bCs/>
          <w:color w:val="002060"/>
          <w:sz w:val="24"/>
          <w:szCs w:val="24"/>
          <w:lang w:val="en-GB"/>
        </w:rPr>
        <w:t>Pag. II-131</w:t>
      </w:r>
    </w:p>
    <w:p w14:paraId="2DCC35AC" w14:textId="77777777" w:rsidR="009C5FE3" w:rsidRDefault="009C5FE3" w:rsidP="00F47310">
      <w:pPr>
        <w:contextualSpacing/>
        <w:jc w:val="both"/>
        <w:rPr>
          <w:rFonts w:ascii="Times New Roman" w:hAnsi="Times New Roman" w:cs="Times New Roman"/>
          <w:sz w:val="20"/>
          <w:szCs w:val="20"/>
          <w:u w:val="single"/>
          <w:lang w:val="en-US"/>
        </w:rPr>
      </w:pPr>
    </w:p>
    <w:p w14:paraId="64A8CD35" w14:textId="4A22E54A" w:rsidR="009C5FE3" w:rsidRPr="008C270B" w:rsidRDefault="009C5FE3" w:rsidP="00F47310">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8C270B">
        <w:rPr>
          <w:rFonts w:ascii="Times New Roman" w:hAnsi="Times New Roman" w:cs="Times New Roman"/>
          <w:i/>
          <w:iCs/>
          <w:sz w:val="20"/>
          <w:szCs w:val="20"/>
          <w:lang w:val="en-US"/>
        </w:rPr>
        <w:t>jasminoides</w:t>
      </w:r>
      <w:proofErr w:type="spellEnd"/>
      <w:r w:rsidRPr="008C270B">
        <w:rPr>
          <w:rFonts w:ascii="Times New Roman" w:hAnsi="Times New Roman" w:cs="Times New Roman"/>
          <w:i/>
          <w:iCs/>
          <w:sz w:val="20"/>
          <w:szCs w:val="20"/>
          <w:lang w:val="en-US"/>
        </w:rPr>
        <w:t xml:space="preserve">: a Pilot Study.  </w:t>
      </w:r>
      <w:proofErr w:type="spellStart"/>
      <w:r w:rsidRPr="008C270B">
        <w:rPr>
          <w:rFonts w:ascii="Times New Roman" w:hAnsi="Times New Roman" w:cs="Times New Roman"/>
          <w:i/>
          <w:iCs/>
          <w:sz w:val="20"/>
          <w:szCs w:val="20"/>
          <w:lang w:val="en-US"/>
        </w:rPr>
        <w:t>BioRxiv</w:t>
      </w:r>
      <w:proofErr w:type="spellEnd"/>
      <w:r w:rsidRPr="008C270B">
        <w:rPr>
          <w:rFonts w:ascii="Times New Roman" w:hAnsi="Times New Roman" w:cs="Times New Roman"/>
          <w:i/>
          <w:iCs/>
          <w:sz w:val="20"/>
          <w:szCs w:val="20"/>
          <w:lang w:val="en-US"/>
        </w:rPr>
        <w:t xml:space="preserve">.  </w:t>
      </w:r>
      <w:proofErr w:type="spellStart"/>
      <w:r w:rsidRPr="008C270B">
        <w:rPr>
          <w:rFonts w:ascii="Times New Roman" w:hAnsi="Times New Roman" w:cs="Times New Roman"/>
          <w:i/>
          <w:iCs/>
          <w:sz w:val="20"/>
          <w:szCs w:val="20"/>
          <w:lang w:val="en-US"/>
        </w:rPr>
        <w:t>doi</w:t>
      </w:r>
      <w:proofErr w:type="spellEnd"/>
      <w:r w:rsidRPr="008C270B">
        <w:rPr>
          <w:rFonts w:ascii="Times New Roman" w:hAnsi="Times New Roman" w:cs="Times New Roman"/>
          <w:i/>
          <w:iCs/>
          <w:sz w:val="20"/>
          <w:szCs w:val="20"/>
          <w:lang w:val="en-US"/>
        </w:rPr>
        <w:t xml:space="preserve">: </w:t>
      </w:r>
      <w:hyperlink r:id="rId156"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7594B320" w14:textId="77777777" w:rsidR="009C5FE3" w:rsidRPr="00853A42" w:rsidRDefault="009C5FE3" w:rsidP="00F47310">
      <w:pPr>
        <w:contextualSpacing/>
        <w:jc w:val="both"/>
        <w:rPr>
          <w:rFonts w:ascii="Times New Roman" w:hAnsi="Times New Roman" w:cs="Times New Roman"/>
          <w:sz w:val="20"/>
          <w:szCs w:val="20"/>
          <w:u w:val="single"/>
          <w:lang w:val="en-US"/>
        </w:rPr>
      </w:pPr>
    </w:p>
    <w:p w14:paraId="5A7A80D6" w14:textId="77777777" w:rsidR="00F231E9" w:rsidRDefault="00F231E9" w:rsidP="00F47310">
      <w:pPr>
        <w:contextualSpacing/>
        <w:jc w:val="both"/>
        <w:rPr>
          <w:rFonts w:ascii="Times New Roman" w:hAnsi="Times New Roman" w:cs="Times New Roman"/>
          <w:b/>
          <w:bCs/>
          <w:sz w:val="18"/>
          <w:szCs w:val="18"/>
          <w:lang w:val="en-US"/>
        </w:rPr>
      </w:pPr>
    </w:p>
    <w:p w14:paraId="6945DF6E" w14:textId="77777777" w:rsidR="008243EA" w:rsidRDefault="008243EA" w:rsidP="00F47310">
      <w:pPr>
        <w:contextualSpacing/>
        <w:jc w:val="both"/>
        <w:rPr>
          <w:rFonts w:ascii="Times New Roman" w:hAnsi="Times New Roman" w:cs="Times New Roman"/>
          <w:b/>
          <w:bCs/>
          <w:sz w:val="18"/>
          <w:szCs w:val="18"/>
          <w:lang w:val="en-US"/>
        </w:rPr>
      </w:pPr>
    </w:p>
    <w:p w14:paraId="71D5F544" w14:textId="77777777" w:rsidR="008243EA" w:rsidRDefault="008243EA" w:rsidP="00F47310">
      <w:pPr>
        <w:contextualSpacing/>
        <w:jc w:val="both"/>
        <w:rPr>
          <w:rFonts w:ascii="Times New Roman" w:hAnsi="Times New Roman" w:cs="Times New Roman"/>
          <w:b/>
          <w:bCs/>
          <w:sz w:val="18"/>
          <w:szCs w:val="18"/>
          <w:lang w:val="en-US"/>
        </w:rPr>
      </w:pPr>
    </w:p>
    <w:p w14:paraId="4AAB1D8A" w14:textId="34045A5B" w:rsidR="008243EA" w:rsidRPr="00012DCA" w:rsidRDefault="008243EA" w:rsidP="00F47310">
      <w:pPr>
        <w:contextualSpacing/>
        <w:jc w:val="both"/>
        <w:rPr>
          <w:rFonts w:ascii="Times New Roman" w:hAnsi="Times New Roman" w:cs="Times New Roman"/>
          <w:b/>
          <w:bCs/>
          <w:color w:val="0070C0"/>
          <w:sz w:val="28"/>
          <w:szCs w:val="28"/>
          <w:lang w:val="en-US"/>
        </w:rPr>
      </w:pPr>
      <w:r w:rsidRPr="00012DCA">
        <w:rPr>
          <w:rFonts w:ascii="Times New Roman" w:hAnsi="Times New Roman" w:cs="Times New Roman"/>
          <w:b/>
          <w:bCs/>
          <w:color w:val="0070C0"/>
          <w:sz w:val="28"/>
          <w:szCs w:val="28"/>
          <w:lang w:val="en-US"/>
        </w:rPr>
        <w:t>ENTOMOLOGY</w:t>
      </w:r>
    </w:p>
    <w:p w14:paraId="13BFFA00" w14:textId="07CB2E4E" w:rsidR="008243EA" w:rsidRDefault="008243EA" w:rsidP="00F47310">
      <w:pPr>
        <w:contextualSpacing/>
        <w:jc w:val="both"/>
        <w:rPr>
          <w:rFonts w:ascii="Times New Roman" w:hAnsi="Times New Roman" w:cs="Times New Roman"/>
          <w:b/>
          <w:bCs/>
          <w:color w:val="0070C0"/>
          <w:sz w:val="28"/>
          <w:szCs w:val="28"/>
          <w:u w:val="single"/>
          <w:lang w:val="en-US"/>
        </w:rPr>
      </w:pPr>
    </w:p>
    <w:p w14:paraId="3F7D82EC" w14:textId="2F1342AD" w:rsidR="008243EA" w:rsidRPr="00602820" w:rsidRDefault="008243EA" w:rsidP="00F47310">
      <w:pPr>
        <w:contextualSpacing/>
        <w:jc w:val="both"/>
        <w:rPr>
          <w:rFonts w:ascii="Times New Roman" w:hAnsi="Times New Roman" w:cs="Times New Roman"/>
          <w:i/>
          <w:iCs/>
          <w:sz w:val="20"/>
          <w:szCs w:val="20"/>
          <w:lang w:val="en-US"/>
        </w:rPr>
      </w:pPr>
      <w:r w:rsidRPr="00602820">
        <w:rPr>
          <w:rFonts w:ascii="Times New Roman" w:hAnsi="Times New Roman" w:cs="Times New Roman"/>
          <w:i/>
          <w:iCs/>
          <w:sz w:val="20"/>
          <w:szCs w:val="20"/>
          <w:lang w:val="en-US"/>
        </w:rPr>
        <w:t>Tozzi A.  2025.  Nonlinear locomotion patterns in the Egyptian Locust (</w:t>
      </w:r>
      <w:proofErr w:type="spellStart"/>
      <w:r w:rsidRPr="00602820">
        <w:rPr>
          <w:rFonts w:ascii="Times New Roman" w:hAnsi="Times New Roman" w:cs="Times New Roman"/>
          <w:i/>
          <w:iCs/>
          <w:sz w:val="20"/>
          <w:szCs w:val="20"/>
          <w:lang w:val="en-US"/>
        </w:rPr>
        <w:t>Anacridium</w:t>
      </w:r>
      <w:proofErr w:type="spellEnd"/>
      <w:r w:rsidRPr="00602820">
        <w:rPr>
          <w:rFonts w:ascii="Times New Roman" w:hAnsi="Times New Roman" w:cs="Times New Roman"/>
          <w:i/>
          <w:iCs/>
          <w:sz w:val="20"/>
          <w:szCs w:val="20"/>
          <w:lang w:val="en-US"/>
        </w:rPr>
        <w:t xml:space="preserve"> </w:t>
      </w:r>
      <w:proofErr w:type="spellStart"/>
      <w:r w:rsidRPr="00602820">
        <w:rPr>
          <w:rFonts w:ascii="Times New Roman" w:hAnsi="Times New Roman" w:cs="Times New Roman"/>
          <w:i/>
          <w:iCs/>
          <w:sz w:val="20"/>
          <w:szCs w:val="20"/>
          <w:lang w:val="en-US"/>
        </w:rPr>
        <w:t>aegyptium</w:t>
      </w:r>
      <w:proofErr w:type="spellEnd"/>
      <w:r w:rsidRPr="00602820">
        <w:rPr>
          <w:rFonts w:ascii="Times New Roman" w:hAnsi="Times New Roman" w:cs="Times New Roman"/>
          <w:i/>
          <w:iCs/>
          <w:sz w:val="20"/>
          <w:szCs w:val="20"/>
          <w:lang w:val="en-US"/>
        </w:rPr>
        <w:t xml:space="preserve">) during walking: a detailed case study.  </w:t>
      </w:r>
      <w:proofErr w:type="spellStart"/>
      <w:r w:rsidRPr="00602820">
        <w:rPr>
          <w:rFonts w:ascii="Times New Roman" w:hAnsi="Times New Roman" w:cs="Times New Roman"/>
          <w:i/>
          <w:iCs/>
          <w:sz w:val="20"/>
          <w:szCs w:val="20"/>
          <w:lang w:val="en-US"/>
        </w:rPr>
        <w:t>BioRxiv</w:t>
      </w:r>
      <w:proofErr w:type="spellEnd"/>
      <w:r w:rsidRPr="00602820">
        <w:rPr>
          <w:rFonts w:ascii="Times New Roman" w:hAnsi="Times New Roman" w:cs="Times New Roman"/>
          <w:i/>
          <w:iCs/>
          <w:sz w:val="20"/>
          <w:szCs w:val="20"/>
          <w:lang w:val="en-US"/>
        </w:rPr>
        <w:t xml:space="preserve">.  </w:t>
      </w:r>
      <w:proofErr w:type="spellStart"/>
      <w:r w:rsidRPr="00602820">
        <w:rPr>
          <w:rFonts w:ascii="Times New Roman" w:hAnsi="Times New Roman" w:cs="Times New Roman"/>
          <w:i/>
          <w:iCs/>
          <w:sz w:val="20"/>
          <w:szCs w:val="20"/>
          <w:lang w:val="en-US"/>
        </w:rPr>
        <w:t>doi</w:t>
      </w:r>
      <w:proofErr w:type="spellEnd"/>
      <w:r w:rsidRPr="00602820">
        <w:rPr>
          <w:rFonts w:ascii="Times New Roman" w:hAnsi="Times New Roman" w:cs="Times New Roman"/>
          <w:i/>
          <w:iCs/>
          <w:sz w:val="20"/>
          <w:szCs w:val="20"/>
          <w:lang w:val="en-US"/>
        </w:rPr>
        <w:t>: </w:t>
      </w:r>
      <w:hyperlink r:id="rId157" w:history="1">
        <w:r w:rsidRPr="00602820">
          <w:rPr>
            <w:rStyle w:val="Collegamentoipertestuale"/>
            <w:rFonts w:ascii="Times New Roman" w:hAnsi="Times New Roman" w:cs="Times New Roman"/>
            <w:i/>
            <w:iCs/>
            <w:sz w:val="20"/>
            <w:szCs w:val="20"/>
            <w:u w:val="none"/>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 xml:space="preserve">A </w:t>
      </w:r>
      <w:proofErr w:type="spellStart"/>
      <w:r w:rsidRPr="00602820">
        <w:rPr>
          <w:rFonts w:ascii="Times New Roman" w:hAnsi="Times New Roman" w:cs="Times New Roman"/>
          <w:b/>
          <w:bCs/>
          <w:i/>
          <w:iCs/>
          <w:sz w:val="20"/>
          <w:szCs w:val="20"/>
          <w:lang w:val="en-US"/>
        </w:rPr>
        <w:t>grassopher</w:t>
      </w:r>
      <w:proofErr w:type="spellEnd"/>
      <w:r w:rsidRPr="00602820">
        <w:rPr>
          <w:rFonts w:ascii="Times New Roman" w:hAnsi="Times New Roman" w:cs="Times New Roman"/>
          <w:b/>
          <w:bCs/>
          <w:i/>
          <w:iCs/>
          <w:sz w:val="20"/>
          <w:szCs w:val="20"/>
          <w:lang w:val="en-US"/>
        </w:rPr>
        <w:t xml:space="preserve"> walking on a glass window displays </w:t>
      </w:r>
      <w:proofErr w:type="spellStart"/>
      <w:r w:rsidRPr="00602820">
        <w:rPr>
          <w:rFonts w:ascii="Times New Roman" w:hAnsi="Times New Roman" w:cs="Times New Roman"/>
          <w:b/>
          <w:bCs/>
          <w:i/>
          <w:iCs/>
          <w:sz w:val="20"/>
          <w:szCs w:val="20"/>
          <w:lang w:val="en-US"/>
        </w:rPr>
        <w:t>unsexpected</w:t>
      </w:r>
      <w:proofErr w:type="spellEnd"/>
      <w:r w:rsidRPr="00602820">
        <w:rPr>
          <w:rFonts w:ascii="Times New Roman" w:hAnsi="Times New Roman" w:cs="Times New Roman"/>
          <w:b/>
          <w:bCs/>
          <w:i/>
          <w:iCs/>
          <w:sz w:val="20"/>
          <w:szCs w:val="20"/>
          <w:lang w:val="en-US"/>
        </w:rPr>
        <w:t xml:space="preserve"> movements</w:t>
      </w:r>
      <w:r w:rsidRPr="00602820">
        <w:rPr>
          <w:rFonts w:ascii="Times New Roman" w:hAnsi="Times New Roman" w:cs="Times New Roman"/>
          <w:i/>
          <w:iCs/>
          <w:sz w:val="20"/>
          <w:szCs w:val="20"/>
          <w:lang w:val="en-US"/>
        </w:rPr>
        <w:t xml:space="preserve">.  </w:t>
      </w:r>
      <w:r w:rsidR="00602820" w:rsidRPr="00602820">
        <w:rPr>
          <w:rFonts w:ascii="Times New Roman" w:hAnsi="Times New Roman" w:cs="Times New Roman"/>
          <w:b/>
          <w:bCs/>
          <w:color w:val="002060"/>
          <w:sz w:val="20"/>
          <w:szCs w:val="20"/>
          <w:lang w:val="en-GB"/>
        </w:rPr>
        <w:t xml:space="preserve">--------------------------- </w:t>
      </w:r>
      <w:r w:rsidR="00602820" w:rsidRPr="00602820">
        <w:rPr>
          <w:rFonts w:ascii="Times New Roman" w:hAnsi="Times New Roman" w:cs="Times New Roman"/>
          <w:b/>
          <w:bCs/>
          <w:color w:val="002060"/>
          <w:sz w:val="24"/>
          <w:szCs w:val="24"/>
          <w:lang w:val="en-GB"/>
        </w:rPr>
        <w:t xml:space="preserve">Pag. II-34  </w:t>
      </w:r>
    </w:p>
    <w:p w14:paraId="1E94B9DD" w14:textId="77777777" w:rsidR="008243EA" w:rsidRDefault="008243EA" w:rsidP="00F47310">
      <w:pPr>
        <w:contextualSpacing/>
        <w:jc w:val="both"/>
        <w:rPr>
          <w:rFonts w:ascii="Times New Roman" w:hAnsi="Times New Roman" w:cs="Times New Roman"/>
          <w:b/>
          <w:bCs/>
          <w:sz w:val="18"/>
          <w:szCs w:val="18"/>
          <w:lang w:val="en-US"/>
        </w:rPr>
      </w:pPr>
    </w:p>
    <w:p w14:paraId="03F3D5F8" w14:textId="77777777" w:rsidR="008243EA" w:rsidRDefault="008243EA" w:rsidP="00F47310">
      <w:pPr>
        <w:contextualSpacing/>
        <w:jc w:val="both"/>
        <w:rPr>
          <w:rFonts w:ascii="Times New Roman" w:hAnsi="Times New Roman" w:cs="Times New Roman"/>
          <w:b/>
          <w:bCs/>
          <w:sz w:val="18"/>
          <w:szCs w:val="18"/>
          <w:lang w:val="en-US"/>
        </w:rPr>
      </w:pPr>
    </w:p>
    <w:p w14:paraId="2091DE77" w14:textId="77777777" w:rsidR="00F231E9" w:rsidRDefault="00F231E9" w:rsidP="00F47310">
      <w:pPr>
        <w:contextualSpacing/>
        <w:jc w:val="both"/>
        <w:rPr>
          <w:rFonts w:ascii="Times New Roman" w:hAnsi="Times New Roman" w:cs="Times New Roman"/>
          <w:b/>
          <w:bCs/>
          <w:sz w:val="18"/>
          <w:szCs w:val="18"/>
          <w:lang w:val="en-US"/>
        </w:rPr>
      </w:pPr>
    </w:p>
    <w:p w14:paraId="0408AAFA" w14:textId="77777777" w:rsidR="00DD1A11" w:rsidRDefault="00DD1A11" w:rsidP="00F47310">
      <w:pPr>
        <w:contextualSpacing/>
        <w:jc w:val="both"/>
        <w:rPr>
          <w:rFonts w:ascii="Times New Roman" w:hAnsi="Times New Roman" w:cs="Times New Roman"/>
          <w:b/>
          <w:bCs/>
          <w:sz w:val="18"/>
          <w:szCs w:val="18"/>
          <w:lang w:val="en-US"/>
        </w:rPr>
      </w:pPr>
    </w:p>
    <w:p w14:paraId="43361F08" w14:textId="77777777" w:rsidR="00DD1A11" w:rsidRPr="00E135EE" w:rsidRDefault="00DD1A11" w:rsidP="00F47310">
      <w:pPr>
        <w:contextualSpacing/>
        <w:jc w:val="both"/>
        <w:rPr>
          <w:rFonts w:ascii="Times New Roman" w:hAnsi="Times New Roman" w:cs="Times New Roman"/>
          <w:b/>
          <w:bCs/>
          <w:color w:val="0070C0"/>
          <w:sz w:val="28"/>
          <w:szCs w:val="28"/>
          <w:lang w:val="en-US"/>
        </w:rPr>
      </w:pPr>
      <w:r w:rsidRPr="00E135EE">
        <w:rPr>
          <w:rFonts w:ascii="Times New Roman" w:hAnsi="Times New Roman" w:cs="Times New Roman"/>
          <w:b/>
          <w:bCs/>
          <w:color w:val="0070C0"/>
          <w:sz w:val="28"/>
          <w:szCs w:val="28"/>
          <w:lang w:val="en-US"/>
        </w:rPr>
        <w:t>THE PHYSICS SUBTENDING BIOLOGICAL PHENOMENA</w:t>
      </w:r>
    </w:p>
    <w:p w14:paraId="0E5147A8" w14:textId="77777777" w:rsidR="00DD1A11" w:rsidRPr="00DD1A11" w:rsidRDefault="00DD1A11"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5F36B206" w14:textId="77777777" w:rsidR="00DD1A11" w:rsidRPr="00DD1A11" w:rsidRDefault="00DD1A11" w:rsidP="00F47310">
      <w:pPr>
        <w:contextualSpacing/>
        <w:jc w:val="both"/>
        <w:rPr>
          <w:rFonts w:ascii="Times New Roman" w:hAnsi="Times New Roman" w:cs="Times New Roman"/>
          <w:b/>
          <w:bCs/>
          <w:sz w:val="20"/>
          <w:szCs w:val="20"/>
          <w:u w:val="single"/>
          <w:lang w:val="en-GB"/>
        </w:rPr>
      </w:pPr>
    </w:p>
    <w:p w14:paraId="505880A5" w14:textId="69A025F0" w:rsidR="00DD1A11" w:rsidRPr="003E5E8C" w:rsidRDefault="00DD1A11" w:rsidP="00F47310">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 xml:space="preserve">Tozzi A, Peters JF, Navarro J, Kun W, Lin B, </w:t>
      </w:r>
      <w:proofErr w:type="spellStart"/>
      <w:r w:rsidRPr="003E5E8C">
        <w:rPr>
          <w:rFonts w:ascii="Times New Roman" w:hAnsi="Times New Roman" w:cs="Times New Roman"/>
          <w:sz w:val="20"/>
          <w:szCs w:val="20"/>
          <w:lang w:val="en-US"/>
        </w:rPr>
        <w:t>Marijuán</w:t>
      </w:r>
      <w:proofErr w:type="spellEnd"/>
      <w:r w:rsidRPr="003E5E8C">
        <w:rPr>
          <w:rFonts w:ascii="Times New Roman" w:hAnsi="Times New Roman" w:cs="Times New Roman"/>
          <w:sz w:val="20"/>
          <w:szCs w:val="20"/>
          <w:lang w:val="en-US"/>
        </w:rPr>
        <w:t xml:space="preserve"> PC.  2017.   Cellular Gauge Symmetry and the Li Organization Principle.  Progress in Biophysics and Molecular Biology.  </w:t>
      </w:r>
      <w:hyperlink r:id="rId158" w:history="1">
        <w:r w:rsidRPr="003E5E8C">
          <w:rPr>
            <w:rStyle w:val="Collegamentoipertestuale"/>
            <w:rFonts w:ascii="Times New Roman" w:hAnsi="Times New Roman" w:cs="Times New Roman"/>
            <w:color w:val="auto"/>
            <w:sz w:val="20"/>
            <w:szCs w:val="20"/>
            <w:u w:val="none"/>
            <w:lang w:val="en-US"/>
          </w:rPr>
          <w:t>https://doi.org/10.1016/j.pbiomolbio.2017.06.004</w:t>
        </w:r>
      </w:hyperlink>
      <w:r w:rsidRPr="003E5E8C">
        <w:rPr>
          <w:rFonts w:ascii="Times New Roman" w:hAnsi="Times New Roman" w:cs="Times New Roman"/>
          <w:sz w:val="20"/>
          <w:szCs w:val="20"/>
          <w:lang w:val="en-US"/>
        </w:rPr>
        <w:t xml:space="preserve">.  </w:t>
      </w:r>
      <w:r w:rsidRPr="003E5E8C">
        <w:rPr>
          <w:rFonts w:ascii="Times New Roman" w:hAnsi="Times New Roman" w:cs="Times New Roman"/>
          <w:b/>
          <w:bCs/>
          <w:sz w:val="20"/>
          <w:szCs w:val="20"/>
          <w:lang w:val="en-GB"/>
        </w:rPr>
        <w:t xml:space="preserve">The life from above: a gauge theory of cellular activity.  </w:t>
      </w:r>
      <w:r w:rsidR="003E5E8C" w:rsidRPr="003E5E8C">
        <w:rPr>
          <w:rFonts w:ascii="Times New Roman" w:hAnsi="Times New Roman" w:cs="Times New Roman"/>
          <w:b/>
          <w:bCs/>
          <w:sz w:val="20"/>
          <w:szCs w:val="20"/>
          <w:lang w:val="en-US"/>
        </w:rPr>
        <w:t>------</w:t>
      </w:r>
      <w:r w:rsidR="003E5E8C" w:rsidRPr="003E5E8C">
        <w:rPr>
          <w:rFonts w:ascii="Times New Roman" w:hAnsi="Times New Roman" w:cs="Times New Roman"/>
          <w:b/>
          <w:bCs/>
          <w:color w:val="1F497D" w:themeColor="text2"/>
          <w:sz w:val="20"/>
          <w:szCs w:val="20"/>
          <w:lang w:val="en-US"/>
        </w:rPr>
        <w:t xml:space="preserve">--------------- </w:t>
      </w:r>
      <w:proofErr w:type="spellStart"/>
      <w:r w:rsidR="003E5E8C" w:rsidRPr="003E5E8C">
        <w:rPr>
          <w:rFonts w:ascii="Times New Roman" w:hAnsi="Times New Roman" w:cs="Times New Roman"/>
          <w:b/>
          <w:bCs/>
          <w:color w:val="1F497D" w:themeColor="text2"/>
          <w:sz w:val="20"/>
          <w:szCs w:val="20"/>
          <w:lang w:val="en-US"/>
        </w:rPr>
        <w:t>pag</w:t>
      </w:r>
      <w:proofErr w:type="spellEnd"/>
      <w:r w:rsidR="003E5E8C" w:rsidRPr="003E5E8C">
        <w:rPr>
          <w:rFonts w:ascii="Times New Roman" w:hAnsi="Times New Roman" w:cs="Times New Roman"/>
          <w:b/>
          <w:bCs/>
          <w:color w:val="1F497D" w:themeColor="text2"/>
          <w:sz w:val="20"/>
          <w:szCs w:val="20"/>
          <w:lang w:val="en-US"/>
        </w:rPr>
        <w:t>. 234</w:t>
      </w:r>
    </w:p>
    <w:p w14:paraId="6E4C2C6E" w14:textId="77777777" w:rsidR="00DD1A11" w:rsidRPr="00DD1A11" w:rsidRDefault="00DD1A11" w:rsidP="00F47310">
      <w:pPr>
        <w:contextualSpacing/>
        <w:jc w:val="both"/>
        <w:rPr>
          <w:rFonts w:ascii="Times New Roman" w:hAnsi="Times New Roman" w:cs="Times New Roman"/>
          <w:sz w:val="20"/>
          <w:szCs w:val="20"/>
          <w:u w:val="single"/>
          <w:lang w:val="en-US"/>
        </w:rPr>
      </w:pPr>
    </w:p>
    <w:p w14:paraId="7B5166C7" w14:textId="3EE949B5" w:rsidR="00DD1A11" w:rsidRPr="003E5E8C" w:rsidRDefault="00DD1A11" w:rsidP="00F47310">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 xml:space="preserve">Yurkin A, Tozzi A, Peters JF, </w:t>
      </w:r>
      <w:proofErr w:type="spellStart"/>
      <w:r w:rsidRPr="003E5E8C">
        <w:rPr>
          <w:rFonts w:ascii="Times New Roman" w:hAnsi="Times New Roman" w:cs="Times New Roman"/>
          <w:sz w:val="20"/>
          <w:szCs w:val="20"/>
          <w:lang w:val="en-US"/>
        </w:rPr>
        <w:t>Marijuan</w:t>
      </w:r>
      <w:proofErr w:type="spellEnd"/>
      <w:r w:rsidRPr="003E5E8C">
        <w:rPr>
          <w:rFonts w:ascii="Times New Roman" w:hAnsi="Times New Roman" w:cs="Times New Roman"/>
          <w:sz w:val="20"/>
          <w:szCs w:val="20"/>
          <w:lang w:val="en-US"/>
        </w:rPr>
        <w:t xml:space="preserve"> PC.  2017</w:t>
      </w:r>
      <w:proofErr w:type="gramStart"/>
      <w:r w:rsidRPr="003E5E8C">
        <w:rPr>
          <w:rFonts w:ascii="Times New Roman" w:hAnsi="Times New Roman" w:cs="Times New Roman"/>
          <w:sz w:val="20"/>
          <w:szCs w:val="20"/>
          <w:lang w:val="en-US"/>
        </w:rPr>
        <w:t>.  Quantifying</w:t>
      </w:r>
      <w:proofErr w:type="gramEnd"/>
      <w:r w:rsidRPr="003E5E8C">
        <w:rPr>
          <w:rFonts w:ascii="Times New Roman" w:hAnsi="Times New Roman" w:cs="Times New Roman"/>
          <w:sz w:val="20"/>
          <w:szCs w:val="20"/>
          <w:lang w:val="en-US"/>
        </w:rPr>
        <w:t xml:space="preserve"> Energetic Dynamics in Physical and Biological Systems Through a Simple Geometric Tool and Geodetic Curves.  Addendum to: Cellular Gauge Symmetry and the Li </w:t>
      </w:r>
      <w:r w:rsidRPr="003E5E8C">
        <w:rPr>
          <w:rFonts w:ascii="Times New Roman" w:hAnsi="Times New Roman" w:cs="Times New Roman"/>
          <w:sz w:val="20"/>
          <w:szCs w:val="20"/>
          <w:lang w:val="en-US"/>
        </w:rPr>
        <w:lastRenderedPageBreak/>
        <w:t xml:space="preserve">Organization Principle.  Progress in Biophysics and Molecular Biology.  https://doi.org/10.1016/j.pbiomolbio.2017.06.007.  </w:t>
      </w:r>
      <w:r w:rsidRPr="003E5E8C">
        <w:rPr>
          <w:rFonts w:ascii="Times New Roman" w:hAnsi="Times New Roman" w:cs="Times New Roman"/>
          <w:b/>
          <w:bCs/>
          <w:sz w:val="20"/>
          <w:szCs w:val="20"/>
          <w:lang w:val="en-GB"/>
        </w:rPr>
        <w:t xml:space="preserve">Geometric curves underlying physical and biological dynamics.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246</w:t>
      </w:r>
    </w:p>
    <w:p w14:paraId="7CE0D301" w14:textId="77777777" w:rsidR="00DD1A11" w:rsidRPr="00DD1A11" w:rsidRDefault="00DD1A11" w:rsidP="00F47310">
      <w:pPr>
        <w:contextualSpacing/>
        <w:jc w:val="both"/>
        <w:rPr>
          <w:rFonts w:ascii="Times New Roman" w:hAnsi="Times New Roman" w:cs="Times New Roman"/>
          <w:sz w:val="20"/>
          <w:szCs w:val="20"/>
          <w:u w:val="single"/>
          <w:lang w:val="en-US"/>
        </w:rPr>
      </w:pPr>
    </w:p>
    <w:p w14:paraId="580BD129" w14:textId="4442085A" w:rsidR="00DD1A11" w:rsidRPr="0043701F" w:rsidRDefault="00DD1A11" w:rsidP="00F47310">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US"/>
        </w:rPr>
        <w:t>Tozzi A.  2024</w:t>
      </w:r>
      <w:proofErr w:type="gramStart"/>
      <w:r w:rsidRPr="0043701F">
        <w:rPr>
          <w:rFonts w:ascii="Times New Roman" w:hAnsi="Times New Roman" w:cs="Times New Roman"/>
          <w:sz w:val="20"/>
          <w:szCs w:val="20"/>
          <w:lang w:val="en-US"/>
        </w:rPr>
        <w:t xml:space="preserve">.  </w:t>
      </w:r>
      <w:r w:rsidRPr="0043701F">
        <w:rPr>
          <w:rFonts w:ascii="Times New Roman" w:hAnsi="Times New Roman"/>
          <w:sz w:val="20"/>
          <w:szCs w:val="20"/>
          <w:lang w:val="en-US"/>
        </w:rPr>
        <w:t>Tozzi</w:t>
      </w:r>
      <w:proofErr w:type="gramEnd"/>
      <w:r w:rsidRPr="0043701F">
        <w:rPr>
          <w:rFonts w:ascii="Times New Roman" w:hAnsi="Times New Roman"/>
          <w:sz w:val="20"/>
          <w:szCs w:val="20"/>
          <w:lang w:val="en-US"/>
        </w:rPr>
        <w:t xml:space="preserve"> A.  2024</w:t>
      </w:r>
      <w:proofErr w:type="gramStart"/>
      <w:r w:rsidRPr="0043701F">
        <w:rPr>
          <w:rFonts w:ascii="Times New Roman" w:hAnsi="Times New Roman"/>
          <w:sz w:val="20"/>
          <w:szCs w:val="20"/>
          <w:lang w:val="en-US"/>
        </w:rPr>
        <w:t>.  Flock</w:t>
      </w:r>
      <w:proofErr w:type="gramEnd"/>
      <w:r w:rsidRPr="0043701F">
        <w:rPr>
          <w:rFonts w:ascii="Times New Roman" w:hAnsi="Times New Roman"/>
          <w:sz w:val="20"/>
          <w:szCs w:val="20"/>
          <w:lang w:val="en-US"/>
        </w:rPr>
        <w:t xml:space="preserve"> members experience gas pressures higher than lone individuals.  Biosystems, Volume 238, 105192.  https://doi.org/10.1016/j.biosystems.2024.105192</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 xml:space="preserve">Active agents and their relationship with the surrounding phase space.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850</w:t>
      </w:r>
    </w:p>
    <w:p w14:paraId="5863FF37" w14:textId="77777777" w:rsidR="00DD1A11" w:rsidRPr="00DD1A11" w:rsidRDefault="00DD1A11" w:rsidP="00F47310">
      <w:pPr>
        <w:contextualSpacing/>
        <w:jc w:val="both"/>
        <w:rPr>
          <w:rFonts w:ascii="Times New Roman" w:hAnsi="Times New Roman" w:cs="Times New Roman"/>
          <w:b/>
          <w:bCs/>
          <w:sz w:val="20"/>
          <w:szCs w:val="20"/>
          <w:u w:val="single"/>
          <w:lang w:val="en-GB"/>
        </w:rPr>
      </w:pPr>
    </w:p>
    <w:p w14:paraId="0F42BB59" w14:textId="58BC892D" w:rsidR="00DD1A11" w:rsidRPr="0043701F" w:rsidRDefault="00DD1A11" w:rsidP="00F47310">
      <w:pPr>
        <w:contextualSpacing/>
        <w:jc w:val="both"/>
        <w:rPr>
          <w:rFonts w:ascii="Times New Roman" w:hAnsi="Times New Roman" w:cs="Times New Roman"/>
          <w:sz w:val="20"/>
          <w:szCs w:val="20"/>
          <w:lang w:val="en-GB"/>
        </w:rPr>
      </w:pPr>
      <w:r w:rsidRPr="0043701F">
        <w:rPr>
          <w:rFonts w:ascii="Times New Roman" w:hAnsi="Times New Roman" w:cs="Times New Roman"/>
          <w:sz w:val="20"/>
          <w:szCs w:val="20"/>
          <w:lang w:val="en-GB"/>
        </w:rPr>
        <w:t xml:space="preserve">Tozzi A. 2022. Ramsey’s Theory Meets the Human Brain Connectome. Neural Process Lett. </w:t>
      </w:r>
      <w:hyperlink r:id="rId159" w:history="1">
        <w:r w:rsidRPr="0043701F">
          <w:rPr>
            <w:rStyle w:val="Collegamentoipertestuale"/>
            <w:rFonts w:ascii="Times New Roman" w:hAnsi="Times New Roman" w:cs="Times New Roman"/>
            <w:color w:val="auto"/>
            <w:sz w:val="20"/>
            <w:szCs w:val="20"/>
            <w:u w:val="none"/>
            <w:lang w:val="en-GB"/>
          </w:rPr>
          <w:t>https://doi.org/10.1007/s11063-022-11099-8</w:t>
        </w:r>
      </w:hyperlink>
      <w:r w:rsidRPr="0043701F">
        <w:rPr>
          <w:rFonts w:ascii="Times New Roman" w:hAnsi="Times New Roman" w:cs="Times New Roman"/>
          <w:sz w:val="20"/>
          <w:szCs w:val="20"/>
          <w:lang w:val="en-GB"/>
        </w:rPr>
        <w:t xml:space="preserve">.  Tozzi A. 2022. Ramsey’s Theory Meets the Human Brain Connectome. Neural Process Lett. </w:t>
      </w:r>
      <w:hyperlink r:id="rId160" w:history="1">
        <w:r w:rsidRPr="0043701F">
          <w:rPr>
            <w:rStyle w:val="Collegamentoipertestuale"/>
            <w:rFonts w:ascii="Times New Roman" w:hAnsi="Times New Roman" w:cs="Times New Roman"/>
            <w:color w:val="auto"/>
            <w:sz w:val="20"/>
            <w:szCs w:val="20"/>
            <w:u w:val="none"/>
            <w:lang w:val="en-GB"/>
          </w:rPr>
          <w:t>https://doi.org/10.1007/s11063-022-11099-8</w:t>
        </w:r>
      </w:hyperlink>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Ramsey theorem:</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regularities &amp; repeated patterns inside structures equipped with nodes and edges</w:t>
      </w:r>
      <w:r w:rsidRPr="0043701F">
        <w:rPr>
          <w:rFonts w:ascii="Times New Roman" w:hAnsi="Times New Roman" w:cs="Times New Roman"/>
          <w:sz w:val="20"/>
          <w:szCs w:val="20"/>
          <w:lang w:val="en-GB"/>
        </w:rPr>
        <w:t xml:space="preserve">.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737</w:t>
      </w:r>
    </w:p>
    <w:p w14:paraId="0E19FB0F" w14:textId="77777777" w:rsidR="00DD1A11" w:rsidRPr="00DD1A11" w:rsidRDefault="00DD1A11" w:rsidP="00F47310">
      <w:pPr>
        <w:contextualSpacing/>
        <w:jc w:val="both"/>
        <w:rPr>
          <w:rFonts w:ascii="Times New Roman" w:hAnsi="Times New Roman" w:cs="Times New Roman"/>
          <w:b/>
          <w:bCs/>
          <w:sz w:val="20"/>
          <w:szCs w:val="20"/>
          <w:u w:val="single"/>
          <w:lang w:val="en-GB"/>
        </w:rPr>
      </w:pPr>
    </w:p>
    <w:p w14:paraId="15C12AFF" w14:textId="206E7A1F" w:rsidR="00DD1A11" w:rsidRPr="0043701F" w:rsidRDefault="00DD1A11" w:rsidP="00F47310">
      <w:pPr>
        <w:contextualSpacing/>
        <w:jc w:val="both"/>
        <w:rPr>
          <w:rFonts w:ascii="Times New Roman" w:hAnsi="Times New Roman" w:cs="Times New Roman"/>
          <w:b/>
          <w:bCs/>
          <w:sz w:val="20"/>
          <w:szCs w:val="20"/>
          <w:lang w:val="en-US"/>
        </w:rPr>
      </w:pPr>
      <w:r w:rsidRPr="0043701F">
        <w:rPr>
          <w:rFonts w:ascii="Times New Roman" w:hAnsi="Times New Roman" w:cs="Times New Roman"/>
          <w:sz w:val="20"/>
          <w:szCs w:val="20"/>
          <w:lang w:val="en-GB"/>
        </w:rPr>
        <w:t xml:space="preserve">Tozzi A. 2023.  Laws of taxation for multicellular organisms: The economics of sleep.  Biosystems.  </w:t>
      </w:r>
      <w:hyperlink r:id="rId161" w:history="1">
        <w:r w:rsidRPr="0043701F">
          <w:rPr>
            <w:rStyle w:val="Collegamentoipertestuale"/>
            <w:rFonts w:ascii="Times New Roman" w:hAnsi="Times New Roman" w:cs="Times New Roman"/>
            <w:color w:val="auto"/>
            <w:sz w:val="20"/>
            <w:szCs w:val="20"/>
            <w:u w:val="none"/>
            <w:lang w:val="en-US"/>
          </w:rPr>
          <w:t>https://doi.org/10.1016/j.biosystems.2023.105018</w:t>
        </w:r>
      </w:hyperlink>
      <w:r w:rsidRPr="0043701F">
        <w:rPr>
          <w:rFonts w:ascii="Times New Roman" w:hAnsi="Times New Roman" w:cs="Times New Roman"/>
          <w:sz w:val="20"/>
          <w:szCs w:val="20"/>
          <w:lang w:val="en-US"/>
        </w:rPr>
        <w:t xml:space="preserve">.  </w:t>
      </w:r>
      <w:r w:rsidRPr="0043701F">
        <w:rPr>
          <w:rFonts w:ascii="Times New Roman" w:hAnsi="Times New Roman" w:cs="Times New Roman"/>
          <w:b/>
          <w:bCs/>
          <w:sz w:val="20"/>
          <w:szCs w:val="20"/>
          <w:lang w:val="en-US"/>
        </w:rPr>
        <w:t xml:space="preserve">Ramsey’s economic laws of monopolistic taxation.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764</w:t>
      </w:r>
    </w:p>
    <w:p w14:paraId="2E9B231F" w14:textId="77777777" w:rsidR="00DD1A11" w:rsidRPr="00DD1A11" w:rsidRDefault="00DD1A11" w:rsidP="00F47310">
      <w:pPr>
        <w:contextualSpacing/>
        <w:jc w:val="both"/>
        <w:rPr>
          <w:rFonts w:ascii="Times New Roman" w:hAnsi="Times New Roman" w:cs="Times New Roman"/>
          <w:b/>
          <w:bCs/>
          <w:sz w:val="20"/>
          <w:szCs w:val="20"/>
          <w:u w:val="single"/>
          <w:lang w:val="en-US"/>
        </w:rPr>
      </w:pPr>
    </w:p>
    <w:p w14:paraId="109F35BB" w14:textId="66729977" w:rsidR="00DD1A11" w:rsidRPr="0043701F" w:rsidRDefault="00DD1A11" w:rsidP="00F47310">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rPr>
        <w:t xml:space="preserve">Zhang, Y., </w:t>
      </w:r>
      <w:proofErr w:type="spellStart"/>
      <w:r w:rsidRPr="0043701F">
        <w:rPr>
          <w:rFonts w:ascii="Times New Roman" w:hAnsi="Times New Roman" w:cs="Times New Roman"/>
          <w:sz w:val="20"/>
          <w:szCs w:val="20"/>
        </w:rPr>
        <w:t>Guo</w:t>
      </w:r>
      <w:proofErr w:type="spellEnd"/>
      <w:r w:rsidRPr="0043701F">
        <w:rPr>
          <w:rFonts w:ascii="Times New Roman" w:hAnsi="Times New Roman" w:cs="Times New Roman"/>
          <w:sz w:val="20"/>
          <w:szCs w:val="20"/>
        </w:rPr>
        <w:t xml:space="preserve">, S., Sun, M., Mariniello, L., Tozzi, A., &amp; Zhao, X. (2022). </w:t>
      </w:r>
      <w:r w:rsidRPr="0043701F">
        <w:rPr>
          <w:rFonts w:ascii="Times New Roman" w:hAnsi="Times New Roman" w:cs="Times New Roman"/>
          <w:sz w:val="20"/>
          <w:szCs w:val="20"/>
          <w:lang w:val="en-US"/>
        </w:rPr>
        <w:t xml:space="preserve">Front Waves of Chemical Reactions and Travelling Waves of Neural Activity. Journal of </w:t>
      </w:r>
      <w:proofErr w:type="spellStart"/>
      <w:r w:rsidRPr="0043701F">
        <w:rPr>
          <w:rFonts w:ascii="Times New Roman" w:hAnsi="Times New Roman" w:cs="Times New Roman"/>
          <w:sz w:val="20"/>
          <w:szCs w:val="20"/>
          <w:lang w:val="en-US"/>
        </w:rPr>
        <w:t>NeuroPhilosophy</w:t>
      </w:r>
      <w:proofErr w:type="spellEnd"/>
      <w:r w:rsidRPr="0043701F">
        <w:rPr>
          <w:rFonts w:ascii="Times New Roman" w:hAnsi="Times New Roman" w:cs="Times New Roman"/>
          <w:sz w:val="20"/>
          <w:szCs w:val="20"/>
          <w:lang w:val="en-US"/>
        </w:rPr>
        <w:t>, 1(2). </w:t>
      </w:r>
      <w:hyperlink r:id="rId162" w:history="1">
        <w:r w:rsidRPr="0043701F">
          <w:rPr>
            <w:rStyle w:val="Collegamentoipertestuale"/>
            <w:rFonts w:ascii="Times New Roman" w:hAnsi="Times New Roman" w:cs="Times New Roman"/>
            <w:color w:val="auto"/>
            <w:sz w:val="20"/>
            <w:szCs w:val="20"/>
            <w:u w:val="none"/>
            <w:lang w:val="en-US"/>
          </w:rPr>
          <w:t>https://doi.org/10.5281/zenodo.7254050</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 xml:space="preserve">A link between travelling waves of neural activity and front waves </w:t>
      </w:r>
      <w:r w:rsidRPr="0043701F">
        <w:rPr>
          <w:rStyle w:val="Enfasigrassetto"/>
          <w:rFonts w:ascii="Times New Roman" w:hAnsi="Times New Roman" w:cs="Times New Roman"/>
          <w:b w:val="0"/>
          <w:bCs w:val="0"/>
          <w:sz w:val="20"/>
          <w:szCs w:val="20"/>
          <w:lang w:val="en-US"/>
        </w:rPr>
        <w:t xml:space="preserve">in </w:t>
      </w:r>
      <w:hyperlink r:id="rId163" w:history="1">
        <w:r w:rsidRPr="0043701F">
          <w:rPr>
            <w:rFonts w:ascii="Times New Roman" w:hAnsi="Times New Roman" w:cs="Times New Roman"/>
            <w:b/>
            <w:bCs/>
            <w:sz w:val="20"/>
            <w:szCs w:val="20"/>
            <w:shd w:val="clear" w:color="auto" w:fill="FFFFFF"/>
            <w:lang w:val="en-US"/>
          </w:rPr>
          <w:t>Belousov–Zhabotinsky</w:t>
        </w:r>
        <w:r w:rsidRPr="0043701F">
          <w:rPr>
            <w:rFonts w:ascii="Times New Roman" w:hAnsi="Times New Roman" w:cs="Times New Roman"/>
            <w:sz w:val="20"/>
            <w:szCs w:val="20"/>
            <w:shd w:val="clear" w:color="auto" w:fill="FFFFFF"/>
            <w:lang w:val="en-US"/>
          </w:rPr>
          <w:t xml:space="preserve"> </w:t>
        </w:r>
      </w:hyperlink>
      <w:r w:rsidRPr="0043701F">
        <w:rPr>
          <w:rStyle w:val="Enfasigrassetto"/>
          <w:rFonts w:ascii="Times New Roman" w:hAnsi="Times New Roman" w:cs="Times New Roman"/>
          <w:sz w:val="20"/>
          <w:szCs w:val="20"/>
          <w:lang w:val="en-US"/>
        </w:rPr>
        <w:t>chemical reactions.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719</w:t>
      </w:r>
    </w:p>
    <w:p w14:paraId="46DCF5C4" w14:textId="20932BCF" w:rsidR="00DD1A11" w:rsidRPr="00AE1793" w:rsidRDefault="00DD1A11" w:rsidP="00F47310">
      <w:pPr>
        <w:contextualSpacing/>
        <w:jc w:val="both"/>
        <w:rPr>
          <w:rFonts w:ascii="Times New Roman" w:hAnsi="Times New Roman" w:cs="Times New Roman"/>
          <w:sz w:val="20"/>
          <w:szCs w:val="20"/>
          <w:lang w:val="en-GB"/>
        </w:rPr>
      </w:pPr>
      <w:r w:rsidRPr="00AE1793">
        <w:rPr>
          <w:rFonts w:ascii="Times New Roman" w:hAnsi="Times New Roman" w:cs="Times New Roman"/>
          <w:sz w:val="20"/>
          <w:szCs w:val="20"/>
          <w:lang w:val="en-GB"/>
        </w:rPr>
        <w:t xml:space="preserve">Tozzi A.  2022.  Bipolar reasoning in feedback pathways. Biosystems. </w:t>
      </w:r>
      <w:r w:rsidRPr="00AE1793">
        <w:rPr>
          <w:rFonts w:ascii="Times New Roman" w:hAnsi="Times New Roman" w:cs="Times New Roman"/>
          <w:sz w:val="20"/>
          <w:szCs w:val="20"/>
          <w:lang w:val="en-US"/>
        </w:rPr>
        <w:t xml:space="preserve"> Volumes 215–216, June 2022, 104652</w:t>
      </w:r>
      <w:hyperlink r:id="rId164" w:history="1">
        <w:r w:rsidRPr="00AE1793">
          <w:rPr>
            <w:rStyle w:val="Collegamentoipertestuale"/>
            <w:rFonts w:ascii="Times New Roman" w:hAnsi="Times New Roman" w:cs="Times New Roman"/>
            <w:color w:val="auto"/>
            <w:sz w:val="20"/>
            <w:szCs w:val="20"/>
            <w:u w:val="none"/>
            <w:lang w:val="en-GB"/>
          </w:rPr>
          <w:t>https://doi.org/10.1016/j.biosystems.2022.104652</w:t>
        </w:r>
      </w:hyperlink>
      <w:r w:rsidRPr="00AE1793">
        <w:rPr>
          <w:rFonts w:ascii="Times New Roman" w:hAnsi="Times New Roman" w:cs="Times New Roman"/>
          <w:sz w:val="20"/>
          <w:szCs w:val="20"/>
          <w:lang w:val="en-GB"/>
        </w:rPr>
        <w:t xml:space="preserve">.  </w:t>
      </w:r>
      <w:r w:rsidRPr="00AE1793">
        <w:rPr>
          <w:rFonts w:ascii="Times New Roman" w:hAnsi="Times New Roman" w:cs="Times New Roman"/>
          <w:b/>
          <w:bCs/>
          <w:sz w:val="18"/>
          <w:szCs w:val="18"/>
          <w:lang w:val="en-US"/>
        </w:rPr>
        <w:t>Sheaf theory, presheaves, sheaves, globular sets, infinity topoi</w:t>
      </w:r>
      <w:r w:rsidRPr="00AE1793">
        <w:rPr>
          <w:rFonts w:ascii="Times New Roman" w:hAnsi="Times New Roman" w:cs="Times New Roman"/>
          <w:sz w:val="20"/>
          <w:szCs w:val="20"/>
          <w:lang w:val="en-GB"/>
        </w:rPr>
        <w:t xml:space="preserve">.  </w:t>
      </w:r>
      <w:r w:rsidRPr="00AE1793">
        <w:rPr>
          <w:rFonts w:ascii="Times New Roman" w:hAnsi="Times New Roman" w:cs="Times New Roman"/>
          <w:b/>
          <w:bCs/>
          <w:sz w:val="18"/>
          <w:szCs w:val="18"/>
          <w:lang w:val="en-US"/>
        </w:rPr>
        <w:t xml:space="preserve">Composition of functions, </w:t>
      </w:r>
      <w:proofErr w:type="spellStart"/>
      <w:r w:rsidRPr="00AE1793">
        <w:rPr>
          <w:rFonts w:ascii="Times New Roman" w:hAnsi="Times New Roman" w:cs="Times New Roman"/>
          <w:b/>
          <w:bCs/>
          <w:sz w:val="18"/>
          <w:szCs w:val="18"/>
          <w:lang w:val="en-US"/>
        </w:rPr>
        <w:t>cohomology</w:t>
      </w:r>
      <w:proofErr w:type="spellEnd"/>
      <w:r w:rsidRPr="00AE1793">
        <w:rPr>
          <w:rFonts w:ascii="Times New Roman" w:hAnsi="Times New Roman" w:cs="Times New Roman"/>
          <w:b/>
          <w:bCs/>
          <w:sz w:val="18"/>
          <w:szCs w:val="18"/>
          <w:lang w:val="en-US"/>
        </w:rPr>
        <w:t xml:space="preserve"> groups, Lurie, sheaf </w:t>
      </w:r>
      <w:proofErr w:type="spellStart"/>
      <w:r w:rsidRPr="00AE1793">
        <w:rPr>
          <w:rFonts w:ascii="Times New Roman" w:hAnsi="Times New Roman" w:cs="Times New Roman"/>
          <w:b/>
          <w:bCs/>
          <w:sz w:val="18"/>
          <w:szCs w:val="18"/>
          <w:lang w:val="en-US"/>
        </w:rPr>
        <w:t>cohomology</w:t>
      </w:r>
      <w:proofErr w:type="spellEnd"/>
      <w:r w:rsidRPr="00AE1793">
        <w:rPr>
          <w:rFonts w:ascii="Times New Roman" w:hAnsi="Times New Roman" w:cs="Times New Roman"/>
          <w:b/>
          <w:bCs/>
          <w:sz w:val="18"/>
          <w:szCs w:val="18"/>
          <w:lang w:val="en-US"/>
        </w:rPr>
        <w:t xml:space="preserve">, stalk, infinity category. </w:t>
      </w:r>
      <w:r w:rsidR="00AE1793" w:rsidRPr="00AE1793">
        <w:rPr>
          <w:rFonts w:ascii="Times New Roman" w:hAnsi="Times New Roman" w:cs="Times New Roman"/>
          <w:b/>
          <w:bCs/>
          <w:sz w:val="20"/>
          <w:szCs w:val="20"/>
          <w:lang w:val="en-US"/>
        </w:rPr>
        <w:t>------</w:t>
      </w:r>
      <w:r w:rsidR="00AE1793" w:rsidRPr="00AE1793">
        <w:rPr>
          <w:rFonts w:ascii="Times New Roman" w:hAnsi="Times New Roman" w:cs="Times New Roman"/>
          <w:b/>
          <w:bCs/>
          <w:color w:val="1F497D" w:themeColor="text2"/>
          <w:sz w:val="20"/>
          <w:szCs w:val="20"/>
          <w:lang w:val="en-US"/>
        </w:rPr>
        <w:t xml:space="preserve">--------------- </w:t>
      </w:r>
      <w:proofErr w:type="spellStart"/>
      <w:r w:rsidR="00AE1793" w:rsidRPr="00AE1793">
        <w:rPr>
          <w:rFonts w:ascii="Times New Roman" w:hAnsi="Times New Roman" w:cs="Times New Roman"/>
          <w:b/>
          <w:bCs/>
          <w:color w:val="1F497D" w:themeColor="text2"/>
          <w:sz w:val="20"/>
          <w:szCs w:val="20"/>
          <w:lang w:val="en-US"/>
        </w:rPr>
        <w:t>pag</w:t>
      </w:r>
      <w:proofErr w:type="spellEnd"/>
      <w:r w:rsidR="00AE1793" w:rsidRPr="00AE1793">
        <w:rPr>
          <w:rFonts w:ascii="Times New Roman" w:hAnsi="Times New Roman" w:cs="Times New Roman"/>
          <w:b/>
          <w:bCs/>
          <w:color w:val="1F497D" w:themeColor="text2"/>
          <w:sz w:val="20"/>
          <w:szCs w:val="20"/>
          <w:lang w:val="en-US"/>
        </w:rPr>
        <w:t>. 654</w:t>
      </w:r>
    </w:p>
    <w:p w14:paraId="25CD27D6" w14:textId="77777777" w:rsidR="00DD1A11" w:rsidRPr="00DD1A11" w:rsidRDefault="00DD1A11" w:rsidP="00F47310">
      <w:pPr>
        <w:widowControl w:val="0"/>
        <w:spacing w:beforeAutospacing="0" w:afterAutospacing="0"/>
        <w:contextualSpacing/>
        <w:jc w:val="both"/>
        <w:rPr>
          <w:rFonts w:ascii="Times New Roman" w:hAnsi="Times New Roman" w:cs="Times New Roman"/>
          <w:sz w:val="20"/>
          <w:szCs w:val="20"/>
          <w:u w:val="single"/>
          <w:lang w:val="en-GB"/>
        </w:rPr>
      </w:pPr>
    </w:p>
    <w:p w14:paraId="4A7E0918" w14:textId="77777777" w:rsidR="00DD1A11" w:rsidRPr="006C369D" w:rsidRDefault="00DD1A11" w:rsidP="00F47310">
      <w:pPr>
        <w:contextualSpacing/>
        <w:jc w:val="both"/>
        <w:rPr>
          <w:rFonts w:ascii="Times New Roman" w:hAnsi="Times New Roman"/>
          <w:b/>
          <w:bCs/>
          <w:i/>
          <w:iCs/>
          <w:sz w:val="20"/>
          <w:szCs w:val="20"/>
          <w:lang w:val="en-GB"/>
        </w:rPr>
      </w:pPr>
      <w:r w:rsidRPr="006C369D">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6C369D">
        <w:rPr>
          <w:rFonts w:ascii="Times New Roman" w:hAnsi="Times New Roman"/>
          <w:b/>
          <w:bCs/>
          <w:i/>
          <w:iCs/>
          <w:sz w:val="20"/>
          <w:szCs w:val="20"/>
          <w:lang w:val="en-GB"/>
        </w:rPr>
        <w:t xml:space="preserve">A new math (possibly) subtending Turing patterns and </w:t>
      </w:r>
      <w:proofErr w:type="spellStart"/>
      <w:r w:rsidRPr="006C369D">
        <w:rPr>
          <w:rFonts w:ascii="Times New Roman" w:hAnsi="Times New Roman"/>
          <w:b/>
          <w:bCs/>
          <w:i/>
          <w:iCs/>
          <w:sz w:val="20"/>
          <w:szCs w:val="20"/>
          <w:lang w:val="en-GB"/>
        </w:rPr>
        <w:t>gomboc</w:t>
      </w:r>
      <w:proofErr w:type="spellEnd"/>
      <w:r w:rsidRPr="006C369D">
        <w:rPr>
          <w:rFonts w:ascii="Times New Roman" w:hAnsi="Times New Roman"/>
          <w:b/>
          <w:bCs/>
          <w:i/>
          <w:iCs/>
          <w:sz w:val="20"/>
          <w:szCs w:val="20"/>
          <w:lang w:val="en-GB"/>
        </w:rPr>
        <w:t xml:space="preserve"> dynamics.</w:t>
      </w:r>
    </w:p>
    <w:p w14:paraId="602FBB14" w14:textId="428E5D3F" w:rsidR="00DD1A11" w:rsidRPr="0043701F" w:rsidRDefault="00DD1A11" w:rsidP="00F47310">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65" w:history="1">
        <w:r w:rsidRPr="0043701F">
          <w:rPr>
            <w:rStyle w:val="Collegamentoipertestuale"/>
            <w:rFonts w:ascii="Times New Roman" w:hAnsi="Times New Roman" w:cs="Times New Roman"/>
            <w:color w:val="auto"/>
            <w:sz w:val="20"/>
            <w:szCs w:val="20"/>
            <w:u w:val="none"/>
            <w:lang w:val="en-GB"/>
          </w:rPr>
          <w:t>https://doi.org/10.1007/s11406-022-00576-y</w:t>
        </w:r>
      </w:hyperlink>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Investigating objects from outside.</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 xml:space="preserve">Turing spots and Hirschsprung Disease: an unusual theoretical relationship.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672</w:t>
      </w:r>
    </w:p>
    <w:p w14:paraId="2228D48B" w14:textId="77777777" w:rsidR="00DD1A11" w:rsidRPr="00DD1A11" w:rsidRDefault="00DD1A11" w:rsidP="00F47310">
      <w:pPr>
        <w:contextualSpacing/>
        <w:jc w:val="both"/>
        <w:rPr>
          <w:rFonts w:ascii="Times New Roman" w:hAnsi="Times New Roman" w:cs="Times New Roman"/>
          <w:b/>
          <w:bCs/>
          <w:sz w:val="20"/>
          <w:szCs w:val="20"/>
          <w:u w:val="single"/>
          <w:lang w:val="en-GB"/>
        </w:rPr>
      </w:pPr>
    </w:p>
    <w:p w14:paraId="136EB004" w14:textId="4EF7FC88" w:rsidR="00DD1A11" w:rsidRPr="00863675" w:rsidRDefault="00DD1A11" w:rsidP="00F47310">
      <w:pPr>
        <w:contextualSpacing/>
        <w:jc w:val="both"/>
        <w:rPr>
          <w:rFonts w:ascii="Times New Roman" w:hAnsi="Times New Roman" w:cs="Times New Roman"/>
          <w:b/>
          <w:bCs/>
          <w:sz w:val="20"/>
          <w:szCs w:val="20"/>
          <w:lang w:val="en-GB"/>
        </w:rPr>
      </w:pPr>
      <w:r w:rsidRPr="00863675">
        <w:rPr>
          <w:rFonts w:ascii="Times New Roman" w:hAnsi="Times New Roman" w:cs="Times New Roman"/>
          <w:sz w:val="20"/>
          <w:szCs w:val="20"/>
          <w:lang w:val="en-US"/>
        </w:rPr>
        <w:t xml:space="preserve">Tozzi A. 2015.   How to Turn an Oscillation </w:t>
      </w:r>
      <w:proofErr w:type="gramStart"/>
      <w:r w:rsidRPr="00863675">
        <w:rPr>
          <w:rFonts w:ascii="Times New Roman" w:hAnsi="Times New Roman" w:cs="Times New Roman"/>
          <w:sz w:val="20"/>
          <w:szCs w:val="20"/>
          <w:lang w:val="en-US"/>
        </w:rPr>
        <w:t>in</w:t>
      </w:r>
      <w:proofErr w:type="gramEnd"/>
      <w:r w:rsidRPr="00863675">
        <w:rPr>
          <w:rFonts w:ascii="Times New Roman" w:hAnsi="Times New Roman" w:cs="Times New Roman"/>
          <w:sz w:val="20"/>
          <w:szCs w:val="20"/>
          <w:lang w:val="en-US"/>
        </w:rPr>
        <w:t xml:space="preserve"> a Pink One. Journal of Theoretical Biology 377, 117–18. </w:t>
      </w:r>
      <w:proofErr w:type="gramStart"/>
      <w:r w:rsidRPr="00863675">
        <w:rPr>
          <w:rFonts w:ascii="Times New Roman" w:hAnsi="Times New Roman" w:cs="Times New Roman"/>
          <w:sz w:val="20"/>
          <w:szCs w:val="20"/>
          <w:lang w:val="en-US"/>
        </w:rPr>
        <w:t>doi:10.1016/j.jtbi</w:t>
      </w:r>
      <w:proofErr w:type="gramEnd"/>
      <w:r w:rsidRPr="00863675">
        <w:rPr>
          <w:rFonts w:ascii="Times New Roman" w:hAnsi="Times New Roman" w:cs="Times New Roman"/>
          <w:sz w:val="20"/>
          <w:szCs w:val="20"/>
          <w:lang w:val="en-US"/>
        </w:rPr>
        <w:t xml:space="preserve">.2015.04.018.  </w:t>
      </w:r>
      <w:r w:rsidRPr="00863675">
        <w:rPr>
          <w:rFonts w:ascii="Times New Roman" w:hAnsi="Times New Roman" w:cs="Times New Roman"/>
          <w:b/>
          <w:bCs/>
          <w:sz w:val="20"/>
          <w:szCs w:val="20"/>
          <w:lang w:val="en-GB"/>
        </w:rPr>
        <w:t xml:space="preserve">Building fractal oscillations from noise.  </w:t>
      </w:r>
      <w:r w:rsidR="00863675" w:rsidRPr="00AB32AC">
        <w:rPr>
          <w:rFonts w:ascii="Times New Roman" w:hAnsi="Times New Roman" w:cs="Times New Roman"/>
          <w:b/>
          <w:bCs/>
          <w:sz w:val="20"/>
          <w:szCs w:val="20"/>
          <w:lang w:val="en-US"/>
        </w:rPr>
        <w:t>------</w:t>
      </w:r>
      <w:r w:rsidR="00863675" w:rsidRPr="00AB32AC">
        <w:rPr>
          <w:rFonts w:ascii="Times New Roman" w:hAnsi="Times New Roman" w:cs="Times New Roman"/>
          <w:b/>
          <w:bCs/>
          <w:color w:val="1F497D" w:themeColor="text2"/>
          <w:sz w:val="20"/>
          <w:szCs w:val="20"/>
          <w:lang w:val="en-US"/>
        </w:rPr>
        <w:t xml:space="preserve">--------------- </w:t>
      </w:r>
      <w:proofErr w:type="spellStart"/>
      <w:r w:rsidR="00863675" w:rsidRPr="00AB32AC">
        <w:rPr>
          <w:rFonts w:ascii="Times New Roman" w:hAnsi="Times New Roman" w:cs="Times New Roman"/>
          <w:b/>
          <w:bCs/>
          <w:color w:val="1F497D" w:themeColor="text2"/>
          <w:sz w:val="20"/>
          <w:szCs w:val="20"/>
          <w:lang w:val="en-US"/>
        </w:rPr>
        <w:t>pag</w:t>
      </w:r>
      <w:proofErr w:type="spellEnd"/>
      <w:r w:rsidR="00863675" w:rsidRPr="00AB32AC">
        <w:rPr>
          <w:rFonts w:ascii="Times New Roman" w:hAnsi="Times New Roman" w:cs="Times New Roman"/>
          <w:b/>
          <w:bCs/>
          <w:color w:val="1F497D" w:themeColor="text2"/>
          <w:sz w:val="20"/>
          <w:szCs w:val="20"/>
          <w:lang w:val="en-US"/>
        </w:rPr>
        <w:t xml:space="preserve">. </w:t>
      </w:r>
      <w:r w:rsidR="00863675">
        <w:rPr>
          <w:rFonts w:ascii="Times New Roman" w:hAnsi="Times New Roman" w:cs="Times New Roman"/>
          <w:b/>
          <w:bCs/>
          <w:color w:val="1F497D" w:themeColor="text2"/>
          <w:sz w:val="20"/>
          <w:szCs w:val="20"/>
          <w:lang w:val="en-US"/>
        </w:rPr>
        <w:t>22</w:t>
      </w:r>
    </w:p>
    <w:p w14:paraId="330B3DCA" w14:textId="77777777" w:rsidR="00DD1A11" w:rsidRPr="00DD1A11" w:rsidRDefault="00DD1A11"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514E30FE" w14:textId="77777777" w:rsidR="00DD1A11" w:rsidRPr="00DD1A11" w:rsidRDefault="00DD1A11"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3FBA6C78" w14:textId="4D3EF175" w:rsidR="00DD1A11" w:rsidRPr="00A92B0B" w:rsidRDefault="00DD1A11" w:rsidP="00F47310">
      <w:pPr>
        <w:widowControl w:val="0"/>
        <w:spacing w:before="0" w:beforeAutospacing="0" w:after="0" w:afterAutospacing="0"/>
        <w:contextualSpacing/>
        <w:jc w:val="both"/>
        <w:rPr>
          <w:rFonts w:ascii="Times New Roman" w:hAnsi="Times New Roman" w:cs="Times New Roman"/>
          <w:sz w:val="20"/>
          <w:szCs w:val="20"/>
          <w:lang w:val="en-US"/>
        </w:rPr>
      </w:pPr>
      <w:r w:rsidRPr="004F49C6">
        <w:rPr>
          <w:rFonts w:ascii="Times New Roman" w:hAnsi="Times New Roman" w:cs="Times New Roman"/>
          <w:sz w:val="20"/>
          <w:szCs w:val="20"/>
          <w:lang w:val="en-US"/>
        </w:rPr>
        <w:t xml:space="preserve">Tozzi A, </w:t>
      </w:r>
      <w:r w:rsidRPr="00A92B0B">
        <w:rPr>
          <w:rFonts w:ascii="Times New Roman" w:hAnsi="Times New Roman" w:cs="Times New Roman"/>
          <w:sz w:val="20"/>
          <w:szCs w:val="20"/>
          <w:lang w:val="fi-FI"/>
        </w:rPr>
        <w:t xml:space="preserve">Bormashenko E, Jausovec N.  2021.  </w:t>
      </w:r>
      <w:r w:rsidRPr="00A92B0B">
        <w:rPr>
          <w:rFonts w:ascii="Times New Roman" w:hAnsi="Times New Roman" w:cs="Times New Roman"/>
          <w:sz w:val="20"/>
          <w:szCs w:val="20"/>
          <w:lang w:val="en-GB"/>
        </w:rPr>
        <w:t xml:space="preserve">Topology of EEG wave fronts.  Cognit </w:t>
      </w:r>
      <w:proofErr w:type="spellStart"/>
      <w:r w:rsidRPr="00A92B0B">
        <w:rPr>
          <w:rFonts w:ascii="Times New Roman" w:hAnsi="Times New Roman" w:cs="Times New Roman"/>
          <w:sz w:val="20"/>
          <w:szCs w:val="20"/>
          <w:lang w:val="en-GB"/>
        </w:rPr>
        <w:t>Neurodyn</w:t>
      </w:r>
      <w:proofErr w:type="spellEnd"/>
      <w:r w:rsidRPr="00A92B0B">
        <w:rPr>
          <w:rFonts w:ascii="Times New Roman" w:hAnsi="Times New Roman" w:cs="Times New Roman"/>
          <w:sz w:val="20"/>
          <w:szCs w:val="20"/>
          <w:lang w:val="en-GB"/>
        </w:rPr>
        <w:t xml:space="preserve">, </w:t>
      </w:r>
      <w:r w:rsidRPr="00A92B0B">
        <w:rPr>
          <w:rFonts w:ascii="Times New Roman" w:hAnsi="Times New Roman" w:cs="Times New Roman"/>
          <w:sz w:val="20"/>
          <w:szCs w:val="20"/>
          <w:shd w:val="clear" w:color="auto" w:fill="FCFCFC"/>
          <w:lang w:val="en-US"/>
        </w:rPr>
        <w:t xml:space="preserve">15, 887–896 </w:t>
      </w:r>
      <w:r w:rsidRPr="00A92B0B">
        <w:rPr>
          <w:rFonts w:ascii="Times New Roman" w:hAnsi="Times New Roman" w:cs="Times New Roman"/>
          <w:sz w:val="20"/>
          <w:szCs w:val="20"/>
          <w:lang w:val="en-US"/>
        </w:rPr>
        <w:t xml:space="preserve"> </w:t>
      </w:r>
      <w:hyperlink r:id="rId166" w:history="1">
        <w:r w:rsidRPr="00A92B0B">
          <w:rPr>
            <w:rStyle w:val="Collegamentoipertestuale"/>
            <w:rFonts w:ascii="Times New Roman" w:hAnsi="Times New Roman" w:cs="Times New Roman"/>
            <w:color w:val="auto"/>
            <w:sz w:val="20"/>
            <w:szCs w:val="20"/>
            <w:u w:val="none"/>
            <w:lang w:val="en-US"/>
          </w:rPr>
          <w:t>https://doi.org/10.1007/s11571-021-09668-z</w:t>
        </w:r>
      </w:hyperlink>
      <w:r w:rsidRPr="00A92B0B">
        <w:rPr>
          <w:rFonts w:ascii="Times New Roman" w:hAnsi="Times New Roman" w:cs="Times New Roman"/>
          <w:sz w:val="20"/>
          <w:szCs w:val="20"/>
          <w:lang w:val="en-US"/>
        </w:rPr>
        <w:t xml:space="preserve">. </w:t>
      </w:r>
      <w:r w:rsidRPr="00A92B0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587</w:t>
      </w:r>
      <w:r w:rsidRPr="00A92B0B">
        <w:rPr>
          <w:rFonts w:ascii="Times New Roman" w:hAnsi="Times New Roman" w:cs="Times New Roman"/>
          <w:b/>
          <w:bCs/>
          <w:sz w:val="20"/>
          <w:szCs w:val="20"/>
          <w:lang w:val="en-GB"/>
        </w:rPr>
        <w:t xml:space="preserve">  </w:t>
      </w:r>
    </w:p>
    <w:p w14:paraId="6DE01C85" w14:textId="77777777" w:rsidR="00DD1A11" w:rsidRPr="00DD1A11" w:rsidRDefault="00DD1A11" w:rsidP="00F47310">
      <w:pPr>
        <w:contextualSpacing/>
        <w:jc w:val="both"/>
        <w:rPr>
          <w:rFonts w:ascii="Times New Roman" w:hAnsi="Times New Roman" w:cs="Times New Roman"/>
          <w:sz w:val="20"/>
          <w:szCs w:val="20"/>
          <w:u w:val="single"/>
          <w:lang w:val="en-US"/>
        </w:rPr>
      </w:pPr>
    </w:p>
    <w:p w14:paraId="49B30DDB" w14:textId="54AD1352" w:rsidR="00DD1A11" w:rsidRPr="00A92B0B" w:rsidRDefault="00DD1A11" w:rsidP="00F47310">
      <w:pPr>
        <w:widowControl w:val="0"/>
        <w:spacing w:before="0" w:beforeAutospacing="0" w:after="0" w:afterAutospacing="0"/>
        <w:contextualSpacing/>
        <w:jc w:val="both"/>
        <w:rPr>
          <w:rFonts w:ascii="Times New Roman" w:hAnsi="Times New Roman" w:cs="Times New Roman"/>
          <w:sz w:val="20"/>
          <w:szCs w:val="20"/>
          <w:lang w:val="en-US"/>
        </w:rPr>
      </w:pPr>
      <w:r w:rsidRPr="00A92B0B">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A92B0B">
        <w:rPr>
          <w:rFonts w:ascii="Times New Roman" w:hAnsi="Times New Roman" w:cs="Times New Roman"/>
          <w:sz w:val="20"/>
          <w:szCs w:val="20"/>
          <w:shd w:val="clear" w:color="auto" w:fill="FCFCFC"/>
          <w:lang w:val="en-GB"/>
        </w:rPr>
        <w:t>neurodynamics</w:t>
      </w:r>
      <w:proofErr w:type="spellEnd"/>
      <w:r w:rsidRPr="00A92B0B">
        <w:rPr>
          <w:rFonts w:ascii="Times New Roman" w:hAnsi="Times New Roman" w:cs="Times New Roman"/>
          <w:sz w:val="20"/>
          <w:szCs w:val="20"/>
          <w:shd w:val="clear" w:color="auto" w:fill="FCFCFC"/>
          <w:lang w:val="en-GB"/>
        </w:rPr>
        <w:t xml:space="preserve">. </w:t>
      </w:r>
      <w:proofErr w:type="spellStart"/>
      <w:r w:rsidRPr="00A92B0B">
        <w:rPr>
          <w:rFonts w:ascii="Times New Roman" w:hAnsi="Times New Roman" w:cs="Times New Roman"/>
          <w:sz w:val="20"/>
          <w:szCs w:val="20"/>
          <w:shd w:val="clear" w:color="auto" w:fill="FCFCFC"/>
          <w:lang w:val="en-US"/>
        </w:rPr>
        <w:t>Synthese</w:t>
      </w:r>
      <w:proofErr w:type="spellEnd"/>
      <w:r w:rsidRPr="00A92B0B">
        <w:rPr>
          <w:rFonts w:ascii="Times New Roman" w:hAnsi="Times New Roman" w:cs="Times New Roman"/>
          <w:sz w:val="20"/>
          <w:szCs w:val="20"/>
          <w:shd w:val="clear" w:color="auto" w:fill="FCFCFC"/>
          <w:lang w:val="en-US"/>
        </w:rPr>
        <w:t xml:space="preserve">.  199: 2491-2504. </w:t>
      </w:r>
      <w:hyperlink r:id="rId167" w:history="1">
        <w:r w:rsidRPr="00A92B0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A92B0B">
        <w:rPr>
          <w:rFonts w:ascii="Times New Roman" w:hAnsi="Times New Roman" w:cs="Times New Roman"/>
          <w:sz w:val="20"/>
          <w:szCs w:val="20"/>
          <w:shd w:val="clear" w:color="auto" w:fill="FCFCFC"/>
          <w:lang w:val="en-US"/>
        </w:rPr>
        <w:t xml:space="preserve">. </w:t>
      </w:r>
      <w:r w:rsidRPr="00A92B0B">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A92B0B">
        <w:rPr>
          <w:rFonts w:ascii="Times New Roman" w:hAnsi="Times New Roman" w:cs="Times New Roman"/>
          <w:sz w:val="20"/>
          <w:szCs w:val="20"/>
          <w:lang w:val="en-GB"/>
        </w:rPr>
        <w:t xml:space="preserve"> </w:t>
      </w:r>
      <w:r w:rsidR="00A92B0B" w:rsidRPr="00A92B0B">
        <w:rPr>
          <w:rFonts w:ascii="Times New Roman" w:hAnsi="Times New Roman" w:cs="Times New Roman"/>
          <w:b/>
          <w:bCs/>
          <w:sz w:val="20"/>
          <w:szCs w:val="20"/>
          <w:lang w:val="en-US"/>
        </w:rPr>
        <w:t>------</w:t>
      </w:r>
      <w:r w:rsidR="00A92B0B" w:rsidRPr="00A92B0B">
        <w:rPr>
          <w:rFonts w:ascii="Times New Roman" w:hAnsi="Times New Roman" w:cs="Times New Roman"/>
          <w:b/>
          <w:bCs/>
          <w:color w:val="1F497D" w:themeColor="text2"/>
          <w:sz w:val="20"/>
          <w:szCs w:val="20"/>
          <w:lang w:val="en-US"/>
        </w:rPr>
        <w:t xml:space="preserve">--------------- </w:t>
      </w:r>
      <w:proofErr w:type="spellStart"/>
      <w:r w:rsidR="00A92B0B" w:rsidRPr="00A92B0B">
        <w:rPr>
          <w:rFonts w:ascii="Times New Roman" w:hAnsi="Times New Roman" w:cs="Times New Roman"/>
          <w:b/>
          <w:bCs/>
          <w:color w:val="1F497D" w:themeColor="text2"/>
          <w:sz w:val="20"/>
          <w:szCs w:val="20"/>
          <w:lang w:val="en-US"/>
        </w:rPr>
        <w:t>pag</w:t>
      </w:r>
      <w:proofErr w:type="spellEnd"/>
      <w:r w:rsidR="00A92B0B" w:rsidRPr="00A92B0B">
        <w:rPr>
          <w:rFonts w:ascii="Times New Roman" w:hAnsi="Times New Roman" w:cs="Times New Roman"/>
          <w:b/>
          <w:bCs/>
          <w:color w:val="1F497D" w:themeColor="text2"/>
          <w:sz w:val="20"/>
          <w:szCs w:val="20"/>
          <w:lang w:val="en-US"/>
        </w:rPr>
        <w:t>. 564</w:t>
      </w:r>
    </w:p>
    <w:p w14:paraId="752767FE" w14:textId="77777777" w:rsidR="00DD1A11" w:rsidRPr="00DD1A11" w:rsidRDefault="00DD1A11" w:rsidP="00F47310">
      <w:pPr>
        <w:contextualSpacing/>
        <w:jc w:val="both"/>
        <w:rPr>
          <w:rFonts w:ascii="Times New Roman" w:hAnsi="Times New Roman" w:cs="Times New Roman"/>
          <w:sz w:val="20"/>
          <w:szCs w:val="20"/>
          <w:u w:val="single"/>
          <w:lang w:val="en-US"/>
        </w:rPr>
      </w:pPr>
    </w:p>
    <w:p w14:paraId="03CD6886" w14:textId="2E18838D" w:rsidR="00DD1A11" w:rsidRPr="00FB12B8" w:rsidRDefault="00DD1A11" w:rsidP="00F47310">
      <w:pPr>
        <w:contextualSpacing/>
        <w:jc w:val="both"/>
        <w:rPr>
          <w:rFonts w:ascii="Times New Roman" w:hAnsi="Times New Roman"/>
          <w:b/>
          <w:sz w:val="20"/>
          <w:szCs w:val="20"/>
          <w:lang w:val="en-GB"/>
        </w:rPr>
      </w:pPr>
      <w:r w:rsidRPr="00FB12B8">
        <w:rPr>
          <w:rFonts w:ascii="Times New Roman" w:hAnsi="Times New Roman" w:cs="Times New Roman"/>
          <w:bCs/>
          <w:sz w:val="20"/>
          <w:szCs w:val="20"/>
          <w:lang w:val="en-US"/>
        </w:rPr>
        <w:t xml:space="preserve">Tozzi A. 2024.  Approaching Electroencephalographic Pathological Spikes in Terms of Solitons. Signals, 5, 281-295. </w:t>
      </w:r>
      <w:hyperlink r:id="rId168" w:history="1">
        <w:r w:rsidRPr="00FB12B8">
          <w:rPr>
            <w:rStyle w:val="Collegamentoipertestuale"/>
            <w:rFonts w:ascii="Times New Roman" w:hAnsi="Times New Roman" w:cs="Times New Roman"/>
            <w:bCs/>
            <w:color w:val="auto"/>
            <w:sz w:val="20"/>
            <w:szCs w:val="20"/>
            <w:u w:val="none"/>
            <w:lang w:val="en-US"/>
          </w:rPr>
          <w:t>https://doi.org/10.3390/signals5020015</w:t>
        </w:r>
      </w:hyperlink>
      <w:r w:rsidRPr="00FB12B8">
        <w:rPr>
          <w:rFonts w:ascii="Times New Roman" w:hAnsi="Times New Roman" w:cs="Times New Roman"/>
          <w:bCs/>
          <w:sz w:val="20"/>
          <w:szCs w:val="20"/>
          <w:lang w:val="en-US"/>
        </w:rPr>
        <w:t xml:space="preserve">.   </w:t>
      </w:r>
      <w:r w:rsidRPr="00FB12B8">
        <w:rPr>
          <w:rFonts w:ascii="Times New Roman" w:hAnsi="Times New Roman" w:cs="Times New Roman"/>
          <w:b/>
          <w:sz w:val="20"/>
          <w:szCs w:val="20"/>
          <w:lang w:val="en-US"/>
        </w:rPr>
        <w:t xml:space="preserve">Traveling solitary </w:t>
      </w:r>
      <w:proofErr w:type="gramStart"/>
      <w:r w:rsidRPr="00FB12B8">
        <w:rPr>
          <w:rFonts w:ascii="Times New Roman" w:hAnsi="Times New Roman" w:cs="Times New Roman"/>
          <w:b/>
          <w:sz w:val="20"/>
          <w:szCs w:val="20"/>
          <w:lang w:val="en-US"/>
        </w:rPr>
        <w:t>waves that</w:t>
      </w:r>
      <w:proofErr w:type="gramEnd"/>
      <w:r w:rsidRPr="00FB12B8">
        <w:rPr>
          <w:rFonts w:ascii="Times New Roman" w:hAnsi="Times New Roman" w:cs="Times New Roman"/>
          <w:b/>
          <w:sz w:val="20"/>
          <w:szCs w:val="20"/>
          <w:lang w:val="en-US"/>
        </w:rPr>
        <w:t xml:space="preserve"> do not waste energy.  </w:t>
      </w:r>
      <w:r w:rsidR="00FB12B8" w:rsidRPr="00FB12B8">
        <w:rPr>
          <w:rFonts w:ascii="Times New Roman" w:hAnsi="Times New Roman" w:cs="Times New Roman"/>
          <w:b/>
          <w:bCs/>
          <w:sz w:val="20"/>
          <w:szCs w:val="20"/>
          <w:lang w:val="en-US"/>
        </w:rPr>
        <w:t>------</w:t>
      </w:r>
      <w:r w:rsidR="00FB12B8" w:rsidRPr="00FB12B8">
        <w:rPr>
          <w:rFonts w:ascii="Times New Roman" w:hAnsi="Times New Roman" w:cs="Times New Roman"/>
          <w:b/>
          <w:bCs/>
          <w:color w:val="1F497D" w:themeColor="text2"/>
          <w:sz w:val="20"/>
          <w:szCs w:val="20"/>
          <w:lang w:val="en-US"/>
        </w:rPr>
        <w:t xml:space="preserve">---------- </w:t>
      </w:r>
      <w:proofErr w:type="spellStart"/>
      <w:r w:rsidR="00FB12B8" w:rsidRPr="00FB12B8">
        <w:rPr>
          <w:rFonts w:ascii="Times New Roman" w:hAnsi="Times New Roman" w:cs="Times New Roman"/>
          <w:b/>
          <w:bCs/>
          <w:color w:val="1F497D" w:themeColor="text2"/>
          <w:sz w:val="20"/>
          <w:szCs w:val="20"/>
          <w:lang w:val="en-US"/>
        </w:rPr>
        <w:t>pag</w:t>
      </w:r>
      <w:proofErr w:type="spellEnd"/>
      <w:r w:rsidR="00FB12B8" w:rsidRPr="00FB12B8">
        <w:rPr>
          <w:rFonts w:ascii="Times New Roman" w:hAnsi="Times New Roman" w:cs="Times New Roman"/>
          <w:b/>
          <w:bCs/>
          <w:color w:val="1F497D" w:themeColor="text2"/>
          <w:sz w:val="20"/>
          <w:szCs w:val="20"/>
          <w:lang w:val="en-US"/>
        </w:rPr>
        <w:t>. 854</w:t>
      </w:r>
    </w:p>
    <w:p w14:paraId="7A2F89DC" w14:textId="77777777" w:rsidR="00DD1A11" w:rsidRPr="00FB12B8" w:rsidRDefault="00DD1A11" w:rsidP="00F47310">
      <w:pPr>
        <w:contextualSpacing/>
        <w:jc w:val="both"/>
        <w:rPr>
          <w:rFonts w:ascii="Times New Roman" w:hAnsi="Times New Roman" w:cs="Times New Roman"/>
          <w:b/>
          <w:bCs/>
          <w:sz w:val="20"/>
          <w:szCs w:val="20"/>
          <w:lang w:val="en-GB"/>
        </w:rPr>
      </w:pPr>
    </w:p>
    <w:p w14:paraId="53376883" w14:textId="0F0390FF" w:rsidR="0043701F" w:rsidRPr="0043701F" w:rsidRDefault="00DD1A11" w:rsidP="00F47310">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GB"/>
        </w:rPr>
        <w:t xml:space="preserve">Tozzi A, Peters JF.  2022 towards a single parameter for the assessment of EEG oscillations.  </w:t>
      </w:r>
      <w:proofErr w:type="spellStart"/>
      <w:r w:rsidRPr="0043701F">
        <w:rPr>
          <w:rFonts w:ascii="Times New Roman" w:hAnsi="Times New Roman" w:cs="Times New Roman"/>
          <w:sz w:val="20"/>
          <w:szCs w:val="20"/>
          <w:lang w:val="en-GB"/>
        </w:rPr>
        <w:t>MedRxiv</w:t>
      </w:r>
      <w:proofErr w:type="spellEnd"/>
      <w:r w:rsidRPr="0043701F">
        <w:rPr>
          <w:rFonts w:ascii="Times New Roman" w:hAnsi="Times New Roman" w:cs="Times New Roman"/>
          <w:sz w:val="20"/>
          <w:szCs w:val="20"/>
          <w:lang w:val="en-GB"/>
        </w:rPr>
        <w:t xml:space="preserve">.  </w:t>
      </w:r>
      <w:proofErr w:type="spellStart"/>
      <w:r w:rsidRPr="0043701F">
        <w:rPr>
          <w:rFonts w:ascii="Times New Roman" w:hAnsi="Times New Roman" w:cs="Times New Roman"/>
          <w:sz w:val="20"/>
          <w:szCs w:val="20"/>
          <w:lang w:val="en-GB"/>
        </w:rPr>
        <w:t>doi</w:t>
      </w:r>
      <w:proofErr w:type="spellEnd"/>
      <w:r w:rsidRPr="0043701F">
        <w:rPr>
          <w:rFonts w:ascii="Times New Roman" w:hAnsi="Times New Roman" w:cs="Times New Roman"/>
          <w:sz w:val="20"/>
          <w:szCs w:val="20"/>
          <w:lang w:val="en-GB"/>
        </w:rPr>
        <w:t xml:space="preserve">: https://doi.org/10.1101/2022.02.06.22270548.  </w:t>
      </w:r>
      <w:r w:rsidRPr="0043701F">
        <w:rPr>
          <w:rFonts w:ascii="Times New Roman" w:hAnsi="Times New Roman" w:cs="Times New Roman"/>
          <w:b/>
          <w:bCs/>
          <w:sz w:val="20"/>
          <w:szCs w:val="20"/>
          <w:lang w:val="en-GB"/>
        </w:rPr>
        <w:t>The Green’s theorem for flows describes EEG traces</w:t>
      </w:r>
      <w:r w:rsidRPr="0043701F">
        <w:rPr>
          <w:rFonts w:ascii="Times New Roman" w:hAnsi="Times New Roman" w:cs="Times New Roman"/>
          <w:sz w:val="20"/>
          <w:szCs w:val="20"/>
          <w:lang w:val="en-GB"/>
        </w:rPr>
        <w:t>.</w:t>
      </w:r>
      <w:r w:rsidR="0043701F" w:rsidRPr="0043701F">
        <w:rPr>
          <w:rFonts w:ascii="Times New Roman" w:hAnsi="Times New Roman" w:cs="Times New Roman"/>
          <w:sz w:val="20"/>
          <w:szCs w:val="20"/>
          <w:lang w:val="en-GB"/>
        </w:rPr>
        <w:t xml:space="preserve"> </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749</w:t>
      </w:r>
    </w:p>
    <w:p w14:paraId="0CC8AB12" w14:textId="0FB1496D" w:rsidR="00DD1A11" w:rsidRPr="0043701F" w:rsidRDefault="00DD1A11" w:rsidP="00F47310">
      <w:pPr>
        <w:contextualSpacing/>
        <w:jc w:val="both"/>
        <w:rPr>
          <w:rFonts w:ascii="Times New Roman" w:hAnsi="Times New Roman" w:cs="Times New Roman"/>
          <w:sz w:val="20"/>
          <w:szCs w:val="20"/>
          <w:lang w:val="en-GB"/>
        </w:rPr>
      </w:pPr>
    </w:p>
    <w:p w14:paraId="0957859E" w14:textId="77777777" w:rsidR="00DD1A11" w:rsidRPr="00DD1A11" w:rsidRDefault="00DD1A11" w:rsidP="00F47310">
      <w:pPr>
        <w:contextualSpacing/>
        <w:jc w:val="both"/>
        <w:rPr>
          <w:rFonts w:ascii="Times New Roman" w:hAnsi="Times New Roman" w:cs="Times New Roman"/>
          <w:sz w:val="20"/>
          <w:szCs w:val="20"/>
          <w:u w:val="single"/>
          <w:lang w:val="en-GB"/>
        </w:rPr>
      </w:pPr>
    </w:p>
    <w:p w14:paraId="7DADBB16" w14:textId="71E502F4" w:rsidR="00DD1A11" w:rsidRPr="00E94A69" w:rsidRDefault="00DD1A11" w:rsidP="00F47310">
      <w:pPr>
        <w:widowControl w:val="0"/>
        <w:spacing w:beforeAutospacing="0" w:afterAutospacing="0"/>
        <w:contextualSpacing/>
        <w:jc w:val="both"/>
        <w:rPr>
          <w:rFonts w:ascii="Times New Roman" w:hAnsi="Times New Roman" w:cs="Times New Roman"/>
          <w:b/>
          <w:bCs/>
          <w:sz w:val="20"/>
          <w:szCs w:val="20"/>
          <w:lang w:val="en-GB"/>
        </w:rPr>
      </w:pPr>
      <w:r w:rsidRPr="00E94A69">
        <w:rPr>
          <w:rFonts w:ascii="Times New Roman" w:hAnsi="Times New Roman" w:cs="Times New Roman"/>
          <w:sz w:val="20"/>
          <w:szCs w:val="20"/>
          <w:lang w:val="en-US"/>
        </w:rPr>
        <w:t xml:space="preserve">Tozzi A, Peters JF, </w:t>
      </w:r>
      <w:proofErr w:type="spellStart"/>
      <w:r w:rsidRPr="00E94A69">
        <w:rPr>
          <w:rFonts w:ascii="Times New Roman" w:hAnsi="Times New Roman" w:cs="Times New Roman"/>
          <w:sz w:val="20"/>
          <w:szCs w:val="20"/>
          <w:lang w:val="en-US"/>
        </w:rPr>
        <w:t>Cankaya</w:t>
      </w:r>
      <w:proofErr w:type="spellEnd"/>
      <w:r w:rsidRPr="00E94A69">
        <w:rPr>
          <w:rFonts w:ascii="Times New Roman" w:hAnsi="Times New Roman" w:cs="Times New Roman"/>
          <w:sz w:val="20"/>
          <w:szCs w:val="20"/>
          <w:lang w:val="en-US"/>
        </w:rPr>
        <w:t xml:space="preserve"> MN.  2018. The informational entropy endowed in cortical oscillations.  Cognitive </w:t>
      </w:r>
      <w:proofErr w:type="spellStart"/>
      <w:r w:rsidRPr="00E94A69">
        <w:rPr>
          <w:rFonts w:ascii="Times New Roman" w:hAnsi="Times New Roman" w:cs="Times New Roman"/>
          <w:sz w:val="20"/>
          <w:szCs w:val="20"/>
          <w:lang w:val="en-US"/>
        </w:rPr>
        <w:t>Neurodynamics</w:t>
      </w:r>
      <w:proofErr w:type="spellEnd"/>
      <w:r w:rsidRPr="00E94A69">
        <w:rPr>
          <w:rFonts w:ascii="Times New Roman" w:hAnsi="Times New Roman" w:cs="Times New Roman"/>
          <w:sz w:val="20"/>
          <w:szCs w:val="20"/>
          <w:lang w:val="en-US"/>
        </w:rPr>
        <w:t xml:space="preserve">, 12(5), 501-507.  DOI: 10.1007/s11571-018-9491-3.  </w:t>
      </w:r>
      <w:r w:rsidRPr="00E94A69">
        <w:rPr>
          <w:rFonts w:ascii="Times New Roman" w:hAnsi="Times New Roman" w:cs="Times New Roman"/>
          <w:b/>
          <w:bCs/>
          <w:sz w:val="20"/>
          <w:szCs w:val="20"/>
          <w:lang w:val="en-GB"/>
        </w:rPr>
        <w:t xml:space="preserve">When a two-dimensional shadow encompasses more information that the corresponding three-dimensional object.  </w:t>
      </w:r>
      <w:r w:rsidR="00E94A69" w:rsidRPr="00E94A69">
        <w:rPr>
          <w:rFonts w:ascii="Times New Roman" w:hAnsi="Times New Roman" w:cs="Times New Roman"/>
          <w:b/>
          <w:bCs/>
          <w:sz w:val="20"/>
          <w:szCs w:val="20"/>
          <w:lang w:val="en-US"/>
        </w:rPr>
        <w:t>------</w:t>
      </w:r>
      <w:r w:rsidR="00E94A69" w:rsidRPr="00E94A69">
        <w:rPr>
          <w:rFonts w:ascii="Times New Roman" w:hAnsi="Times New Roman" w:cs="Times New Roman"/>
          <w:b/>
          <w:bCs/>
          <w:color w:val="1F497D" w:themeColor="text2"/>
          <w:sz w:val="20"/>
          <w:szCs w:val="20"/>
          <w:lang w:val="en-US"/>
        </w:rPr>
        <w:t xml:space="preserve">--------------- </w:t>
      </w:r>
      <w:proofErr w:type="spellStart"/>
      <w:r w:rsidR="00E94A69" w:rsidRPr="00E94A69">
        <w:rPr>
          <w:rFonts w:ascii="Times New Roman" w:hAnsi="Times New Roman" w:cs="Times New Roman"/>
          <w:b/>
          <w:bCs/>
          <w:color w:val="1F497D" w:themeColor="text2"/>
          <w:sz w:val="20"/>
          <w:szCs w:val="20"/>
          <w:lang w:val="en-US"/>
        </w:rPr>
        <w:t>pag</w:t>
      </w:r>
      <w:proofErr w:type="spellEnd"/>
      <w:r w:rsidR="00E94A69" w:rsidRPr="00E94A69">
        <w:rPr>
          <w:rFonts w:ascii="Times New Roman" w:hAnsi="Times New Roman" w:cs="Times New Roman"/>
          <w:b/>
          <w:bCs/>
          <w:color w:val="1F497D" w:themeColor="text2"/>
          <w:sz w:val="20"/>
          <w:szCs w:val="20"/>
          <w:lang w:val="en-US"/>
        </w:rPr>
        <w:t>. 393</w:t>
      </w:r>
    </w:p>
    <w:p w14:paraId="0CEF4025" w14:textId="77777777" w:rsidR="00DD1A11" w:rsidRPr="00DD1A11" w:rsidRDefault="00DD1A11" w:rsidP="00F47310">
      <w:pPr>
        <w:contextualSpacing/>
        <w:jc w:val="both"/>
        <w:rPr>
          <w:rFonts w:ascii="Times New Roman" w:hAnsi="Times New Roman" w:cs="Times New Roman"/>
          <w:sz w:val="20"/>
          <w:szCs w:val="20"/>
          <w:u w:val="single"/>
          <w:lang w:val="en-GB"/>
        </w:rPr>
      </w:pPr>
    </w:p>
    <w:p w14:paraId="517C7660" w14:textId="1876D323" w:rsidR="00DD1A11" w:rsidRPr="003E5E8C" w:rsidRDefault="00DD1A11" w:rsidP="00F47310">
      <w:pPr>
        <w:contextualSpacing/>
        <w:jc w:val="both"/>
        <w:rPr>
          <w:rFonts w:ascii="Times New Roman" w:hAnsi="Times New Roman" w:cs="Times New Roman"/>
          <w:b/>
          <w:bCs/>
          <w:sz w:val="20"/>
          <w:szCs w:val="20"/>
          <w:lang w:val="en-GB"/>
        </w:rPr>
      </w:pPr>
      <w:r w:rsidRPr="003E5E8C">
        <w:rPr>
          <w:rFonts w:ascii="Times New Roman" w:hAnsi="Times New Roman" w:cs="Times New Roman"/>
          <w:sz w:val="20"/>
          <w:szCs w:val="20"/>
          <w:lang w:val="en-US"/>
        </w:rPr>
        <w:t>Tozzi A, Peters JF, Deli E.  2018</w:t>
      </w:r>
      <w:proofErr w:type="gramStart"/>
      <w:r w:rsidRPr="003E5E8C">
        <w:rPr>
          <w:rFonts w:ascii="Times New Roman" w:hAnsi="Times New Roman" w:cs="Times New Roman"/>
          <w:sz w:val="20"/>
          <w:szCs w:val="20"/>
          <w:lang w:val="en-US"/>
        </w:rPr>
        <w:t>.  Towards</w:t>
      </w:r>
      <w:proofErr w:type="gramEnd"/>
      <w:r w:rsidRPr="003E5E8C">
        <w:rPr>
          <w:rFonts w:ascii="Times New Roman" w:hAnsi="Times New Roman" w:cs="Times New Roman"/>
          <w:sz w:val="20"/>
          <w:szCs w:val="20"/>
          <w:lang w:val="en-US"/>
        </w:rPr>
        <w:t xml:space="preserve"> plasma-like </w:t>
      </w:r>
      <w:proofErr w:type="spellStart"/>
      <w:r w:rsidRPr="003E5E8C">
        <w:rPr>
          <w:rFonts w:ascii="Times New Roman" w:hAnsi="Times New Roman" w:cs="Times New Roman"/>
          <w:sz w:val="20"/>
          <w:szCs w:val="20"/>
          <w:lang w:val="en-US"/>
        </w:rPr>
        <w:t>collisionless</w:t>
      </w:r>
      <w:proofErr w:type="spellEnd"/>
      <w:r w:rsidRPr="003E5E8C">
        <w:rPr>
          <w:rFonts w:ascii="Times New Roman" w:hAnsi="Times New Roman" w:cs="Times New Roman"/>
          <w:sz w:val="20"/>
          <w:szCs w:val="20"/>
          <w:lang w:val="en-US"/>
        </w:rPr>
        <w:t xml:space="preserve"> trajectories in the brain.  </w:t>
      </w:r>
      <w:proofErr w:type="spellStart"/>
      <w:r w:rsidRPr="003E5E8C">
        <w:rPr>
          <w:rFonts w:ascii="Times New Roman" w:hAnsi="Times New Roman" w:cs="Times New Roman"/>
          <w:sz w:val="20"/>
          <w:szCs w:val="20"/>
          <w:lang w:val="en-US"/>
        </w:rPr>
        <w:t>Neurosci</w:t>
      </w:r>
      <w:proofErr w:type="spellEnd"/>
      <w:r w:rsidRPr="003E5E8C">
        <w:rPr>
          <w:rFonts w:ascii="Times New Roman" w:hAnsi="Times New Roman" w:cs="Times New Roman"/>
          <w:sz w:val="20"/>
          <w:szCs w:val="20"/>
          <w:lang w:val="en-US"/>
        </w:rPr>
        <w:t xml:space="preserve"> Lett.662:105-109.  </w:t>
      </w:r>
      <w:hyperlink r:id="rId169" w:history="1">
        <w:r w:rsidRPr="003E5E8C">
          <w:rPr>
            <w:rStyle w:val="Collegamentoipertestuale"/>
            <w:rFonts w:ascii="Times New Roman" w:hAnsi="Times New Roman" w:cs="Times New Roman"/>
            <w:color w:val="auto"/>
            <w:sz w:val="20"/>
            <w:szCs w:val="20"/>
            <w:u w:val="none"/>
            <w:lang w:val="en-US"/>
          </w:rPr>
          <w:t>https://doi.org/10.1016/j.neulet.2017.10.016</w:t>
        </w:r>
      </w:hyperlink>
      <w:r w:rsidRPr="003E5E8C">
        <w:rPr>
          <w:rFonts w:ascii="Times New Roman" w:hAnsi="Times New Roman" w:cs="Times New Roman"/>
          <w:sz w:val="20"/>
          <w:szCs w:val="20"/>
          <w:lang w:val="en-US"/>
        </w:rPr>
        <w:t xml:space="preserve">.  </w:t>
      </w:r>
      <w:r w:rsidRPr="003E5E8C">
        <w:rPr>
          <w:rFonts w:ascii="Times New Roman" w:hAnsi="Times New Roman" w:cs="Times New Roman"/>
          <w:b/>
          <w:bCs/>
          <w:sz w:val="20"/>
          <w:szCs w:val="20"/>
          <w:lang w:val="en-GB"/>
        </w:rPr>
        <w:t xml:space="preserve">Plasma-like </w:t>
      </w:r>
      <w:proofErr w:type="spellStart"/>
      <w:r w:rsidRPr="003E5E8C">
        <w:rPr>
          <w:rFonts w:ascii="Times New Roman" w:hAnsi="Times New Roman" w:cs="Times New Roman"/>
          <w:b/>
          <w:bCs/>
          <w:sz w:val="20"/>
          <w:szCs w:val="20"/>
          <w:lang w:val="en-GB"/>
        </w:rPr>
        <w:t>collisionless</w:t>
      </w:r>
      <w:proofErr w:type="spellEnd"/>
      <w:r w:rsidRPr="003E5E8C">
        <w:rPr>
          <w:rFonts w:ascii="Times New Roman" w:hAnsi="Times New Roman" w:cs="Times New Roman"/>
          <w:b/>
          <w:bCs/>
          <w:sz w:val="20"/>
          <w:szCs w:val="20"/>
          <w:lang w:val="en-GB"/>
        </w:rPr>
        <w:t xml:space="preserve"> nervous trajectories: McKean-Vlasov equations.  </w:t>
      </w:r>
      <w:r w:rsidR="003E5E8C" w:rsidRPr="003E5E8C">
        <w:rPr>
          <w:rFonts w:ascii="Times New Roman" w:hAnsi="Times New Roman" w:cs="Times New Roman"/>
          <w:b/>
          <w:bCs/>
          <w:sz w:val="20"/>
          <w:szCs w:val="20"/>
          <w:lang w:val="en-US"/>
        </w:rPr>
        <w:t>------</w:t>
      </w:r>
      <w:r w:rsidR="003E5E8C" w:rsidRPr="003E5E8C">
        <w:rPr>
          <w:rFonts w:ascii="Times New Roman" w:hAnsi="Times New Roman" w:cs="Times New Roman"/>
          <w:b/>
          <w:bCs/>
          <w:color w:val="1F497D" w:themeColor="text2"/>
          <w:sz w:val="20"/>
          <w:szCs w:val="20"/>
          <w:lang w:val="en-US"/>
        </w:rPr>
        <w:t xml:space="preserve">--------------- </w:t>
      </w:r>
      <w:proofErr w:type="spellStart"/>
      <w:r w:rsidR="003E5E8C" w:rsidRPr="003E5E8C">
        <w:rPr>
          <w:rFonts w:ascii="Times New Roman" w:hAnsi="Times New Roman" w:cs="Times New Roman"/>
          <w:b/>
          <w:bCs/>
          <w:color w:val="1F497D" w:themeColor="text2"/>
          <w:sz w:val="20"/>
          <w:szCs w:val="20"/>
          <w:lang w:val="en-US"/>
        </w:rPr>
        <w:t>pag</w:t>
      </w:r>
      <w:proofErr w:type="spellEnd"/>
      <w:r w:rsidR="003E5E8C" w:rsidRPr="003E5E8C">
        <w:rPr>
          <w:rFonts w:ascii="Times New Roman" w:hAnsi="Times New Roman" w:cs="Times New Roman"/>
          <w:b/>
          <w:bCs/>
          <w:color w:val="1F497D" w:themeColor="text2"/>
          <w:sz w:val="20"/>
          <w:szCs w:val="20"/>
          <w:lang w:val="en-US"/>
        </w:rPr>
        <w:t>. 340</w:t>
      </w:r>
    </w:p>
    <w:p w14:paraId="2ED61DCA" w14:textId="77777777" w:rsidR="00DD1A11" w:rsidRPr="00DD1A11" w:rsidRDefault="00DD1A11" w:rsidP="00F47310">
      <w:pPr>
        <w:contextualSpacing/>
        <w:jc w:val="both"/>
        <w:rPr>
          <w:rFonts w:ascii="Times New Roman" w:hAnsi="Times New Roman" w:cs="Times New Roman"/>
          <w:b/>
          <w:bCs/>
          <w:sz w:val="20"/>
          <w:szCs w:val="20"/>
          <w:u w:val="single"/>
          <w:lang w:val="en-GB"/>
        </w:rPr>
      </w:pPr>
    </w:p>
    <w:p w14:paraId="67418AD9" w14:textId="4A3B4C5A" w:rsidR="00DD1A11" w:rsidRPr="00FC5DA0" w:rsidRDefault="00DD1A11" w:rsidP="00F47310">
      <w:pPr>
        <w:contextualSpacing/>
        <w:jc w:val="both"/>
        <w:rPr>
          <w:rFonts w:ascii="Times New Roman" w:hAnsi="Times New Roman" w:cs="Times New Roman"/>
          <w:sz w:val="20"/>
          <w:szCs w:val="20"/>
          <w:lang w:val="en-US"/>
        </w:rPr>
      </w:pPr>
      <w:r w:rsidRPr="00FC5DA0">
        <w:rPr>
          <w:rFonts w:ascii="Times New Roman" w:hAnsi="Times New Roman" w:cs="Times New Roman"/>
          <w:sz w:val="20"/>
          <w:szCs w:val="20"/>
          <w:lang w:val="en-US"/>
        </w:rPr>
        <w:t>Tozzi A, Peters JF, Ori O.  2017</w:t>
      </w:r>
      <w:proofErr w:type="gramStart"/>
      <w:r w:rsidRPr="00FC5DA0">
        <w:rPr>
          <w:rFonts w:ascii="Times New Roman" w:hAnsi="Times New Roman" w:cs="Times New Roman"/>
          <w:sz w:val="20"/>
          <w:szCs w:val="20"/>
          <w:lang w:val="en-US"/>
        </w:rPr>
        <w:t xml:space="preserve">.  </w:t>
      </w:r>
      <w:proofErr w:type="spellStart"/>
      <w:r w:rsidRPr="00FC5DA0">
        <w:rPr>
          <w:rFonts w:ascii="Times New Roman" w:hAnsi="Times New Roman" w:cs="Times New Roman"/>
          <w:sz w:val="20"/>
          <w:szCs w:val="20"/>
          <w:lang w:val="en-US"/>
        </w:rPr>
        <w:t>Fullerenic</w:t>
      </w:r>
      <w:proofErr w:type="spellEnd"/>
      <w:proofErr w:type="gramEnd"/>
      <w:r w:rsidRPr="00FC5DA0">
        <w:rPr>
          <w:rFonts w:ascii="Times New Roman" w:hAnsi="Times New Roman" w:cs="Times New Roman"/>
          <w:sz w:val="20"/>
          <w:szCs w:val="20"/>
          <w:lang w:val="en-US"/>
        </w:rPr>
        <w:t xml:space="preserve">-topological tools for honeycomb </w:t>
      </w:r>
      <w:proofErr w:type="spellStart"/>
      <w:r w:rsidRPr="00FC5DA0">
        <w:rPr>
          <w:rFonts w:ascii="Times New Roman" w:hAnsi="Times New Roman" w:cs="Times New Roman"/>
          <w:sz w:val="20"/>
          <w:szCs w:val="20"/>
          <w:lang w:val="en-US"/>
        </w:rPr>
        <w:t>nanomechanics</w:t>
      </w:r>
      <w:proofErr w:type="spellEnd"/>
      <w:r w:rsidRPr="00FC5DA0">
        <w:rPr>
          <w:rFonts w:ascii="Times New Roman" w:hAnsi="Times New Roman" w:cs="Times New Roman"/>
          <w:sz w:val="20"/>
          <w:szCs w:val="20"/>
          <w:lang w:val="en-US"/>
        </w:rPr>
        <w:t xml:space="preserve">.  Towards a </w:t>
      </w:r>
      <w:proofErr w:type="spellStart"/>
      <w:r w:rsidRPr="00FC5DA0">
        <w:rPr>
          <w:rFonts w:ascii="Times New Roman" w:hAnsi="Times New Roman" w:cs="Times New Roman"/>
          <w:sz w:val="20"/>
          <w:szCs w:val="20"/>
          <w:lang w:val="en-US"/>
        </w:rPr>
        <w:t>fullerenic</w:t>
      </w:r>
      <w:proofErr w:type="spellEnd"/>
      <w:r w:rsidRPr="00FC5DA0">
        <w:rPr>
          <w:rFonts w:ascii="Times New Roman" w:hAnsi="Times New Roman" w:cs="Times New Roman"/>
          <w:sz w:val="20"/>
          <w:szCs w:val="20"/>
          <w:lang w:val="en-US"/>
        </w:rPr>
        <w:t xml:space="preserve"> approach to brain functions.  Fullerenes, Nanotubes and Carbon nanostructures.25 (4): 282-288.  </w:t>
      </w:r>
      <w:hyperlink r:id="rId170" w:history="1">
        <w:r w:rsidRPr="00FC5DA0">
          <w:rPr>
            <w:rStyle w:val="Collegamentoipertestuale"/>
            <w:rFonts w:ascii="Times New Roman" w:hAnsi="Times New Roman" w:cs="Times New Roman"/>
            <w:color w:val="auto"/>
            <w:sz w:val="20"/>
            <w:szCs w:val="20"/>
            <w:u w:val="none"/>
            <w:lang w:val="en-US"/>
          </w:rPr>
          <w:t>http://dx.doi.org/10.1080/1536383X.2017.1283618</w:t>
        </w:r>
      </w:hyperlink>
      <w:r w:rsidRPr="00FC5DA0">
        <w:rPr>
          <w:rFonts w:ascii="Times New Roman" w:hAnsi="Times New Roman" w:cs="Times New Roman"/>
          <w:sz w:val="20"/>
          <w:szCs w:val="20"/>
          <w:lang w:val="en-US"/>
        </w:rPr>
        <w:t xml:space="preserve">.  </w:t>
      </w:r>
      <w:r w:rsidR="00FC5DA0" w:rsidRPr="00FC5DA0">
        <w:rPr>
          <w:rFonts w:ascii="Times New Roman" w:hAnsi="Times New Roman" w:cs="Times New Roman"/>
          <w:b/>
          <w:bCs/>
          <w:sz w:val="20"/>
          <w:szCs w:val="20"/>
          <w:lang w:val="en-US"/>
        </w:rPr>
        <w:t>------</w:t>
      </w:r>
      <w:r w:rsidR="00FC5DA0" w:rsidRPr="00FC5DA0">
        <w:rPr>
          <w:rFonts w:ascii="Times New Roman" w:hAnsi="Times New Roman" w:cs="Times New Roman"/>
          <w:b/>
          <w:bCs/>
          <w:color w:val="1F497D" w:themeColor="text2"/>
          <w:sz w:val="20"/>
          <w:szCs w:val="20"/>
          <w:lang w:val="en-US"/>
        </w:rPr>
        <w:t xml:space="preserve">--------------- </w:t>
      </w:r>
      <w:proofErr w:type="spellStart"/>
      <w:r w:rsidR="00FC5DA0" w:rsidRPr="00FC5DA0">
        <w:rPr>
          <w:rFonts w:ascii="Times New Roman" w:hAnsi="Times New Roman" w:cs="Times New Roman"/>
          <w:b/>
          <w:bCs/>
          <w:color w:val="1F497D" w:themeColor="text2"/>
          <w:sz w:val="20"/>
          <w:szCs w:val="20"/>
          <w:lang w:val="en-US"/>
        </w:rPr>
        <w:t>pag</w:t>
      </w:r>
      <w:proofErr w:type="spellEnd"/>
      <w:r w:rsidR="00FC5DA0" w:rsidRPr="00FC5DA0">
        <w:rPr>
          <w:rFonts w:ascii="Times New Roman" w:hAnsi="Times New Roman" w:cs="Times New Roman"/>
          <w:b/>
          <w:bCs/>
          <w:color w:val="1F497D" w:themeColor="text2"/>
          <w:sz w:val="20"/>
          <w:szCs w:val="20"/>
          <w:lang w:val="en-US"/>
        </w:rPr>
        <w:t>. 163</w:t>
      </w:r>
    </w:p>
    <w:p w14:paraId="58789713" w14:textId="14C19DE4" w:rsidR="00DD1A11" w:rsidRPr="00B80A61" w:rsidRDefault="00DD1A11" w:rsidP="00F47310">
      <w:pPr>
        <w:contextualSpacing/>
        <w:jc w:val="both"/>
        <w:rPr>
          <w:rFonts w:ascii="Times New Roman" w:hAnsi="Times New Roman" w:cs="Times New Roman"/>
          <w:b/>
          <w:bCs/>
          <w:sz w:val="20"/>
          <w:szCs w:val="20"/>
          <w:lang w:val="en-GB"/>
        </w:rPr>
      </w:pPr>
      <w:r w:rsidRPr="00B80A61">
        <w:rPr>
          <w:rFonts w:ascii="Times New Roman" w:hAnsi="Times New Roman" w:cs="Times New Roman"/>
          <w:sz w:val="20"/>
          <w:szCs w:val="20"/>
          <w:lang w:val="en-US"/>
        </w:rPr>
        <w:lastRenderedPageBreak/>
        <w:t>Tozzi A, Peters JF, Ori O.  2017</w:t>
      </w:r>
      <w:proofErr w:type="gramStart"/>
      <w:r w:rsidRPr="00B80A61">
        <w:rPr>
          <w:rFonts w:ascii="Times New Roman" w:hAnsi="Times New Roman" w:cs="Times New Roman"/>
          <w:sz w:val="20"/>
          <w:szCs w:val="20"/>
          <w:lang w:val="en-US"/>
        </w:rPr>
        <w:t>.  Cracking</w:t>
      </w:r>
      <w:proofErr w:type="gramEnd"/>
      <w:r w:rsidRPr="00B80A61">
        <w:rPr>
          <w:rFonts w:ascii="Times New Roman" w:hAnsi="Times New Roman" w:cs="Times New Roman"/>
          <w:sz w:val="20"/>
          <w:szCs w:val="20"/>
          <w:lang w:val="en-US"/>
        </w:rPr>
        <w:t xml:space="preserve"> the barcode of fullerene-like cortical microcolumns.  </w:t>
      </w:r>
      <w:proofErr w:type="spellStart"/>
      <w:r w:rsidRPr="00B80A61">
        <w:rPr>
          <w:rFonts w:ascii="Times New Roman" w:hAnsi="Times New Roman" w:cs="Times New Roman"/>
          <w:sz w:val="20"/>
          <w:szCs w:val="20"/>
          <w:lang w:val="en-US"/>
        </w:rPr>
        <w:t>Neurosci</w:t>
      </w:r>
      <w:proofErr w:type="spellEnd"/>
      <w:r w:rsidRPr="00B80A61">
        <w:rPr>
          <w:rFonts w:ascii="Times New Roman" w:hAnsi="Times New Roman" w:cs="Times New Roman"/>
          <w:sz w:val="20"/>
          <w:szCs w:val="20"/>
          <w:lang w:val="en-US"/>
        </w:rPr>
        <w:t xml:space="preserve"> Letters, 644, 100–106.  </w:t>
      </w:r>
      <w:hyperlink r:id="rId171" w:history="1">
        <w:r w:rsidRPr="00B80A61">
          <w:rPr>
            <w:rStyle w:val="Collegamentoipertestuale"/>
            <w:rFonts w:ascii="Times New Roman" w:hAnsi="Times New Roman" w:cs="Times New Roman"/>
            <w:color w:val="auto"/>
            <w:sz w:val="20"/>
            <w:szCs w:val="20"/>
            <w:u w:val="none"/>
            <w:lang w:val="en-US"/>
          </w:rPr>
          <w:t>http://dx.doi.org/10.1016/j.neulet.2017.02.064</w:t>
        </w:r>
      </w:hyperlink>
      <w:r w:rsidRPr="00B80A61">
        <w:rPr>
          <w:rFonts w:ascii="Times New Roman" w:hAnsi="Times New Roman" w:cs="Times New Roman"/>
          <w:sz w:val="20"/>
          <w:szCs w:val="20"/>
          <w:lang w:val="en-US"/>
        </w:rPr>
        <w:t xml:space="preserve">.  </w:t>
      </w:r>
      <w:r w:rsidRPr="00B80A61">
        <w:rPr>
          <w:rFonts w:ascii="Times New Roman" w:hAnsi="Times New Roman" w:cs="Times New Roman"/>
          <w:b/>
          <w:bCs/>
          <w:sz w:val="20"/>
          <w:szCs w:val="20"/>
          <w:lang w:val="en-US"/>
        </w:rPr>
        <w:t>W</w:t>
      </w:r>
      <w:r w:rsidRPr="00B80A61">
        <w:rPr>
          <w:rFonts w:ascii="Times New Roman" w:hAnsi="Times New Roman" w:cs="Times New Roman"/>
          <w:b/>
          <w:bCs/>
          <w:sz w:val="20"/>
          <w:szCs w:val="20"/>
          <w:lang w:val="en-GB"/>
        </w:rPr>
        <w:t xml:space="preserve">hy and how the microcolumn resembles a </w:t>
      </w:r>
      <w:proofErr w:type="spellStart"/>
      <w:r w:rsidRPr="00B80A61">
        <w:rPr>
          <w:rFonts w:ascii="Times New Roman" w:hAnsi="Times New Roman" w:cs="Times New Roman"/>
          <w:b/>
          <w:bCs/>
          <w:sz w:val="20"/>
          <w:szCs w:val="20"/>
          <w:lang w:val="en-GB"/>
        </w:rPr>
        <w:t>fullerenic</w:t>
      </w:r>
      <w:proofErr w:type="spellEnd"/>
      <w:r w:rsidRPr="00B80A61">
        <w:rPr>
          <w:rFonts w:ascii="Times New Roman" w:hAnsi="Times New Roman" w:cs="Times New Roman"/>
          <w:b/>
          <w:bCs/>
          <w:sz w:val="20"/>
          <w:szCs w:val="20"/>
          <w:lang w:val="en-GB"/>
        </w:rPr>
        <w:t xml:space="preserve"> structure and gives rise to a barcode.  Featuring t</w:t>
      </w:r>
      <w:proofErr w:type="spellStart"/>
      <w:r w:rsidRPr="00B80A61">
        <w:rPr>
          <w:rFonts w:ascii="Times New Roman" w:hAnsi="Times New Roman" w:cs="Times New Roman"/>
          <w:b/>
          <w:bCs/>
          <w:sz w:val="18"/>
          <w:szCs w:val="18"/>
          <w:lang w:val="en-US"/>
        </w:rPr>
        <w:t>opological</w:t>
      </w:r>
      <w:proofErr w:type="spellEnd"/>
      <w:r w:rsidRPr="00B80A61">
        <w:rPr>
          <w:rFonts w:ascii="Times New Roman" w:hAnsi="Times New Roman" w:cs="Times New Roman"/>
          <w:b/>
          <w:bCs/>
          <w:sz w:val="18"/>
          <w:szCs w:val="18"/>
          <w:lang w:val="en-US"/>
        </w:rPr>
        <w:t xml:space="preserve"> defects and Stone-Whales transformations.</w:t>
      </w:r>
      <w:r w:rsidRPr="00B80A61">
        <w:rPr>
          <w:rFonts w:ascii="Times New Roman" w:hAnsi="Times New Roman" w:cs="Times New Roman"/>
          <w:color w:val="0070C0"/>
          <w:sz w:val="18"/>
          <w:szCs w:val="18"/>
          <w:lang w:val="en-US"/>
        </w:rPr>
        <w:t xml:space="preserve">  </w:t>
      </w:r>
      <w:r w:rsidR="00B80A61" w:rsidRPr="00AB32AC">
        <w:rPr>
          <w:rFonts w:ascii="Times New Roman" w:hAnsi="Times New Roman" w:cs="Times New Roman"/>
          <w:b/>
          <w:bCs/>
          <w:color w:val="1F497D" w:themeColor="text2"/>
          <w:sz w:val="20"/>
          <w:szCs w:val="20"/>
          <w:lang w:val="en-US"/>
        </w:rPr>
        <w:t xml:space="preserve">------ </w:t>
      </w:r>
      <w:proofErr w:type="spellStart"/>
      <w:r w:rsidR="00B80A61" w:rsidRPr="00AB32AC">
        <w:rPr>
          <w:rFonts w:ascii="Times New Roman" w:hAnsi="Times New Roman" w:cs="Times New Roman"/>
          <w:b/>
          <w:bCs/>
          <w:color w:val="1F497D" w:themeColor="text2"/>
          <w:sz w:val="20"/>
          <w:szCs w:val="20"/>
          <w:lang w:val="en-US"/>
        </w:rPr>
        <w:t>pag</w:t>
      </w:r>
      <w:proofErr w:type="spellEnd"/>
      <w:r w:rsidR="00B80A61" w:rsidRPr="00AB32AC">
        <w:rPr>
          <w:rFonts w:ascii="Times New Roman" w:hAnsi="Times New Roman" w:cs="Times New Roman"/>
          <w:b/>
          <w:bCs/>
          <w:color w:val="1F497D" w:themeColor="text2"/>
          <w:sz w:val="20"/>
          <w:szCs w:val="20"/>
          <w:lang w:val="en-US"/>
        </w:rPr>
        <w:t xml:space="preserve">. </w:t>
      </w:r>
      <w:r w:rsidR="00B80A61">
        <w:rPr>
          <w:rFonts w:ascii="Times New Roman" w:hAnsi="Times New Roman" w:cs="Times New Roman"/>
          <w:b/>
          <w:bCs/>
          <w:color w:val="1F497D" w:themeColor="text2"/>
          <w:sz w:val="20"/>
          <w:szCs w:val="20"/>
          <w:lang w:val="en-US"/>
        </w:rPr>
        <w:t>171</w:t>
      </w:r>
    </w:p>
    <w:p w14:paraId="2548917D" w14:textId="77777777" w:rsidR="00DD1A11" w:rsidRPr="00DD1A11" w:rsidRDefault="00DD1A11" w:rsidP="00F47310">
      <w:pPr>
        <w:contextualSpacing/>
        <w:jc w:val="both"/>
        <w:rPr>
          <w:rFonts w:ascii="Times New Roman" w:hAnsi="Times New Roman" w:cs="Times New Roman"/>
          <w:sz w:val="20"/>
          <w:szCs w:val="20"/>
          <w:u w:val="single"/>
          <w:lang w:val="en-US"/>
        </w:rPr>
      </w:pPr>
    </w:p>
    <w:p w14:paraId="6C023D3A" w14:textId="52D06528" w:rsidR="00DD1A11" w:rsidRPr="003E5E8C" w:rsidRDefault="00DD1A11" w:rsidP="00F47310">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Peters JF, Tozzi A, Deli E.  2017</w:t>
      </w:r>
      <w:proofErr w:type="gramStart"/>
      <w:r w:rsidRPr="003E5E8C">
        <w:rPr>
          <w:rFonts w:ascii="Times New Roman" w:hAnsi="Times New Roman" w:cs="Times New Roman"/>
          <w:sz w:val="20"/>
          <w:szCs w:val="20"/>
          <w:lang w:val="en-US"/>
        </w:rPr>
        <w:t>.  Towards</w:t>
      </w:r>
      <w:proofErr w:type="gramEnd"/>
      <w:r w:rsidRPr="003E5E8C">
        <w:rPr>
          <w:rFonts w:ascii="Times New Roman" w:hAnsi="Times New Roman" w:cs="Times New Roman"/>
          <w:sz w:val="20"/>
          <w:szCs w:val="20"/>
          <w:lang w:val="en-US"/>
        </w:rPr>
        <w:t xml:space="preserve"> Equations for Brain Dynamics and the Concept of Extended Connectome. SF J Neuro Sci 1:1.   </w:t>
      </w:r>
      <w:r w:rsidRPr="003E5E8C">
        <w:rPr>
          <w:rFonts w:ascii="Times New Roman" w:hAnsi="Times New Roman" w:cs="Times New Roman"/>
          <w:b/>
          <w:bCs/>
          <w:sz w:val="20"/>
          <w:szCs w:val="20"/>
          <w:lang w:val="en-GB"/>
        </w:rPr>
        <w:t xml:space="preserve">Sprott’s equation: a single equation describes linear and nonlinear dynamics. </w:t>
      </w:r>
      <w:r w:rsidR="003E5E8C" w:rsidRPr="003E5E8C">
        <w:rPr>
          <w:rFonts w:ascii="Times New Roman" w:hAnsi="Times New Roman" w:cs="Times New Roman"/>
          <w:b/>
          <w:bCs/>
          <w:sz w:val="20"/>
          <w:szCs w:val="20"/>
          <w:lang w:val="en-US"/>
        </w:rPr>
        <w:t>--</w:t>
      </w:r>
      <w:r w:rsidR="003E5E8C" w:rsidRPr="003E5E8C">
        <w:rPr>
          <w:rFonts w:ascii="Times New Roman" w:hAnsi="Times New Roman" w:cs="Times New Roman"/>
          <w:b/>
          <w:bCs/>
          <w:color w:val="1F497D" w:themeColor="text2"/>
          <w:sz w:val="20"/>
          <w:szCs w:val="20"/>
          <w:lang w:val="en-US"/>
        </w:rPr>
        <w:t xml:space="preserve">----- </w:t>
      </w:r>
      <w:proofErr w:type="spellStart"/>
      <w:r w:rsidR="003E5E8C" w:rsidRPr="003E5E8C">
        <w:rPr>
          <w:rFonts w:ascii="Times New Roman" w:hAnsi="Times New Roman" w:cs="Times New Roman"/>
          <w:b/>
          <w:bCs/>
          <w:color w:val="1F497D" w:themeColor="text2"/>
          <w:sz w:val="20"/>
          <w:szCs w:val="20"/>
          <w:lang w:val="en-US"/>
        </w:rPr>
        <w:t>pag</w:t>
      </w:r>
      <w:proofErr w:type="spellEnd"/>
      <w:r w:rsidR="003E5E8C" w:rsidRPr="003E5E8C">
        <w:rPr>
          <w:rFonts w:ascii="Times New Roman" w:hAnsi="Times New Roman" w:cs="Times New Roman"/>
          <w:b/>
          <w:bCs/>
          <w:color w:val="1F497D" w:themeColor="text2"/>
          <w:sz w:val="20"/>
          <w:szCs w:val="20"/>
          <w:lang w:val="en-US"/>
        </w:rPr>
        <w:t>. 331</w:t>
      </w:r>
    </w:p>
    <w:p w14:paraId="2CF3CB97" w14:textId="77777777" w:rsidR="00DD1A11" w:rsidRPr="00DD1A11" w:rsidRDefault="00DD1A11" w:rsidP="00F47310">
      <w:pPr>
        <w:contextualSpacing/>
        <w:jc w:val="both"/>
        <w:rPr>
          <w:rFonts w:ascii="Times New Roman" w:hAnsi="Times New Roman" w:cs="Times New Roman"/>
          <w:b/>
          <w:bCs/>
          <w:sz w:val="20"/>
          <w:szCs w:val="20"/>
          <w:u w:val="single"/>
          <w:lang w:val="en-US"/>
        </w:rPr>
      </w:pPr>
    </w:p>
    <w:p w14:paraId="1FD61A87" w14:textId="7640BE94" w:rsidR="00DD1A11" w:rsidRPr="003E5E8C" w:rsidRDefault="00DD1A11" w:rsidP="00F47310">
      <w:pPr>
        <w:contextualSpacing/>
        <w:jc w:val="both"/>
        <w:rPr>
          <w:rFonts w:ascii="Times New Roman" w:hAnsi="Times New Roman" w:cs="Times New Roman"/>
          <w:b/>
          <w:bCs/>
          <w:sz w:val="20"/>
          <w:szCs w:val="20"/>
          <w:lang w:val="en-GB"/>
        </w:rPr>
      </w:pPr>
      <w:r w:rsidRPr="003E5E8C">
        <w:rPr>
          <w:rFonts w:ascii="Times New Roman" w:hAnsi="Times New Roman" w:cs="Times New Roman"/>
          <w:sz w:val="20"/>
          <w:szCs w:val="20"/>
          <w:lang w:val="en-US"/>
        </w:rPr>
        <w:t xml:space="preserve">Tozzi A, Peters JF, </w:t>
      </w:r>
      <w:proofErr w:type="spellStart"/>
      <w:r w:rsidRPr="003E5E8C">
        <w:rPr>
          <w:rFonts w:ascii="Times New Roman" w:hAnsi="Times New Roman" w:cs="Times New Roman"/>
          <w:sz w:val="20"/>
          <w:szCs w:val="20"/>
          <w:lang w:val="en-US"/>
        </w:rPr>
        <w:t>Jausovec</w:t>
      </w:r>
      <w:proofErr w:type="spellEnd"/>
      <w:r w:rsidRPr="003E5E8C">
        <w:rPr>
          <w:rFonts w:ascii="Times New Roman" w:hAnsi="Times New Roman" w:cs="Times New Roman"/>
          <w:sz w:val="20"/>
          <w:szCs w:val="20"/>
          <w:lang w:val="en-US"/>
        </w:rPr>
        <w:t xml:space="preserve"> N.  2016</w:t>
      </w:r>
      <w:proofErr w:type="gramStart"/>
      <w:r w:rsidRPr="003E5E8C">
        <w:rPr>
          <w:rFonts w:ascii="Times New Roman" w:hAnsi="Times New Roman" w:cs="Times New Roman"/>
          <w:sz w:val="20"/>
          <w:szCs w:val="20"/>
          <w:lang w:val="en-US"/>
        </w:rPr>
        <w:t>.  A</w:t>
      </w:r>
      <w:proofErr w:type="gramEnd"/>
      <w:r w:rsidRPr="003E5E8C">
        <w:rPr>
          <w:rFonts w:ascii="Times New Roman" w:hAnsi="Times New Roman" w:cs="Times New Roman"/>
          <w:sz w:val="20"/>
          <w:szCs w:val="20"/>
          <w:lang w:val="en-US"/>
        </w:rPr>
        <w:t xml:space="preserve"> </w:t>
      </w:r>
      <w:proofErr w:type="gramStart"/>
      <w:r w:rsidRPr="003E5E8C">
        <w:rPr>
          <w:rFonts w:ascii="Times New Roman" w:hAnsi="Times New Roman" w:cs="Times New Roman"/>
          <w:sz w:val="20"/>
          <w:szCs w:val="20"/>
          <w:lang w:val="en-US"/>
        </w:rPr>
        <w:t>repetitive</w:t>
      </w:r>
      <w:proofErr w:type="gramEnd"/>
      <w:r w:rsidRPr="003E5E8C">
        <w:rPr>
          <w:rFonts w:ascii="Times New Roman" w:hAnsi="Times New Roman" w:cs="Times New Roman"/>
          <w:sz w:val="20"/>
          <w:szCs w:val="20"/>
          <w:lang w:val="en-US"/>
        </w:rPr>
        <w:t xml:space="preserve"> modular oscillation underlies human brain electric activity.  </w:t>
      </w:r>
      <w:proofErr w:type="spellStart"/>
      <w:r w:rsidRPr="003E5E8C">
        <w:rPr>
          <w:rFonts w:ascii="Times New Roman" w:hAnsi="Times New Roman" w:cs="Times New Roman"/>
          <w:sz w:val="20"/>
          <w:szCs w:val="20"/>
          <w:lang w:val="en-US"/>
        </w:rPr>
        <w:t>Neurosci</w:t>
      </w:r>
      <w:proofErr w:type="spellEnd"/>
      <w:r w:rsidRPr="003E5E8C">
        <w:rPr>
          <w:rFonts w:ascii="Times New Roman" w:hAnsi="Times New Roman" w:cs="Times New Roman"/>
          <w:sz w:val="20"/>
          <w:szCs w:val="20"/>
          <w:lang w:val="en-US"/>
        </w:rPr>
        <w:t xml:space="preserve"> Lett, 653, 234-238.  10.1016/j.neulet.2017.05.051.  </w:t>
      </w:r>
      <w:r w:rsidRPr="003E5E8C">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229</w:t>
      </w:r>
    </w:p>
    <w:p w14:paraId="73C46922" w14:textId="77777777" w:rsidR="00DD1A11" w:rsidRPr="00DD1A11" w:rsidRDefault="00DD1A11" w:rsidP="00F47310">
      <w:pPr>
        <w:contextualSpacing/>
        <w:jc w:val="both"/>
        <w:rPr>
          <w:rFonts w:ascii="Times New Roman" w:hAnsi="Times New Roman" w:cs="Times New Roman"/>
          <w:b/>
          <w:bCs/>
          <w:sz w:val="20"/>
          <w:szCs w:val="20"/>
          <w:u w:val="single"/>
          <w:lang w:val="en-GB"/>
        </w:rPr>
      </w:pPr>
    </w:p>
    <w:p w14:paraId="5102311D" w14:textId="5F77E6E7" w:rsidR="00DD1A11" w:rsidRPr="00E94A69" w:rsidRDefault="00DD1A11" w:rsidP="00F47310">
      <w:pPr>
        <w:widowControl w:val="0"/>
        <w:spacing w:beforeAutospacing="0" w:afterAutospacing="0"/>
        <w:contextualSpacing/>
        <w:jc w:val="both"/>
        <w:rPr>
          <w:rFonts w:ascii="Times New Roman" w:hAnsi="Times New Roman" w:cs="Times New Roman"/>
          <w:b/>
          <w:bCs/>
          <w:sz w:val="20"/>
          <w:szCs w:val="20"/>
          <w:lang w:val="en-GB"/>
        </w:rPr>
      </w:pPr>
      <w:r w:rsidRPr="00E94A69">
        <w:rPr>
          <w:rFonts w:ascii="Times New Roman" w:hAnsi="Times New Roman" w:cs="Times New Roman"/>
          <w:sz w:val="20"/>
          <w:szCs w:val="20"/>
          <w:lang w:val="en-US"/>
        </w:rPr>
        <w:t>Tozzi A, Peters JF, Jaušovec N.  2018</w:t>
      </w:r>
      <w:proofErr w:type="gramStart"/>
      <w:r w:rsidRPr="00E94A69">
        <w:rPr>
          <w:rFonts w:ascii="Times New Roman" w:hAnsi="Times New Roman" w:cs="Times New Roman"/>
          <w:sz w:val="20"/>
          <w:szCs w:val="20"/>
          <w:lang w:val="en-US"/>
        </w:rPr>
        <w:t>.  EEG</w:t>
      </w:r>
      <w:proofErr w:type="gramEnd"/>
      <w:r w:rsidRPr="00E94A69">
        <w:rPr>
          <w:rFonts w:ascii="Times New Roman" w:hAnsi="Times New Roman" w:cs="Times New Roman"/>
          <w:sz w:val="20"/>
          <w:szCs w:val="20"/>
          <w:lang w:val="en-US"/>
        </w:rPr>
        <w:t xml:space="preserve"> dynamics on hyperbolic manifolds.  </w:t>
      </w:r>
      <w:proofErr w:type="spellStart"/>
      <w:r w:rsidRPr="00E94A69">
        <w:rPr>
          <w:rFonts w:ascii="Times New Roman" w:hAnsi="Times New Roman" w:cs="Times New Roman"/>
          <w:sz w:val="20"/>
          <w:szCs w:val="20"/>
          <w:lang w:val="en-US"/>
        </w:rPr>
        <w:t>Neurosci</w:t>
      </w:r>
      <w:proofErr w:type="spellEnd"/>
      <w:r w:rsidRPr="00E94A69">
        <w:rPr>
          <w:rFonts w:ascii="Times New Roman" w:hAnsi="Times New Roman" w:cs="Times New Roman"/>
          <w:sz w:val="20"/>
          <w:szCs w:val="20"/>
          <w:lang w:val="en-US"/>
        </w:rPr>
        <w:t xml:space="preserve"> Lett, 683: 138-143. https://doi.org/10.1016/j.neulet.2018.07.035.  </w:t>
      </w:r>
      <w:r w:rsidRPr="00E94A69">
        <w:rPr>
          <w:rFonts w:ascii="Times New Roman" w:hAnsi="Times New Roman" w:cs="Times New Roman"/>
          <w:b/>
          <w:bCs/>
          <w:sz w:val="20"/>
          <w:szCs w:val="20"/>
          <w:lang w:val="en-GB"/>
        </w:rPr>
        <w:t xml:space="preserve">Mirzakhani’s geodesics on hyperbolic surfaces.  </w:t>
      </w:r>
      <w:r w:rsidR="00E94A69" w:rsidRPr="00E94A69">
        <w:rPr>
          <w:rFonts w:ascii="Times New Roman" w:hAnsi="Times New Roman" w:cs="Times New Roman"/>
          <w:b/>
          <w:bCs/>
          <w:sz w:val="20"/>
          <w:szCs w:val="20"/>
          <w:lang w:val="en-US"/>
        </w:rPr>
        <w:t>------</w:t>
      </w:r>
      <w:r w:rsidR="00E94A69" w:rsidRPr="00E94A69">
        <w:rPr>
          <w:rFonts w:ascii="Times New Roman" w:hAnsi="Times New Roman" w:cs="Times New Roman"/>
          <w:b/>
          <w:bCs/>
          <w:color w:val="1F497D" w:themeColor="text2"/>
          <w:sz w:val="20"/>
          <w:szCs w:val="20"/>
          <w:lang w:val="en-US"/>
        </w:rPr>
        <w:t xml:space="preserve">------- </w:t>
      </w:r>
      <w:proofErr w:type="spellStart"/>
      <w:r w:rsidR="00E94A69" w:rsidRPr="00E94A69">
        <w:rPr>
          <w:rFonts w:ascii="Times New Roman" w:hAnsi="Times New Roman" w:cs="Times New Roman"/>
          <w:b/>
          <w:bCs/>
          <w:color w:val="1F497D" w:themeColor="text2"/>
          <w:sz w:val="20"/>
          <w:szCs w:val="20"/>
          <w:lang w:val="en-US"/>
        </w:rPr>
        <w:t>pag</w:t>
      </w:r>
      <w:proofErr w:type="spellEnd"/>
      <w:r w:rsidR="00E94A69" w:rsidRPr="00E94A69">
        <w:rPr>
          <w:rFonts w:ascii="Times New Roman" w:hAnsi="Times New Roman" w:cs="Times New Roman"/>
          <w:b/>
          <w:bCs/>
          <w:color w:val="1F497D" w:themeColor="text2"/>
          <w:sz w:val="20"/>
          <w:szCs w:val="20"/>
          <w:lang w:val="en-US"/>
        </w:rPr>
        <w:t>. 403</w:t>
      </w:r>
    </w:p>
    <w:p w14:paraId="5C2317CD" w14:textId="77777777" w:rsidR="00DD1A11" w:rsidRPr="00DD1A11" w:rsidRDefault="00DD1A11" w:rsidP="00F47310">
      <w:pPr>
        <w:widowControl w:val="0"/>
        <w:spacing w:beforeAutospacing="0" w:afterAutospacing="0"/>
        <w:contextualSpacing/>
        <w:jc w:val="both"/>
        <w:rPr>
          <w:rFonts w:ascii="Times New Roman" w:hAnsi="Times New Roman" w:cs="Times New Roman"/>
          <w:b/>
          <w:bCs/>
          <w:sz w:val="20"/>
          <w:szCs w:val="20"/>
          <w:u w:val="single"/>
          <w:lang w:val="en-GB"/>
        </w:rPr>
      </w:pPr>
    </w:p>
    <w:p w14:paraId="4954ED63" w14:textId="55F80DFF" w:rsidR="00DD1A11" w:rsidRPr="0043701F" w:rsidRDefault="00DD1A11" w:rsidP="00F47310">
      <w:pPr>
        <w:contextualSpacing/>
        <w:jc w:val="both"/>
        <w:rPr>
          <w:rStyle w:val="Enfasigrassetto"/>
          <w:rFonts w:ascii="Times New Roman" w:hAnsi="Times New Roman" w:cs="Times New Roman"/>
          <w:sz w:val="20"/>
          <w:szCs w:val="20"/>
          <w:lang w:val="en-US"/>
        </w:rPr>
      </w:pPr>
      <w:r w:rsidRPr="0043701F">
        <w:rPr>
          <w:rFonts w:ascii="Times New Roman" w:hAnsi="Times New Roman" w:cs="Times New Roman"/>
          <w:sz w:val="20"/>
          <w:szCs w:val="20"/>
          <w:lang w:val="en-US"/>
        </w:rPr>
        <w:t xml:space="preserve">Tozzi A, Mariniello L. 2022.  Unusual Mathematical Approaches Untangle Nervous Dynamics. Biomedicines; 10(10):2581. </w:t>
      </w:r>
      <w:hyperlink r:id="rId172" w:history="1">
        <w:r w:rsidRPr="0043701F">
          <w:rPr>
            <w:rStyle w:val="Collegamentoipertestuale"/>
            <w:rFonts w:ascii="Times New Roman" w:hAnsi="Times New Roman" w:cs="Times New Roman"/>
            <w:color w:val="auto"/>
            <w:sz w:val="20"/>
            <w:szCs w:val="20"/>
            <w:u w:val="none"/>
            <w:lang w:val="en-US"/>
          </w:rPr>
          <w:t>https://doi.org/10.3390/biomedicines10102581</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Knots &amp; braids in your brain. Are There Elliptic Curves in the Brain?</w:t>
      </w:r>
      <w:r w:rsidRPr="0043701F">
        <w:rPr>
          <w:rStyle w:val="Enfasigrassetto"/>
          <w:rFonts w:ascii="Times New Roman" w:hAnsi="Times New Roman" w:cs="Times New Roman"/>
          <w:b w:val="0"/>
          <w:bCs w:val="0"/>
          <w:sz w:val="20"/>
          <w:szCs w:val="20"/>
          <w:lang w:val="en-US"/>
        </w:rPr>
        <w:t xml:space="preserve">  </w:t>
      </w:r>
      <w:r w:rsidRPr="0043701F">
        <w:rPr>
          <w:rFonts w:ascii="Times New Roman" w:hAnsi="Times New Roman" w:cs="Times New Roman"/>
          <w:b/>
          <w:bCs/>
          <w:sz w:val="20"/>
          <w:szCs w:val="20"/>
          <w:lang w:val="en-US"/>
        </w:rPr>
        <w:t>Monge’s theorem for the evaluation of depth perception.  Lurie’s non-</w:t>
      </w:r>
      <w:proofErr w:type="gramStart"/>
      <w:r w:rsidRPr="0043701F">
        <w:rPr>
          <w:rFonts w:ascii="Times New Roman" w:hAnsi="Times New Roman" w:cs="Times New Roman"/>
          <w:b/>
          <w:bCs/>
          <w:sz w:val="20"/>
          <w:szCs w:val="20"/>
          <w:lang w:val="en-US"/>
        </w:rPr>
        <w:t>abelian</w:t>
      </w:r>
      <w:proofErr w:type="gramEnd"/>
      <w:r w:rsidRPr="0043701F">
        <w:rPr>
          <w:rFonts w:ascii="Times New Roman" w:hAnsi="Times New Roman" w:cs="Times New Roman"/>
          <w:b/>
          <w:bCs/>
          <w:sz w:val="20"/>
          <w:szCs w:val="20"/>
          <w:lang w:val="en-US"/>
        </w:rPr>
        <w:t xml:space="preserve"> </w:t>
      </w:r>
      <w:proofErr w:type="spellStart"/>
      <w:r w:rsidRPr="0043701F">
        <w:rPr>
          <w:rFonts w:ascii="Times New Roman" w:hAnsi="Times New Roman" w:cs="Times New Roman"/>
          <w:b/>
          <w:bCs/>
          <w:sz w:val="20"/>
          <w:szCs w:val="20"/>
          <w:lang w:val="en-US"/>
        </w:rPr>
        <w:t>cohomology</w:t>
      </w:r>
      <w:proofErr w:type="spellEnd"/>
      <w:r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701</w:t>
      </w:r>
    </w:p>
    <w:p w14:paraId="5A23C79B" w14:textId="77777777" w:rsidR="00DD1A11" w:rsidRDefault="00DD1A11" w:rsidP="00F47310">
      <w:pPr>
        <w:contextualSpacing/>
        <w:jc w:val="both"/>
        <w:rPr>
          <w:rFonts w:ascii="Times New Roman" w:hAnsi="Times New Roman" w:cs="Times New Roman"/>
          <w:b/>
          <w:bCs/>
          <w:sz w:val="20"/>
          <w:szCs w:val="20"/>
          <w:u w:val="single"/>
          <w:lang w:val="en-US"/>
        </w:rPr>
      </w:pPr>
    </w:p>
    <w:p w14:paraId="03D864BE" w14:textId="7D4E6768" w:rsidR="006C369D" w:rsidRPr="006C369D" w:rsidRDefault="006C369D" w:rsidP="00F47310">
      <w:pPr>
        <w:contextualSpacing/>
        <w:jc w:val="both"/>
        <w:rPr>
          <w:rFonts w:ascii="Times New Roman" w:hAnsi="Times New Roman" w:cs="Times New Roman"/>
          <w:b/>
          <w:bCs/>
          <w:sz w:val="20"/>
          <w:szCs w:val="20"/>
          <w:lang w:val="en-GB"/>
        </w:rPr>
      </w:pPr>
      <w:r w:rsidRPr="00AB101C">
        <w:rPr>
          <w:rFonts w:ascii="Times New Roman" w:hAnsi="Times New Roman" w:cs="Times New Roman"/>
          <w:sz w:val="20"/>
          <w:szCs w:val="20"/>
          <w:lang w:val="en-US"/>
        </w:rPr>
        <w:t>Tozzi, A.  2025</w:t>
      </w:r>
      <w:proofErr w:type="gramStart"/>
      <w:r w:rsidRPr="00AB101C">
        <w:rPr>
          <w:rFonts w:ascii="Times New Roman" w:hAnsi="Times New Roman" w:cs="Times New Roman"/>
          <w:sz w:val="20"/>
          <w:szCs w:val="20"/>
          <w:lang w:val="en-US"/>
        </w:rPr>
        <w:t>.  Exploring</w:t>
      </w:r>
      <w:proofErr w:type="gramEnd"/>
      <w:r w:rsidRPr="00AB101C">
        <w:rPr>
          <w:rFonts w:ascii="Times New Roman" w:hAnsi="Times New Roman" w:cs="Times New Roman"/>
          <w:sz w:val="20"/>
          <w:szCs w:val="20"/>
          <w:lang w:val="en-US"/>
        </w:rPr>
        <w:t xml:space="preserve"> the influence of water micro assemblies on protein folding, enzyme catalysis and membrane dynamics. </w:t>
      </w:r>
      <w:proofErr w:type="spellStart"/>
      <w:r w:rsidRPr="00AB101C">
        <w:rPr>
          <w:rFonts w:ascii="Times New Roman" w:hAnsi="Times New Roman" w:cs="Times New Roman"/>
          <w:sz w:val="20"/>
          <w:szCs w:val="20"/>
          <w:lang w:val="en-US"/>
        </w:rPr>
        <w:t>Eur</w:t>
      </w:r>
      <w:proofErr w:type="spellEnd"/>
      <w:r w:rsidRPr="00AB101C">
        <w:rPr>
          <w:rFonts w:ascii="Times New Roman" w:hAnsi="Times New Roman" w:cs="Times New Roman"/>
          <w:sz w:val="20"/>
          <w:szCs w:val="20"/>
          <w:lang w:val="en-US"/>
        </w:rPr>
        <w:t xml:space="preserve"> </w:t>
      </w:r>
      <w:proofErr w:type="spellStart"/>
      <w:r w:rsidRPr="00AB101C">
        <w:rPr>
          <w:rFonts w:ascii="Times New Roman" w:hAnsi="Times New Roman" w:cs="Times New Roman"/>
          <w:sz w:val="20"/>
          <w:szCs w:val="20"/>
          <w:lang w:val="en-US"/>
        </w:rPr>
        <w:t>Biophys</w:t>
      </w:r>
      <w:proofErr w:type="spellEnd"/>
      <w:r w:rsidRPr="00AB101C">
        <w:rPr>
          <w:rFonts w:ascii="Times New Roman" w:hAnsi="Times New Roman" w:cs="Times New Roman"/>
          <w:sz w:val="20"/>
          <w:szCs w:val="20"/>
          <w:lang w:val="en-US"/>
        </w:rPr>
        <w:t xml:space="preserve"> J (2025). </w:t>
      </w:r>
      <w:hyperlink r:id="rId173" w:history="1">
        <w:r w:rsidRPr="00AB101C">
          <w:rPr>
            <w:rStyle w:val="Collegamentoipertestuale"/>
            <w:rFonts w:ascii="Times New Roman" w:hAnsi="Times New Roman" w:cs="Times New Roman"/>
            <w:sz w:val="20"/>
            <w:szCs w:val="20"/>
            <w:lang w:val="en-US"/>
          </w:rPr>
          <w:t>https://doi.org/10.1007/s00249-025-01747-x</w:t>
        </w:r>
      </w:hyperlink>
      <w:r w:rsidRPr="00AB101C">
        <w:rPr>
          <w:rFonts w:ascii="Times New Roman" w:hAnsi="Times New Roman" w:cs="Times New Roman"/>
          <w:sz w:val="20"/>
          <w:szCs w:val="20"/>
          <w:lang w:val="en-US"/>
        </w:rPr>
        <w:t xml:space="preserve">  </w:t>
      </w:r>
      <w:r w:rsidRPr="00AB101C">
        <w:rPr>
          <w:rFonts w:ascii="Times New Roman" w:hAnsi="Times New Roman" w:cs="Times New Roman"/>
          <w:b/>
          <w:bCs/>
          <w:sz w:val="20"/>
          <w:szCs w:val="20"/>
          <w:lang w:val="en-US"/>
        </w:rPr>
        <w:t xml:space="preserve">An unexpected role for water in biological affairs.  </w:t>
      </w:r>
      <w:r w:rsidRPr="00AB101C">
        <w:rPr>
          <w:rFonts w:ascii="Times New Roman" w:hAnsi="Times New Roman" w:cs="Times New Roman"/>
          <w:b/>
          <w:bCs/>
          <w:color w:val="002060"/>
          <w:sz w:val="20"/>
          <w:szCs w:val="20"/>
          <w:lang w:val="en-GB"/>
        </w:rPr>
        <w:t xml:space="preserve">---------------------- </w:t>
      </w:r>
      <w:r w:rsidRPr="00AB101C">
        <w:rPr>
          <w:rFonts w:ascii="Times New Roman" w:hAnsi="Times New Roman" w:cs="Times New Roman"/>
          <w:b/>
          <w:bCs/>
          <w:color w:val="002060"/>
          <w:sz w:val="24"/>
          <w:szCs w:val="24"/>
          <w:lang w:val="en-GB"/>
        </w:rPr>
        <w:t xml:space="preserve">Pag. II-77  </w:t>
      </w:r>
    </w:p>
    <w:p w14:paraId="667575D3" w14:textId="77777777" w:rsidR="00DD1A11" w:rsidRDefault="00DD1A11" w:rsidP="00F47310">
      <w:pPr>
        <w:contextualSpacing/>
        <w:jc w:val="both"/>
        <w:rPr>
          <w:rFonts w:ascii="Times New Roman" w:eastAsia="Times New Roman" w:hAnsi="Times New Roman" w:cs="Times New Roman"/>
          <w:sz w:val="18"/>
          <w:szCs w:val="18"/>
          <w:lang w:val="en-US"/>
        </w:rPr>
      </w:pPr>
    </w:p>
    <w:p w14:paraId="43BCD142" w14:textId="43A39600" w:rsidR="00E52AF6" w:rsidRPr="006C369D" w:rsidRDefault="007F0DF4" w:rsidP="00F47310">
      <w:pPr>
        <w:contextualSpacing/>
        <w:jc w:val="both"/>
        <w:rPr>
          <w:rFonts w:ascii="Times New Roman" w:eastAsia="Times New Roman" w:hAnsi="Times New Roman" w:cs="Times New Roman"/>
          <w:sz w:val="18"/>
          <w:szCs w:val="18"/>
          <w:lang w:val="en-US"/>
        </w:rPr>
      </w:pPr>
      <w:proofErr w:type="spellStart"/>
      <w:r w:rsidRPr="007F0DF4">
        <w:rPr>
          <w:rFonts w:ascii="Times New Roman" w:hAnsi="Times New Roman" w:cs="Times New Roman"/>
          <w:bCs/>
          <w:sz w:val="20"/>
          <w:szCs w:val="20"/>
          <w:u w:val="single"/>
          <w:lang w:val="en-US"/>
        </w:rPr>
        <w:t>Koczkodaj</w:t>
      </w:r>
      <w:proofErr w:type="spellEnd"/>
      <w:r w:rsidRPr="007F0DF4">
        <w:rPr>
          <w:rFonts w:ascii="Times New Roman" w:hAnsi="Times New Roman" w:cs="Times New Roman"/>
          <w:bCs/>
          <w:sz w:val="20"/>
          <w:szCs w:val="20"/>
          <w:u w:val="single"/>
          <w:lang w:val="en-US"/>
        </w:rPr>
        <w:t xml:space="preserve">, W. W.; </w:t>
      </w:r>
      <w:proofErr w:type="spellStart"/>
      <w:r w:rsidRPr="007F0DF4">
        <w:rPr>
          <w:rFonts w:ascii="Times New Roman" w:hAnsi="Times New Roman" w:cs="Times New Roman"/>
          <w:bCs/>
          <w:sz w:val="20"/>
          <w:szCs w:val="20"/>
          <w:u w:val="single"/>
          <w:lang w:val="en-US"/>
        </w:rPr>
        <w:t>Pigazzini</w:t>
      </w:r>
      <w:proofErr w:type="spellEnd"/>
      <w:r w:rsidRPr="007F0DF4">
        <w:rPr>
          <w:rFonts w:ascii="Times New Roman" w:hAnsi="Times New Roman" w:cs="Times New Roman"/>
          <w:bCs/>
          <w:sz w:val="20"/>
          <w:szCs w:val="20"/>
          <w:u w:val="single"/>
          <w:lang w:val="en-US"/>
        </w:rPr>
        <w:t xml:space="preserve">, A.; Tozzi, A. Geometric Properties and Hand Grasping Dynamics: </w:t>
      </w:r>
      <w:proofErr w:type="gramStart"/>
      <w:r w:rsidRPr="007F0DF4">
        <w:rPr>
          <w:rFonts w:ascii="Times New Roman" w:hAnsi="Times New Roman" w:cs="Times New Roman"/>
          <w:bCs/>
          <w:sz w:val="20"/>
          <w:szCs w:val="20"/>
          <w:u w:val="single"/>
          <w:lang w:val="en-US"/>
        </w:rPr>
        <w:t>a</w:t>
      </w:r>
      <w:proofErr w:type="gramEnd"/>
      <w:r w:rsidRPr="007F0DF4">
        <w:rPr>
          <w:rFonts w:ascii="Times New Roman" w:hAnsi="Times New Roman" w:cs="Times New Roman"/>
          <w:bCs/>
          <w:sz w:val="20"/>
          <w:szCs w:val="20"/>
          <w:u w:val="single"/>
          <w:lang w:val="en-US"/>
        </w:rPr>
        <w:t xml:space="preserve"> Useful Approach to Bionic Hands.  Preprints 2024, 2024101202.</w:t>
      </w:r>
      <w:r w:rsidRPr="007F0DF4">
        <w:rPr>
          <w:rFonts w:ascii="Times New Roman" w:hAnsi="Times New Roman" w:cs="Times New Roman"/>
          <w:b/>
          <w:sz w:val="20"/>
          <w:szCs w:val="20"/>
          <w:u w:val="single"/>
          <w:lang w:val="en-US"/>
        </w:rPr>
        <w:t xml:space="preserve"> https://doi.org/10.20944/preprints202410.1202.v1     </w:t>
      </w:r>
      <w:r w:rsidR="00457EEB" w:rsidRPr="009172B7">
        <w:rPr>
          <w:rFonts w:ascii="Times New Roman" w:hAnsi="Times New Roman" w:cs="Times New Roman"/>
          <w:b/>
          <w:bCs/>
          <w:sz w:val="20"/>
          <w:szCs w:val="20"/>
          <w:lang w:val="en-US"/>
        </w:rPr>
        <w:t>An international team looking for topological insights in prosthetic hands.</w:t>
      </w:r>
    </w:p>
    <w:p w14:paraId="583D77C2" w14:textId="77777777" w:rsidR="00E52AF6" w:rsidRPr="00373FC3" w:rsidRDefault="00E52AF6" w:rsidP="00F47310">
      <w:pPr>
        <w:contextualSpacing/>
        <w:jc w:val="both"/>
        <w:rPr>
          <w:rFonts w:ascii="Times New Roman" w:hAnsi="Times New Roman" w:cs="Times New Roman"/>
          <w:sz w:val="20"/>
          <w:szCs w:val="20"/>
          <w:lang w:val="en-GB"/>
        </w:rPr>
      </w:pPr>
    </w:p>
    <w:p w14:paraId="5338D654" w14:textId="4059AAD7" w:rsidR="004220DF" w:rsidRDefault="00B13CDC" w:rsidP="00F47310">
      <w:pPr>
        <w:contextualSpacing/>
        <w:jc w:val="both"/>
        <w:rPr>
          <w:rFonts w:ascii="Times New Roman" w:hAnsi="Times New Roman" w:cs="Times New Roman"/>
          <w:i/>
          <w:iCs/>
          <w:sz w:val="20"/>
          <w:szCs w:val="20"/>
          <w:u w:val="single"/>
          <w:lang w:val="en-US"/>
        </w:rPr>
      </w:pPr>
      <w:r w:rsidRPr="00B13CDC">
        <w:rPr>
          <w:rFonts w:ascii="Times New Roman" w:hAnsi="Times New Roman" w:cs="Times New Roman"/>
          <w:i/>
          <w:iCs/>
          <w:sz w:val="20"/>
          <w:szCs w:val="20"/>
          <w:u w:val="single"/>
          <w:lang w:val="en-US"/>
        </w:rPr>
        <w:t xml:space="preserve">Tozzi A, Minella R.  2025. Optimal Transport Model for Gas Migration in Pneumatosis Intestinalis.  </w:t>
      </w:r>
      <w:proofErr w:type="spellStart"/>
      <w:r w:rsidRPr="00B13CDC">
        <w:rPr>
          <w:rFonts w:ascii="Times New Roman" w:hAnsi="Times New Roman" w:cs="Times New Roman"/>
          <w:i/>
          <w:iCs/>
          <w:sz w:val="20"/>
          <w:szCs w:val="20"/>
          <w:u w:val="single"/>
          <w:lang w:val="en-US"/>
        </w:rPr>
        <w:t>BioRxiv</w:t>
      </w:r>
      <w:proofErr w:type="spellEnd"/>
      <w:r w:rsidRPr="00B13CDC">
        <w:rPr>
          <w:rFonts w:ascii="Times New Roman" w:hAnsi="Times New Roman" w:cs="Times New Roman"/>
          <w:i/>
          <w:iCs/>
          <w:sz w:val="20"/>
          <w:szCs w:val="20"/>
          <w:u w:val="single"/>
          <w:lang w:val="en-US"/>
        </w:rPr>
        <w:t xml:space="preserve">, </w:t>
      </w:r>
      <w:proofErr w:type="spellStart"/>
      <w:r w:rsidRPr="00B13CDC">
        <w:rPr>
          <w:rFonts w:ascii="Times New Roman" w:hAnsi="Times New Roman" w:cs="Times New Roman"/>
          <w:i/>
          <w:iCs/>
          <w:sz w:val="20"/>
          <w:szCs w:val="20"/>
          <w:u w:val="single"/>
          <w:lang w:val="en-US"/>
        </w:rPr>
        <w:t>doi</w:t>
      </w:r>
      <w:proofErr w:type="spellEnd"/>
      <w:r w:rsidRPr="00B13CDC">
        <w:rPr>
          <w:rFonts w:ascii="Times New Roman" w:hAnsi="Times New Roman" w:cs="Times New Roman"/>
          <w:i/>
          <w:iCs/>
          <w:sz w:val="20"/>
          <w:szCs w:val="20"/>
          <w:u w:val="single"/>
          <w:lang w:val="en-US"/>
        </w:rPr>
        <w:t xml:space="preserve">: </w:t>
      </w:r>
      <w:hyperlink r:id="rId174"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399FE0DB" w14:textId="77777777" w:rsidR="006C369D" w:rsidRPr="006C369D" w:rsidRDefault="006C369D" w:rsidP="00F47310">
      <w:pPr>
        <w:contextualSpacing/>
        <w:jc w:val="both"/>
        <w:rPr>
          <w:rFonts w:ascii="Times New Roman" w:hAnsi="Times New Roman" w:cs="Times New Roman"/>
          <w:i/>
          <w:iCs/>
          <w:sz w:val="20"/>
          <w:szCs w:val="20"/>
          <w:u w:val="single"/>
          <w:lang w:val="en-US"/>
        </w:rPr>
      </w:pPr>
    </w:p>
    <w:p w14:paraId="2C7E767E" w14:textId="76B6F217" w:rsidR="00301232" w:rsidRPr="006C369D" w:rsidRDefault="00301232" w:rsidP="00F47310">
      <w:pPr>
        <w:contextualSpacing/>
        <w:jc w:val="both"/>
        <w:rPr>
          <w:rFonts w:ascii="Times New Roman" w:hAnsi="Times New Roman" w:cs="Times New Roman"/>
          <w:sz w:val="20"/>
          <w:szCs w:val="20"/>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proofErr w:type="gramStart"/>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w:t>
      </w:r>
      <w:proofErr w:type="gramEnd"/>
      <w:r w:rsidRPr="00301232">
        <w:rPr>
          <w:rFonts w:ascii="Times New Roman" w:hAnsi="Times New Roman" w:cs="Times New Roman"/>
          <w:sz w:val="20"/>
          <w:szCs w:val="20"/>
          <w:lang w:val="en-US"/>
        </w:rPr>
        <w:t xml:space="preserve"> published May 12, 2025. </w:t>
      </w:r>
      <w:hyperlink r:id="rId175"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7E17D073" w14:textId="7B19EBF8" w:rsidR="00E47266" w:rsidRDefault="00E47266" w:rsidP="00F47310">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176" w:history="1">
        <w:r w:rsidRPr="00301232">
          <w:rPr>
            <w:rStyle w:val="Collegamentoipertestuale"/>
            <w:rFonts w:ascii="Times New Roman" w:hAnsi="Times New Roman" w:cs="Times New Roman"/>
            <w:i/>
            <w:iCs/>
            <w:sz w:val="20"/>
            <w:szCs w:val="20"/>
            <w:lang w:val="en-US"/>
          </w:rPr>
          <w:t>https://doi.org/10.20944/preprints202505.0515.v1</w:t>
        </w:r>
      </w:hyperlink>
      <w:r w:rsidRPr="00301232">
        <w:rPr>
          <w:rFonts w:ascii="Times New Roman" w:hAnsi="Times New Roman" w:cs="Times New Roman"/>
          <w:b/>
          <w:bCs/>
          <w:i/>
          <w:iCs/>
          <w:sz w:val="20"/>
          <w:szCs w:val="20"/>
          <w:lang w:val="en-US"/>
        </w:rPr>
        <w:t xml:space="preserve">  Quantifying the elusive consciousness</w:t>
      </w:r>
    </w:p>
    <w:p w14:paraId="0C681375" w14:textId="77777777" w:rsidR="006B2A8B" w:rsidRDefault="006B2A8B" w:rsidP="006B2A8B">
      <w:pPr>
        <w:contextualSpacing/>
        <w:jc w:val="both"/>
        <w:rPr>
          <w:rFonts w:ascii="Times New Roman" w:hAnsi="Times New Roman" w:cs="Times New Roman"/>
          <w:b/>
          <w:bCs/>
          <w:i/>
          <w:iCs/>
          <w:sz w:val="20"/>
          <w:szCs w:val="20"/>
          <w:lang w:val="en-US"/>
        </w:rPr>
      </w:pPr>
    </w:p>
    <w:p w14:paraId="2A60E456" w14:textId="53C6CB0A" w:rsidR="006B2A8B" w:rsidRPr="006B2A8B" w:rsidRDefault="006B2A8B" w:rsidP="006B2A8B">
      <w:pPr>
        <w:contextualSpacing/>
        <w:jc w:val="both"/>
        <w:rPr>
          <w:rFonts w:ascii="Times New Roman" w:hAnsi="Times New Roman" w:cs="Times New Roman"/>
          <w:i/>
          <w:iCs/>
          <w:sz w:val="20"/>
          <w:szCs w:val="20"/>
          <w:u w:val="single"/>
          <w:lang w:val="en-US"/>
        </w:rPr>
      </w:pPr>
      <w:r w:rsidRPr="006B2A8B">
        <w:rPr>
          <w:rFonts w:ascii="Times New Roman" w:hAnsi="Times New Roman" w:cs="Times New Roman"/>
          <w:i/>
          <w:iCs/>
          <w:sz w:val="20"/>
          <w:szCs w:val="20"/>
          <w:u w:val="single"/>
          <w:lang w:val="en-US"/>
        </w:rPr>
        <w:t xml:space="preserve">Tozzi, A. 2025 "Simulating Movement Strategies and Collective Behavior of Deep-Sea Organisms" Preprints. </w:t>
      </w:r>
      <w:hyperlink r:id="rId177" w:history="1">
        <w:r w:rsidRPr="006B2A8B">
          <w:rPr>
            <w:rStyle w:val="Collegamentoipertestuale"/>
            <w:rFonts w:ascii="Times New Roman" w:hAnsi="Times New Roman" w:cs="Times New Roman"/>
            <w:i/>
            <w:iCs/>
            <w:sz w:val="20"/>
            <w:szCs w:val="20"/>
            <w:lang w:val="en-US"/>
          </w:rPr>
          <w:t>https://doi.org/10.20944/preprints202506.2282.v1</w:t>
        </w:r>
      </w:hyperlink>
      <w:r w:rsidRPr="006B2A8B">
        <w:rPr>
          <w:rFonts w:ascii="Times New Roman" w:hAnsi="Times New Roman" w:cs="Times New Roman"/>
          <w:i/>
          <w:iCs/>
          <w:sz w:val="20"/>
          <w:szCs w:val="20"/>
          <w:u w:val="single"/>
          <w:lang w:val="en-US"/>
        </w:rPr>
        <w:t xml:space="preserve"> </w:t>
      </w:r>
      <w:r w:rsidRPr="006B2A8B">
        <w:rPr>
          <w:rFonts w:ascii="Times New Roman" w:hAnsi="Times New Roman" w:cs="Times New Roman"/>
          <w:b/>
          <w:bCs/>
          <w:i/>
          <w:iCs/>
          <w:sz w:val="20"/>
          <w:szCs w:val="20"/>
          <w:u w:val="single"/>
          <w:lang w:val="en-US"/>
        </w:rPr>
        <w:t>How do flocks move in the deep-sea?</w:t>
      </w:r>
      <w:r w:rsidRPr="006B2A8B">
        <w:rPr>
          <w:rFonts w:ascii="Times New Roman" w:hAnsi="Times New Roman" w:cs="Times New Roman"/>
          <w:i/>
          <w:iCs/>
          <w:sz w:val="20"/>
          <w:szCs w:val="20"/>
          <w:u w:val="single"/>
          <w:lang w:val="en-US"/>
        </w:rPr>
        <w:t xml:space="preserve"> </w:t>
      </w:r>
    </w:p>
    <w:p w14:paraId="62246E2A" w14:textId="77777777" w:rsidR="006B2A8B" w:rsidRDefault="006B2A8B" w:rsidP="006B2A8B">
      <w:pPr>
        <w:contextualSpacing/>
        <w:jc w:val="both"/>
        <w:rPr>
          <w:rFonts w:ascii="Times New Roman" w:hAnsi="Times New Roman" w:cs="Times New Roman"/>
          <w:b/>
          <w:bCs/>
          <w:i/>
          <w:iCs/>
          <w:sz w:val="20"/>
          <w:szCs w:val="20"/>
          <w:lang w:val="en-US"/>
        </w:rPr>
      </w:pPr>
    </w:p>
    <w:p w14:paraId="6E10D702" w14:textId="77777777" w:rsidR="004B1592" w:rsidRPr="004B1592" w:rsidRDefault="004B1592" w:rsidP="004B1592">
      <w:pPr>
        <w:jc w:val="both"/>
        <w:rPr>
          <w:rFonts w:ascii="Times New Roman" w:hAnsi="Times New Roman" w:cs="Times New Roman"/>
          <w:i/>
          <w:iCs/>
          <w:sz w:val="20"/>
          <w:szCs w:val="20"/>
          <w:u w:val="single"/>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w:t>
      </w:r>
      <w:proofErr w:type="spellStart"/>
      <w:r w:rsidRPr="004B1592">
        <w:rPr>
          <w:rFonts w:ascii="Times New Roman" w:hAnsi="Times New Roman" w:cs="Times New Roman"/>
          <w:i/>
          <w:iCs/>
          <w:color w:val="131313"/>
          <w:spacing w:val="-7"/>
          <w:sz w:val="20"/>
          <w:szCs w:val="20"/>
          <w:u w:val="single"/>
          <w:lang w:val="en-US"/>
        </w:rPr>
        <w:t>BioRxiv</w:t>
      </w:r>
      <w:proofErr w:type="spellEnd"/>
      <w:r w:rsidRPr="004B1592">
        <w:rPr>
          <w:rFonts w:ascii="Times New Roman" w:hAnsi="Times New Roman" w:cs="Times New Roman"/>
          <w:i/>
          <w:iCs/>
          <w:color w:val="131313"/>
          <w:spacing w:val="-7"/>
          <w:sz w:val="20"/>
          <w:szCs w:val="20"/>
          <w:u w:val="single"/>
          <w:lang w:val="en-US"/>
        </w:rPr>
        <w:t xml:space="preserve">, </w:t>
      </w:r>
      <w:proofErr w:type="spellStart"/>
      <w:r w:rsidRPr="004B1592">
        <w:rPr>
          <w:rStyle w:val="label"/>
          <w:rFonts w:ascii="Times New Roman" w:hAnsi="Times New Roman" w:cs="Times New Roman"/>
          <w:b/>
          <w:bCs/>
          <w:i/>
          <w:iCs/>
          <w:color w:val="333333"/>
          <w:sz w:val="20"/>
          <w:szCs w:val="20"/>
          <w:u w:val="single"/>
          <w:bdr w:val="none" w:sz="0" w:space="0" w:color="auto" w:frame="1"/>
          <w:lang w:val="en-US"/>
        </w:rPr>
        <w:t>doi</w:t>
      </w:r>
      <w:proofErr w:type="spellEnd"/>
      <w:r w:rsidRPr="004B1592">
        <w:rPr>
          <w:rStyle w:val="label"/>
          <w:rFonts w:ascii="Times New Roman" w:hAnsi="Times New Roman" w:cs="Times New Roman"/>
          <w:b/>
          <w:bCs/>
          <w:i/>
          <w:iCs/>
          <w:color w:val="333333"/>
          <w:sz w:val="20"/>
          <w:szCs w:val="20"/>
          <w:u w:val="single"/>
          <w:bdr w:val="none" w:sz="0" w:space="0" w:color="auto" w:frame="1"/>
          <w:lang w:val="en-US"/>
        </w:rPr>
        <w:t>:</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178"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458A84AE" w14:textId="77777777" w:rsidR="004B1592" w:rsidRPr="006B2A8B" w:rsidRDefault="004B1592" w:rsidP="006B2A8B">
      <w:pPr>
        <w:contextualSpacing/>
        <w:jc w:val="both"/>
        <w:rPr>
          <w:rFonts w:ascii="Times New Roman" w:hAnsi="Times New Roman" w:cs="Times New Roman"/>
          <w:b/>
          <w:bCs/>
          <w:i/>
          <w:iCs/>
          <w:sz w:val="20"/>
          <w:szCs w:val="20"/>
          <w:lang w:val="en-US"/>
        </w:rPr>
      </w:pPr>
    </w:p>
    <w:p w14:paraId="7293C3F6" w14:textId="77777777" w:rsidR="006B2A8B" w:rsidRPr="00CC274E" w:rsidRDefault="006B2A8B" w:rsidP="00F47310">
      <w:pPr>
        <w:contextualSpacing/>
        <w:jc w:val="both"/>
        <w:rPr>
          <w:rFonts w:ascii="Times New Roman" w:hAnsi="Times New Roman" w:cs="Times New Roman"/>
          <w:b/>
          <w:bCs/>
          <w:i/>
          <w:iCs/>
          <w:sz w:val="20"/>
          <w:szCs w:val="20"/>
          <w:lang w:val="en-US"/>
        </w:rPr>
      </w:pPr>
    </w:p>
    <w:p w14:paraId="46832777" w14:textId="77777777" w:rsidR="004220DF" w:rsidRPr="0067251A" w:rsidRDefault="004220DF" w:rsidP="00F47310">
      <w:pPr>
        <w:contextualSpacing/>
        <w:jc w:val="both"/>
        <w:rPr>
          <w:rFonts w:ascii="Times New Roman" w:hAnsi="Times New Roman" w:cs="Times New Roman"/>
          <w:b/>
          <w:color w:val="0070C0"/>
          <w:sz w:val="50"/>
          <w:szCs w:val="50"/>
          <w:lang w:val="en-GB"/>
        </w:rPr>
      </w:pPr>
    </w:p>
    <w:p w14:paraId="761EC8AA" w14:textId="77777777" w:rsidR="00EF1108" w:rsidRDefault="00EF1108" w:rsidP="00F47310">
      <w:pPr>
        <w:contextualSpacing/>
        <w:jc w:val="both"/>
        <w:rPr>
          <w:rFonts w:ascii="Times New Roman" w:hAnsi="Times New Roman" w:cs="Times New Roman"/>
          <w:b/>
          <w:color w:val="0070C0"/>
          <w:sz w:val="50"/>
          <w:szCs w:val="50"/>
          <w:lang w:val="en-GB"/>
        </w:rPr>
      </w:pPr>
      <w:r>
        <w:rPr>
          <w:rFonts w:ascii="Times New Roman" w:hAnsi="Times New Roman" w:cs="Times New Roman"/>
          <w:b/>
          <w:color w:val="0070C0"/>
          <w:sz w:val="50"/>
          <w:szCs w:val="50"/>
          <w:lang w:val="en-GB"/>
        </w:rPr>
        <w:br w:type="page"/>
      </w:r>
    </w:p>
    <w:p w14:paraId="308DCDA2" w14:textId="2A4A0E99" w:rsidR="004220DF" w:rsidRPr="0067251A" w:rsidRDefault="004220DF" w:rsidP="00F47310">
      <w:pPr>
        <w:contextualSpacing/>
        <w:jc w:val="both"/>
        <w:rPr>
          <w:rFonts w:ascii="Times New Roman" w:hAnsi="Times New Roman" w:cs="Times New Roman"/>
          <w:b/>
          <w:color w:val="0070C0"/>
          <w:sz w:val="50"/>
          <w:szCs w:val="50"/>
          <w:lang w:val="en-GB"/>
        </w:rPr>
      </w:pPr>
      <w:r w:rsidRPr="0067251A">
        <w:rPr>
          <w:rFonts w:ascii="Times New Roman" w:hAnsi="Times New Roman" w:cs="Times New Roman"/>
          <w:b/>
          <w:color w:val="0070C0"/>
          <w:sz w:val="50"/>
          <w:szCs w:val="50"/>
          <w:lang w:val="en-GB"/>
        </w:rPr>
        <w:lastRenderedPageBreak/>
        <w:t>THE MULTIDIMENSIONAL BRAIN</w:t>
      </w:r>
    </w:p>
    <w:p w14:paraId="4B168BAE" w14:textId="77777777" w:rsidR="004220DF" w:rsidRDefault="004220DF" w:rsidP="00F47310">
      <w:pPr>
        <w:contextualSpacing/>
        <w:jc w:val="both"/>
        <w:rPr>
          <w:rFonts w:ascii="Times New Roman" w:hAnsi="Times New Roman" w:cs="Times New Roman"/>
          <w:sz w:val="20"/>
          <w:szCs w:val="20"/>
          <w:lang w:val="en-GB"/>
        </w:rPr>
      </w:pPr>
    </w:p>
    <w:p w14:paraId="1877149D" w14:textId="77777777" w:rsidR="00AB61A4" w:rsidRDefault="00AB61A4" w:rsidP="00F47310">
      <w:pPr>
        <w:contextualSpacing/>
        <w:jc w:val="both"/>
        <w:rPr>
          <w:rFonts w:ascii="Times New Roman" w:hAnsi="Times New Roman" w:cs="Times New Roman"/>
          <w:sz w:val="20"/>
          <w:szCs w:val="20"/>
          <w:lang w:val="en-GB"/>
        </w:rPr>
      </w:pPr>
    </w:p>
    <w:p w14:paraId="6B31701F" w14:textId="77777777" w:rsidR="00CF2EAA" w:rsidRDefault="00CF2EAA" w:rsidP="00F47310">
      <w:pPr>
        <w:contextualSpacing/>
        <w:jc w:val="both"/>
        <w:rPr>
          <w:rFonts w:ascii="Times New Roman" w:hAnsi="Times New Roman" w:cs="Times New Roman"/>
          <w:sz w:val="20"/>
          <w:szCs w:val="20"/>
          <w:lang w:val="en-GB"/>
        </w:rPr>
      </w:pPr>
    </w:p>
    <w:p w14:paraId="078356F8" w14:textId="5F9C332B" w:rsidR="00CF2EAA" w:rsidRPr="00CE18BB" w:rsidRDefault="00CF2EAA"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2016</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Topological Approach Unveils System Invariances and Broken Symmetries in the Brain.  Journal of Neuroscience Research 94 (5): 351–65. doi:10.1002/jnr.23720.  </w:t>
      </w:r>
      <w:r w:rsidRPr="00CE18BB">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w:t>
      </w:r>
      <w:proofErr w:type="spellStart"/>
      <w:r w:rsidR="008852C8" w:rsidRPr="00AB32AC">
        <w:rPr>
          <w:rFonts w:ascii="Times New Roman" w:hAnsi="Times New Roman" w:cs="Times New Roman"/>
          <w:b/>
          <w:bCs/>
          <w:color w:val="1F497D" w:themeColor="text2"/>
          <w:sz w:val="20"/>
          <w:szCs w:val="20"/>
          <w:lang w:val="en-US"/>
        </w:rPr>
        <w:t>pag</w:t>
      </w:r>
      <w:proofErr w:type="spellEnd"/>
      <w:r w:rsidR="008852C8" w:rsidRPr="00AB32AC">
        <w:rPr>
          <w:rFonts w:ascii="Times New Roman" w:hAnsi="Times New Roman" w:cs="Times New Roman"/>
          <w:b/>
          <w:bCs/>
          <w:color w:val="1F497D" w:themeColor="text2"/>
          <w:sz w:val="20"/>
          <w:szCs w:val="20"/>
          <w:lang w:val="en-US"/>
        </w:rPr>
        <w:t xml:space="preserve">. </w:t>
      </w:r>
      <w:r w:rsidR="008852C8">
        <w:rPr>
          <w:rFonts w:ascii="Times New Roman" w:hAnsi="Times New Roman" w:cs="Times New Roman"/>
          <w:b/>
          <w:bCs/>
          <w:color w:val="1F497D" w:themeColor="text2"/>
          <w:sz w:val="20"/>
          <w:szCs w:val="20"/>
          <w:lang w:val="en-US"/>
        </w:rPr>
        <w:t>90</w:t>
      </w:r>
    </w:p>
    <w:p w14:paraId="13EDCD5F" w14:textId="77777777" w:rsidR="00AB61A4" w:rsidRPr="00CF2EAA" w:rsidRDefault="00AB61A4" w:rsidP="00F47310">
      <w:pPr>
        <w:contextualSpacing/>
        <w:jc w:val="both"/>
        <w:rPr>
          <w:rFonts w:ascii="Times New Roman" w:hAnsi="Times New Roman" w:cs="Times New Roman"/>
          <w:sz w:val="20"/>
          <w:szCs w:val="20"/>
          <w:lang w:val="en-US"/>
        </w:rPr>
      </w:pPr>
    </w:p>
    <w:p w14:paraId="5F39B5F8" w14:textId="08C57255" w:rsidR="00D85B8A" w:rsidRPr="00CE18BB" w:rsidRDefault="00D85B8A"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2016</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a Fourth Spatial Dimension of Brain Activity.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10 (3): 189–199. doi:10.1007/s11571-016-9379-z.  </w:t>
      </w:r>
      <w:r w:rsidRPr="00CE18BB">
        <w:rPr>
          <w:rFonts w:ascii="Times New Roman" w:hAnsi="Times New Roman" w:cs="Times New Roman"/>
          <w:b/>
          <w:bCs/>
          <w:sz w:val="20"/>
          <w:szCs w:val="20"/>
          <w:lang w:val="en-GB"/>
        </w:rPr>
        <w:t xml:space="preserve">The fourth dimension of the brain activity: the first clue towards the occurrence of a hypersphere in the brain.  </w:t>
      </w:r>
      <w:r w:rsidR="00B2017C" w:rsidRPr="00AB32AC">
        <w:rPr>
          <w:rFonts w:ascii="Times New Roman" w:hAnsi="Times New Roman" w:cs="Times New Roman"/>
          <w:b/>
          <w:bCs/>
          <w:sz w:val="20"/>
          <w:szCs w:val="20"/>
          <w:lang w:val="en-US"/>
        </w:rPr>
        <w:t>------</w:t>
      </w:r>
      <w:r w:rsidR="00B2017C" w:rsidRPr="00AB32AC">
        <w:rPr>
          <w:rFonts w:ascii="Times New Roman" w:hAnsi="Times New Roman" w:cs="Times New Roman"/>
          <w:b/>
          <w:bCs/>
          <w:color w:val="1F497D" w:themeColor="text2"/>
          <w:sz w:val="20"/>
          <w:szCs w:val="20"/>
          <w:lang w:val="en-US"/>
        </w:rPr>
        <w:t xml:space="preserve">--------------- </w:t>
      </w:r>
      <w:proofErr w:type="spellStart"/>
      <w:r w:rsidR="00B2017C" w:rsidRPr="00AB32AC">
        <w:rPr>
          <w:rFonts w:ascii="Times New Roman" w:hAnsi="Times New Roman" w:cs="Times New Roman"/>
          <w:b/>
          <w:bCs/>
          <w:color w:val="1F497D" w:themeColor="text2"/>
          <w:sz w:val="20"/>
          <w:szCs w:val="20"/>
          <w:lang w:val="en-US"/>
        </w:rPr>
        <w:t>pag</w:t>
      </w:r>
      <w:proofErr w:type="spellEnd"/>
      <w:r w:rsidR="00B2017C" w:rsidRPr="00AB32AC">
        <w:rPr>
          <w:rFonts w:ascii="Times New Roman" w:hAnsi="Times New Roman" w:cs="Times New Roman"/>
          <w:b/>
          <w:bCs/>
          <w:color w:val="1F497D" w:themeColor="text2"/>
          <w:sz w:val="20"/>
          <w:szCs w:val="20"/>
          <w:lang w:val="en-US"/>
        </w:rPr>
        <w:t xml:space="preserve">. </w:t>
      </w:r>
      <w:r w:rsidR="00B2017C">
        <w:rPr>
          <w:rFonts w:ascii="Times New Roman" w:hAnsi="Times New Roman" w:cs="Times New Roman"/>
          <w:b/>
          <w:bCs/>
          <w:color w:val="1F497D" w:themeColor="text2"/>
          <w:sz w:val="20"/>
          <w:szCs w:val="20"/>
          <w:lang w:val="en-US"/>
        </w:rPr>
        <w:t>69</w:t>
      </w:r>
    </w:p>
    <w:p w14:paraId="3AF96528" w14:textId="77777777" w:rsidR="004220DF" w:rsidRPr="00CE18BB" w:rsidRDefault="004220DF" w:rsidP="00F47310">
      <w:pPr>
        <w:contextualSpacing/>
        <w:jc w:val="both"/>
        <w:rPr>
          <w:rFonts w:ascii="Times New Roman" w:hAnsi="Times New Roman" w:cs="Times New Roman"/>
          <w:sz w:val="20"/>
          <w:szCs w:val="20"/>
          <w:lang w:val="en-US"/>
        </w:rPr>
      </w:pPr>
    </w:p>
    <w:p w14:paraId="4B6CDE8E" w14:textId="6AEBBD73" w:rsidR="004D7F74" w:rsidRPr="00CE18BB" w:rsidRDefault="004D7F74"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Tozzi A, </w:t>
      </w:r>
      <w:proofErr w:type="spellStart"/>
      <w:r w:rsidRPr="00CE18BB">
        <w:rPr>
          <w:rFonts w:ascii="Times New Roman" w:hAnsi="Times New Roman" w:cs="Times New Roman"/>
          <w:sz w:val="20"/>
          <w:szCs w:val="20"/>
          <w:lang w:val="en-US"/>
        </w:rPr>
        <w:t>İnan</w:t>
      </w:r>
      <w:proofErr w:type="spellEnd"/>
      <w:r w:rsidRPr="00CE18BB">
        <w:rPr>
          <w:rFonts w:ascii="Times New Roman" w:hAnsi="Times New Roman" w:cs="Times New Roman"/>
          <w:sz w:val="20"/>
          <w:szCs w:val="20"/>
          <w:lang w:val="en-US"/>
        </w:rPr>
        <w:t xml:space="preserve"> E.  2017</w:t>
      </w:r>
      <w:proofErr w:type="gramStart"/>
      <w:r w:rsidRPr="00CE18BB">
        <w:rPr>
          <w:rFonts w:ascii="Times New Roman" w:hAnsi="Times New Roman" w:cs="Times New Roman"/>
          <w:sz w:val="20"/>
          <w:szCs w:val="20"/>
          <w:lang w:val="en-US"/>
        </w:rPr>
        <w:t>.  Bold</w:t>
      </w:r>
      <w:proofErr w:type="gramEnd"/>
      <w:r w:rsidRPr="00CE18BB">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2017 Feb </w:t>
      </w:r>
      <w:proofErr w:type="gramStart"/>
      <w:r w:rsidRPr="00CE18BB">
        <w:rPr>
          <w:rFonts w:ascii="Times New Roman" w:hAnsi="Times New Roman" w:cs="Times New Roman"/>
          <w:sz w:val="20"/>
          <w:szCs w:val="20"/>
          <w:lang w:val="en-US"/>
        </w:rPr>
        <w:t>1;11:38</w:t>
      </w:r>
      <w:proofErr w:type="gramEnd"/>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xml:space="preserve">: 10.3389/fnhum.2017.00038. </w:t>
      </w:r>
      <w:proofErr w:type="spellStart"/>
      <w:r w:rsidRPr="00CE18BB">
        <w:rPr>
          <w:rFonts w:ascii="Times New Roman" w:hAnsi="Times New Roman" w:cs="Times New Roman"/>
          <w:sz w:val="20"/>
          <w:szCs w:val="20"/>
          <w:lang w:val="en-US"/>
        </w:rPr>
        <w:t>eCollection</w:t>
      </w:r>
      <w:proofErr w:type="spellEnd"/>
      <w:r w:rsidRPr="00CE18BB">
        <w:rPr>
          <w:rFonts w:ascii="Times New Roman" w:hAnsi="Times New Roman" w:cs="Times New Roman"/>
          <w:sz w:val="20"/>
          <w:szCs w:val="20"/>
          <w:lang w:val="en-US"/>
        </w:rPr>
        <w:t xml:space="preserve"> 2017.  </w:t>
      </w:r>
      <w:r w:rsidRPr="00CE18BB">
        <w:rPr>
          <w:rFonts w:ascii="Times New Roman" w:hAnsi="Times New Roman" w:cs="Times New Roman"/>
          <w:b/>
          <w:bCs/>
          <w:sz w:val="20"/>
          <w:szCs w:val="20"/>
          <w:lang w:val="en-GB"/>
        </w:rPr>
        <w:t>Further proofs of further nervous dimensions.  Introducing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AB32AC">
        <w:rPr>
          <w:rFonts w:ascii="Times New Roman" w:hAnsi="Times New Roman" w:cs="Times New Roman"/>
          <w:b/>
          <w:bCs/>
          <w:color w:val="1F497D" w:themeColor="text2"/>
          <w:sz w:val="20"/>
          <w:szCs w:val="20"/>
          <w:lang w:val="en-US"/>
        </w:rPr>
        <w:t xml:space="preserve">--------------- </w:t>
      </w:r>
      <w:proofErr w:type="spellStart"/>
      <w:r w:rsidR="00AD59EF" w:rsidRPr="00AB32AC">
        <w:rPr>
          <w:rFonts w:ascii="Times New Roman" w:hAnsi="Times New Roman" w:cs="Times New Roman"/>
          <w:b/>
          <w:bCs/>
          <w:color w:val="1F497D" w:themeColor="text2"/>
          <w:sz w:val="20"/>
          <w:szCs w:val="20"/>
          <w:lang w:val="en-US"/>
        </w:rPr>
        <w:t>pag</w:t>
      </w:r>
      <w:proofErr w:type="spellEnd"/>
      <w:r w:rsidR="00AD59EF" w:rsidRPr="00AB32AC">
        <w:rPr>
          <w:rFonts w:ascii="Times New Roman" w:hAnsi="Times New Roman" w:cs="Times New Roman"/>
          <w:b/>
          <w:bCs/>
          <w:color w:val="1F497D" w:themeColor="text2"/>
          <w:sz w:val="20"/>
          <w:szCs w:val="20"/>
          <w:lang w:val="en-US"/>
        </w:rPr>
        <w:t xml:space="preserve">. </w:t>
      </w:r>
      <w:r w:rsidR="00AD59EF">
        <w:rPr>
          <w:rFonts w:ascii="Times New Roman" w:hAnsi="Times New Roman" w:cs="Times New Roman"/>
          <w:b/>
          <w:bCs/>
          <w:color w:val="1F497D" w:themeColor="text2"/>
          <w:sz w:val="20"/>
          <w:szCs w:val="20"/>
          <w:lang w:val="en-US"/>
        </w:rPr>
        <w:t>178</w:t>
      </w:r>
    </w:p>
    <w:p w14:paraId="3A6EE5A6" w14:textId="77777777" w:rsidR="004D7F74" w:rsidRPr="00CE18BB" w:rsidRDefault="004D7F74" w:rsidP="00F47310">
      <w:pPr>
        <w:contextualSpacing/>
        <w:jc w:val="both"/>
        <w:rPr>
          <w:rFonts w:ascii="Times New Roman" w:hAnsi="Times New Roman" w:cs="Times New Roman"/>
          <w:sz w:val="20"/>
          <w:szCs w:val="20"/>
          <w:lang w:val="en-US"/>
        </w:rPr>
      </w:pPr>
    </w:p>
    <w:p w14:paraId="4A611992" w14:textId="08AC98E6" w:rsidR="004D7F74" w:rsidRPr="00CE18BB" w:rsidRDefault="004D7F74"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2017</w:t>
      </w:r>
      <w:proofErr w:type="gramStart"/>
      <w:r w:rsidRPr="00CE18BB">
        <w:rPr>
          <w:rFonts w:ascii="Times New Roman" w:hAnsi="Times New Roman" w:cs="Times New Roman"/>
          <w:sz w:val="20"/>
          <w:szCs w:val="20"/>
          <w:lang w:val="en-US"/>
        </w:rPr>
        <w:t>.  From</w:t>
      </w:r>
      <w:proofErr w:type="gramEnd"/>
      <w:r w:rsidRPr="00CE18BB">
        <w:rPr>
          <w:rFonts w:ascii="Times New Roman" w:hAnsi="Times New Roman" w:cs="Times New Roman"/>
          <w:sz w:val="20"/>
          <w:szCs w:val="20"/>
          <w:lang w:val="en-US"/>
        </w:rPr>
        <w:t xml:space="preserve"> abstract topology to real thermodynamic brain activity.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11(3) 283–292. Doi:10.1007/s11571-017-9431-7.  </w:t>
      </w:r>
      <w:r w:rsidRPr="00CE18BB">
        <w:rPr>
          <w:rFonts w:ascii="Times New Roman" w:hAnsi="Times New Roman" w:cs="Times New Roman"/>
          <w:b/>
          <w:bCs/>
          <w:sz w:val="20"/>
          <w:szCs w:val="20"/>
          <w:lang w:val="en-GB"/>
        </w:rPr>
        <w:t xml:space="preserve">Neural thermodynamics, entropies, information: a topological account via the Borsuk-Ulam Theorem.  </w:t>
      </w:r>
      <w:r w:rsidR="007618F8" w:rsidRPr="00AB32AC">
        <w:rPr>
          <w:rFonts w:ascii="Times New Roman" w:hAnsi="Times New Roman" w:cs="Times New Roman"/>
          <w:b/>
          <w:bCs/>
          <w:sz w:val="20"/>
          <w:szCs w:val="20"/>
          <w:lang w:val="en-US"/>
        </w:rPr>
        <w:t>------</w:t>
      </w:r>
      <w:r w:rsidR="007618F8" w:rsidRPr="00AB32AC">
        <w:rPr>
          <w:rFonts w:ascii="Times New Roman" w:hAnsi="Times New Roman" w:cs="Times New Roman"/>
          <w:b/>
          <w:bCs/>
          <w:color w:val="1F497D" w:themeColor="text2"/>
          <w:sz w:val="20"/>
          <w:szCs w:val="20"/>
          <w:lang w:val="en-US"/>
        </w:rPr>
        <w:t xml:space="preserve">--------------- </w:t>
      </w:r>
      <w:proofErr w:type="spellStart"/>
      <w:r w:rsidR="007618F8" w:rsidRPr="00AB32AC">
        <w:rPr>
          <w:rFonts w:ascii="Times New Roman" w:hAnsi="Times New Roman" w:cs="Times New Roman"/>
          <w:b/>
          <w:bCs/>
          <w:color w:val="1F497D" w:themeColor="text2"/>
          <w:sz w:val="20"/>
          <w:szCs w:val="20"/>
          <w:lang w:val="en-US"/>
        </w:rPr>
        <w:t>pag</w:t>
      </w:r>
      <w:proofErr w:type="spellEnd"/>
      <w:r w:rsidR="007618F8" w:rsidRPr="00AB32AC">
        <w:rPr>
          <w:rFonts w:ascii="Times New Roman" w:hAnsi="Times New Roman" w:cs="Times New Roman"/>
          <w:b/>
          <w:bCs/>
          <w:color w:val="1F497D" w:themeColor="text2"/>
          <w:sz w:val="20"/>
          <w:szCs w:val="20"/>
          <w:lang w:val="en-US"/>
        </w:rPr>
        <w:t xml:space="preserve">. </w:t>
      </w:r>
      <w:r w:rsidR="007618F8">
        <w:rPr>
          <w:rFonts w:ascii="Times New Roman" w:hAnsi="Times New Roman" w:cs="Times New Roman"/>
          <w:b/>
          <w:bCs/>
          <w:color w:val="1F497D" w:themeColor="text2"/>
          <w:sz w:val="20"/>
          <w:szCs w:val="20"/>
          <w:lang w:val="en-US"/>
        </w:rPr>
        <w:t>208</w:t>
      </w:r>
    </w:p>
    <w:p w14:paraId="1F11D040" w14:textId="77777777" w:rsidR="004220DF" w:rsidRPr="00CE18BB" w:rsidRDefault="004220DF" w:rsidP="00F47310">
      <w:pPr>
        <w:contextualSpacing/>
        <w:jc w:val="both"/>
        <w:rPr>
          <w:rFonts w:ascii="Times New Roman" w:hAnsi="Times New Roman" w:cs="Times New Roman"/>
          <w:sz w:val="20"/>
          <w:szCs w:val="20"/>
          <w:lang w:val="en-US"/>
        </w:rPr>
      </w:pPr>
    </w:p>
    <w:p w14:paraId="29EF3CF9" w14:textId="0CA84B4B" w:rsidR="004D7F74" w:rsidRPr="00CE18BB" w:rsidRDefault="004D7F74"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Inan E.  2017. The human brain from above: an increase in complexity from environmental stimuli to abstractions.  Cognitive Neurodynamics,11(4), 391–394.  DOI: 10.1007/s11571-0­17-9428-2.  </w:t>
      </w:r>
      <w:r w:rsidRPr="00CE18BB">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AB32AC">
        <w:rPr>
          <w:rFonts w:ascii="Times New Roman" w:hAnsi="Times New Roman" w:cs="Times New Roman"/>
          <w:b/>
          <w:bCs/>
          <w:sz w:val="20"/>
          <w:szCs w:val="20"/>
          <w:lang w:val="en-US"/>
        </w:rPr>
        <w:t>------</w:t>
      </w:r>
      <w:r w:rsidR="00B8589F" w:rsidRPr="00AB32AC">
        <w:rPr>
          <w:rFonts w:ascii="Times New Roman" w:hAnsi="Times New Roman" w:cs="Times New Roman"/>
          <w:b/>
          <w:bCs/>
          <w:color w:val="1F497D" w:themeColor="text2"/>
          <w:sz w:val="20"/>
          <w:szCs w:val="20"/>
          <w:lang w:val="en-US"/>
        </w:rPr>
        <w:t xml:space="preserve">--------------- </w:t>
      </w:r>
      <w:proofErr w:type="spellStart"/>
      <w:r w:rsidR="00B8589F" w:rsidRPr="00AB32AC">
        <w:rPr>
          <w:rFonts w:ascii="Times New Roman" w:hAnsi="Times New Roman" w:cs="Times New Roman"/>
          <w:b/>
          <w:bCs/>
          <w:color w:val="1F497D" w:themeColor="text2"/>
          <w:sz w:val="20"/>
          <w:szCs w:val="20"/>
          <w:lang w:val="en-US"/>
        </w:rPr>
        <w:t>pag</w:t>
      </w:r>
      <w:proofErr w:type="spellEnd"/>
      <w:r w:rsidR="00B8589F" w:rsidRPr="00AB32AC">
        <w:rPr>
          <w:rFonts w:ascii="Times New Roman" w:hAnsi="Times New Roman" w:cs="Times New Roman"/>
          <w:b/>
          <w:bCs/>
          <w:color w:val="1F497D" w:themeColor="text2"/>
          <w:sz w:val="20"/>
          <w:szCs w:val="20"/>
          <w:lang w:val="en-US"/>
        </w:rPr>
        <w:t xml:space="preserve">. </w:t>
      </w:r>
      <w:r w:rsidR="00B8589F">
        <w:rPr>
          <w:rFonts w:ascii="Times New Roman" w:hAnsi="Times New Roman" w:cs="Times New Roman"/>
          <w:b/>
          <w:bCs/>
          <w:color w:val="1F497D" w:themeColor="text2"/>
          <w:sz w:val="20"/>
          <w:szCs w:val="20"/>
          <w:lang w:val="en-US"/>
        </w:rPr>
        <w:t>218</w:t>
      </w:r>
    </w:p>
    <w:p w14:paraId="2854138F" w14:textId="77777777" w:rsidR="004D7F74" w:rsidRPr="00CE18BB" w:rsidRDefault="004D7F74" w:rsidP="00F47310">
      <w:pPr>
        <w:contextualSpacing/>
        <w:jc w:val="both"/>
        <w:rPr>
          <w:rFonts w:ascii="Times New Roman" w:hAnsi="Times New Roman" w:cs="Times New Roman"/>
          <w:sz w:val="20"/>
          <w:szCs w:val="20"/>
          <w:lang w:val="en-US"/>
        </w:rPr>
      </w:pPr>
    </w:p>
    <w:p w14:paraId="484A3A9E" w14:textId="5F5DD3F7" w:rsidR="00A42B66" w:rsidRPr="00CE18BB" w:rsidRDefault="00A42B66"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Marijuán</w:t>
      </w:r>
      <w:proofErr w:type="spellEnd"/>
      <w:r w:rsidRPr="00CE18BB">
        <w:rPr>
          <w:rFonts w:ascii="Times New Roman" w:hAnsi="Times New Roman" w:cs="Times New Roman"/>
          <w:sz w:val="20"/>
          <w:szCs w:val="20"/>
          <w:lang w:val="en-US"/>
        </w:rPr>
        <w:t xml:space="preserve"> PC.  2017</w:t>
      </w:r>
      <w:proofErr w:type="gramStart"/>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Topodynamics</w:t>
      </w:r>
      <w:proofErr w:type="spellEnd"/>
      <w:proofErr w:type="gramEnd"/>
      <w:r w:rsidRPr="00CE18BB">
        <w:rPr>
          <w:rFonts w:ascii="Times New Roman" w:hAnsi="Times New Roman" w:cs="Times New Roman"/>
          <w:sz w:val="20"/>
          <w:szCs w:val="20"/>
          <w:lang w:val="en-US"/>
        </w:rPr>
        <w:t xml:space="preserve"> of metastable brains.  Physics of Life Reviews, 21, 1-20. </w:t>
      </w:r>
      <w:hyperlink r:id="rId179"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a survey of the applications of the Borsuk-Ulam theorem </w:t>
      </w:r>
      <w:proofErr w:type="spellStart"/>
      <w:r w:rsidRPr="00CE18BB">
        <w:rPr>
          <w:rFonts w:ascii="Times New Roman" w:hAnsi="Times New Roman" w:cs="Times New Roman"/>
          <w:b/>
          <w:bCs/>
          <w:sz w:val="20"/>
          <w:szCs w:val="20"/>
          <w:lang w:val="en-GB"/>
        </w:rPr>
        <w:t>to</w:t>
      </w:r>
      <w:proofErr w:type="spellEnd"/>
      <w:r w:rsidRPr="00CE18BB">
        <w:rPr>
          <w:rFonts w:ascii="Times New Roman" w:hAnsi="Times New Roman" w:cs="Times New Roman"/>
          <w:b/>
          <w:bCs/>
          <w:sz w:val="20"/>
          <w:szCs w:val="20"/>
          <w:lang w:val="en-GB"/>
        </w:rPr>
        <w:t xml:space="preserve"> nervous nonlinear paths.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256</w:t>
      </w:r>
    </w:p>
    <w:p w14:paraId="7466E1BE" w14:textId="77777777" w:rsidR="004D7F74" w:rsidRPr="00CE18BB" w:rsidRDefault="004D7F74" w:rsidP="00F47310">
      <w:pPr>
        <w:contextualSpacing/>
        <w:jc w:val="both"/>
        <w:rPr>
          <w:rFonts w:ascii="Times New Roman" w:hAnsi="Times New Roman" w:cs="Times New Roman"/>
          <w:sz w:val="20"/>
          <w:szCs w:val="20"/>
          <w:lang w:val="en-US"/>
        </w:rPr>
      </w:pPr>
    </w:p>
    <w:p w14:paraId="6F72070B" w14:textId="4DF52CB2" w:rsidR="00DB4DB0" w:rsidRPr="00CE18BB" w:rsidRDefault="00DB4DB0"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Marijuán</w:t>
      </w:r>
      <w:proofErr w:type="spellEnd"/>
      <w:r w:rsidRPr="00CE18BB">
        <w:rPr>
          <w:rFonts w:ascii="Times New Roman" w:hAnsi="Times New Roman" w:cs="Times New Roman"/>
          <w:sz w:val="20"/>
          <w:szCs w:val="20"/>
          <w:lang w:val="en-US"/>
        </w:rPr>
        <w:t xml:space="preserve"> PC.  2017</w:t>
      </w:r>
      <w:proofErr w:type="gramStart"/>
      <w:r w:rsidRPr="00CE18BB">
        <w:rPr>
          <w:rFonts w:ascii="Times New Roman" w:hAnsi="Times New Roman" w:cs="Times New Roman"/>
          <w:sz w:val="20"/>
          <w:szCs w:val="20"/>
          <w:lang w:val="en-US"/>
        </w:rPr>
        <w:t>.  Brain</w:t>
      </w:r>
      <w:proofErr w:type="gramEnd"/>
      <w:r w:rsidRPr="00CE18BB">
        <w:rPr>
          <w:rFonts w:ascii="Times New Roman" w:hAnsi="Times New Roman" w:cs="Times New Roman"/>
          <w:sz w:val="20"/>
          <w:szCs w:val="20"/>
          <w:lang w:val="en-US"/>
        </w:rPr>
        <w:t xml:space="preserve"> projective reality: novel clothes for the emperor.  Reply to comments on “</w:t>
      </w:r>
      <w:proofErr w:type="spellStart"/>
      <w:r w:rsidRPr="00CE18BB">
        <w:rPr>
          <w:rFonts w:ascii="Times New Roman" w:hAnsi="Times New Roman" w:cs="Times New Roman"/>
          <w:sz w:val="20"/>
          <w:szCs w:val="20"/>
          <w:lang w:val="en-US"/>
        </w:rPr>
        <w:t>Topodynamics</w:t>
      </w:r>
      <w:proofErr w:type="spellEnd"/>
      <w:r w:rsidRPr="00CE18BB">
        <w:rPr>
          <w:rFonts w:ascii="Times New Roman" w:hAnsi="Times New Roman" w:cs="Times New Roman"/>
          <w:sz w:val="20"/>
          <w:szCs w:val="20"/>
          <w:lang w:val="en-US"/>
        </w:rPr>
        <w:t xml:space="preserve"> of metastable </w:t>
      </w:r>
      <w:proofErr w:type="spellStart"/>
      <w:r w:rsidRPr="00CE18BB">
        <w:rPr>
          <w:rFonts w:ascii="Times New Roman" w:hAnsi="Times New Roman" w:cs="Times New Roman"/>
          <w:sz w:val="20"/>
          <w:szCs w:val="20"/>
          <w:lang w:val="en-US"/>
        </w:rPr>
        <w:t>brains”by</w:t>
      </w:r>
      <w:proofErr w:type="spellEnd"/>
      <w:r w:rsidRPr="00CE18BB">
        <w:rPr>
          <w:rFonts w:ascii="Times New Roman" w:hAnsi="Times New Roman" w:cs="Times New Roman"/>
          <w:sz w:val="20"/>
          <w:szCs w:val="20"/>
          <w:lang w:val="en-US"/>
        </w:rPr>
        <w:t xml:space="preserve"> Tozzi et al.  Physics of Life Reviews, 21, 46-55.  </w:t>
      </w:r>
      <w:hyperlink r:id="rId180" w:history="1">
        <w:r w:rsidRPr="00CE18BB">
          <w:rPr>
            <w:rStyle w:val="Collegamentoipertestuale"/>
            <w:rFonts w:ascii="Times New Roman" w:hAnsi="Times New Roman" w:cs="Times New Roman"/>
            <w:color w:val="auto"/>
            <w:sz w:val="20"/>
            <w:szCs w:val="20"/>
            <w:u w:val="none"/>
            <w:lang w:val="en-US"/>
          </w:rPr>
          <w:t>https://doi.org/10.1016/j.plrev.2017.06.020</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Projectionism &amp; brain manifolds: the philosophy beyond our approach.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277</w:t>
      </w:r>
    </w:p>
    <w:p w14:paraId="30D88CED" w14:textId="77777777" w:rsidR="00223562" w:rsidRPr="00CE18BB" w:rsidRDefault="00223562" w:rsidP="00F47310">
      <w:pPr>
        <w:contextualSpacing/>
        <w:jc w:val="both"/>
        <w:rPr>
          <w:rFonts w:ascii="Times New Roman" w:hAnsi="Times New Roman" w:cs="Times New Roman"/>
          <w:sz w:val="20"/>
          <w:szCs w:val="20"/>
          <w:lang w:val="en-US"/>
        </w:rPr>
      </w:pPr>
    </w:p>
    <w:p w14:paraId="552D4A98" w14:textId="4CDD9EBB" w:rsidR="00223562" w:rsidRPr="00CE18BB" w:rsidRDefault="00223562"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2018</w:t>
      </w:r>
      <w:proofErr w:type="gramStart"/>
      <w:r w:rsidRPr="00CE18BB">
        <w:rPr>
          <w:rFonts w:ascii="Times New Roman" w:hAnsi="Times New Roman" w:cs="Times New Roman"/>
          <w:sz w:val="20"/>
          <w:szCs w:val="20"/>
          <w:lang w:val="en-US"/>
        </w:rPr>
        <w:t>.  Multidimensional</w:t>
      </w:r>
      <w:proofErr w:type="gramEnd"/>
      <w:r w:rsidRPr="00CE18BB">
        <w:rPr>
          <w:rFonts w:ascii="Times New Roman" w:hAnsi="Times New Roman" w:cs="Times New Roman"/>
          <w:sz w:val="20"/>
          <w:szCs w:val="20"/>
          <w:lang w:val="en-US"/>
        </w:rPr>
        <w:t xml:space="preserve"> brain activity dictated by winner-take-all mechanisms.  Neuroscience Letters, 678 (21):83-89.  https://doi.org/10.1016/j.neulet.2018.05.014.   </w:t>
      </w:r>
      <w:r w:rsidRPr="00CE18BB">
        <w:rPr>
          <w:rFonts w:ascii="Times New Roman" w:hAnsi="Times New Roman" w:cs="Times New Roman"/>
          <w:b/>
          <w:bCs/>
          <w:sz w:val="20"/>
          <w:szCs w:val="20"/>
          <w:lang w:val="en-GB"/>
        </w:rPr>
        <w:t xml:space="preserve">Evolutional architecture of multidimensional sensations.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377</w:t>
      </w:r>
    </w:p>
    <w:p w14:paraId="57543976" w14:textId="77777777" w:rsidR="00223562" w:rsidRPr="00CE18BB" w:rsidRDefault="00223562" w:rsidP="00F47310">
      <w:pPr>
        <w:contextualSpacing/>
        <w:jc w:val="both"/>
        <w:rPr>
          <w:rFonts w:ascii="Times New Roman" w:hAnsi="Times New Roman" w:cs="Times New Roman"/>
          <w:sz w:val="20"/>
          <w:szCs w:val="20"/>
          <w:lang w:val="en-US"/>
        </w:rPr>
      </w:pPr>
    </w:p>
    <w:p w14:paraId="25255730" w14:textId="48482F69" w:rsidR="00223562" w:rsidRDefault="00223562"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Cankaya</w:t>
      </w:r>
      <w:proofErr w:type="spellEnd"/>
      <w:r w:rsidRPr="00CE18BB">
        <w:rPr>
          <w:rFonts w:ascii="Times New Roman" w:hAnsi="Times New Roman" w:cs="Times New Roman"/>
          <w:sz w:val="20"/>
          <w:szCs w:val="20"/>
          <w:lang w:val="en-US"/>
        </w:rPr>
        <w:t xml:space="preserve"> MN.  2018. The informational entropy endowed in cortical oscillations.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12(5), 501-507.  DOI: 10.1007/s11571-018-9491-3.  </w:t>
      </w:r>
      <w:r w:rsidR="00CF2EAA">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a two-dimensional shadow encompasses more information that the corresponding three-dimensional object.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393</w:t>
      </w:r>
    </w:p>
    <w:p w14:paraId="51540C8C" w14:textId="77777777" w:rsidR="00CF2EAA" w:rsidRDefault="00CF2EAA" w:rsidP="00F47310">
      <w:pPr>
        <w:widowControl w:val="0"/>
        <w:spacing w:beforeAutospacing="0" w:afterAutospacing="0"/>
        <w:contextualSpacing/>
        <w:jc w:val="both"/>
        <w:rPr>
          <w:rFonts w:ascii="Times New Roman" w:hAnsi="Times New Roman" w:cs="Times New Roman"/>
          <w:b/>
          <w:bCs/>
          <w:sz w:val="20"/>
          <w:szCs w:val="20"/>
          <w:lang w:val="en-GB"/>
        </w:rPr>
      </w:pPr>
    </w:p>
    <w:p w14:paraId="3CF04B32" w14:textId="06C2A645" w:rsidR="00CF2EAA" w:rsidRPr="00CE18BB" w:rsidRDefault="00CF2EAA"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Neural code &amp; power laws.  SCTPLS Newsletter, April 7-10.  </w:t>
      </w:r>
      <w:r w:rsidRPr="00CE18BB">
        <w:rPr>
          <w:rFonts w:ascii="Times New Roman" w:hAnsi="Times New Roman" w:cs="Times New Roman"/>
          <w:b/>
          <w:bCs/>
          <w:sz w:val="20"/>
          <w:szCs w:val="20"/>
          <w:lang w:val="en-GB"/>
        </w:rPr>
        <w:t xml:space="preserve">Weird nervous relationships between </w:t>
      </w:r>
      <w:proofErr w:type="spellStart"/>
      <w:r>
        <w:rPr>
          <w:rFonts w:ascii="Times New Roman" w:hAnsi="Times New Roman" w:cs="Times New Roman"/>
          <w:b/>
          <w:bCs/>
          <w:sz w:val="20"/>
          <w:szCs w:val="20"/>
          <w:lang w:val="en-GB"/>
        </w:rPr>
        <w:t>Renyi</w:t>
      </w:r>
      <w:proofErr w:type="spellEnd"/>
      <w:r>
        <w:rPr>
          <w:rFonts w:ascii="Times New Roman" w:hAnsi="Times New Roman" w:cs="Times New Roman"/>
          <w:b/>
          <w:bCs/>
          <w:sz w:val="20"/>
          <w:szCs w:val="20"/>
          <w:lang w:val="en-GB"/>
        </w:rPr>
        <w:t xml:space="preserve"> </w:t>
      </w:r>
      <w:r w:rsidRPr="00CE18BB">
        <w:rPr>
          <w:rFonts w:ascii="Times New Roman" w:hAnsi="Times New Roman" w:cs="Times New Roman"/>
          <w:b/>
          <w:bCs/>
          <w:sz w:val="20"/>
          <w:szCs w:val="20"/>
          <w:lang w:val="en-GB"/>
        </w:rPr>
        <w:t xml:space="preserve">information entropies and power laws.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w:t>
      </w:r>
      <w:proofErr w:type="spellStart"/>
      <w:r w:rsidR="00BE60A8" w:rsidRPr="00AB32AC">
        <w:rPr>
          <w:rFonts w:ascii="Times New Roman" w:hAnsi="Times New Roman" w:cs="Times New Roman"/>
          <w:b/>
          <w:bCs/>
          <w:color w:val="1F497D" w:themeColor="text2"/>
          <w:sz w:val="20"/>
          <w:szCs w:val="20"/>
          <w:lang w:val="en-US"/>
        </w:rPr>
        <w:t>pag</w:t>
      </w:r>
      <w:proofErr w:type="spellEnd"/>
      <w:r w:rsidR="00BE60A8" w:rsidRPr="00AB32AC">
        <w:rPr>
          <w:rFonts w:ascii="Times New Roman" w:hAnsi="Times New Roman" w:cs="Times New Roman"/>
          <w:b/>
          <w:bCs/>
          <w:color w:val="1F497D" w:themeColor="text2"/>
          <w:sz w:val="20"/>
          <w:szCs w:val="20"/>
          <w:lang w:val="en-US"/>
        </w:rPr>
        <w:t xml:space="preserve">. </w:t>
      </w:r>
      <w:r w:rsidR="00BE60A8">
        <w:rPr>
          <w:rFonts w:ascii="Times New Roman" w:hAnsi="Times New Roman" w:cs="Times New Roman"/>
          <w:b/>
          <w:bCs/>
          <w:color w:val="1F497D" w:themeColor="text2"/>
          <w:sz w:val="20"/>
          <w:szCs w:val="20"/>
          <w:lang w:val="en-US"/>
        </w:rPr>
        <w:t>2</w:t>
      </w:r>
    </w:p>
    <w:p w14:paraId="11F95457" w14:textId="77777777" w:rsidR="00223562" w:rsidRPr="00CE18BB" w:rsidRDefault="00223562" w:rsidP="00F47310">
      <w:pPr>
        <w:contextualSpacing/>
        <w:jc w:val="both"/>
        <w:rPr>
          <w:rFonts w:ascii="Times New Roman" w:hAnsi="Times New Roman" w:cs="Times New Roman"/>
          <w:sz w:val="20"/>
          <w:szCs w:val="20"/>
          <w:lang w:val="en-US"/>
        </w:rPr>
      </w:pPr>
    </w:p>
    <w:p w14:paraId="678494CB" w14:textId="476DD108" w:rsidR="00223562" w:rsidRPr="00CE18BB" w:rsidRDefault="00223562" w:rsidP="00F47310">
      <w:pPr>
        <w:spacing w:before="0" w:after="0"/>
        <w:contextualSpacing/>
        <w:jc w:val="both"/>
        <w:rPr>
          <w:rFonts w:ascii="Times New Roman" w:eastAsia="Times New Roman" w:hAnsi="Times New Roman" w:cs="Times New Roman"/>
          <w:sz w:val="20"/>
          <w:szCs w:val="20"/>
          <w:lang w:val="en-US"/>
        </w:rPr>
      </w:pPr>
      <w:r w:rsidRPr="00CE18BB">
        <w:rPr>
          <w:rFonts w:ascii="Times New Roman" w:eastAsia="Times New Roman" w:hAnsi="Times New Roman" w:cs="Times New Roman"/>
          <w:sz w:val="20"/>
          <w:szCs w:val="20"/>
          <w:lang w:val="en-US"/>
        </w:rPr>
        <w:t>Tozzi A.  2019</w:t>
      </w:r>
      <w:proofErr w:type="gramStart"/>
      <w:r w:rsidRPr="00CE18BB">
        <w:rPr>
          <w:rFonts w:ascii="Times New Roman" w:eastAsia="Times New Roman" w:hAnsi="Times New Roman" w:cs="Times New Roman"/>
          <w:sz w:val="20"/>
          <w:szCs w:val="20"/>
          <w:lang w:val="en-US"/>
        </w:rPr>
        <w:t>.  The</w:t>
      </w:r>
      <w:proofErr w:type="gramEnd"/>
      <w:r w:rsidRPr="00CE18BB">
        <w:rPr>
          <w:rFonts w:ascii="Times New Roman" w:eastAsia="Times New Roman" w:hAnsi="Times New Roman" w:cs="Times New Roman"/>
          <w:sz w:val="20"/>
          <w:szCs w:val="20"/>
          <w:lang w:val="en-US"/>
        </w:rPr>
        <w:t xml:space="preserve"> multidimensional brain.  Physics of Life Reviews, 31: 86-103. </w:t>
      </w:r>
      <w:proofErr w:type="spellStart"/>
      <w:r w:rsidRPr="00CE18BB">
        <w:rPr>
          <w:rFonts w:ascii="Times New Roman" w:eastAsia="Times New Roman" w:hAnsi="Times New Roman" w:cs="Times New Roman"/>
          <w:sz w:val="20"/>
          <w:szCs w:val="20"/>
          <w:lang w:val="en-US"/>
        </w:rPr>
        <w:t>doi</w:t>
      </w:r>
      <w:proofErr w:type="spellEnd"/>
      <w:r w:rsidRPr="00CE18BB">
        <w:rPr>
          <w:rFonts w:ascii="Times New Roman" w:eastAsia="Times New Roman" w:hAnsi="Times New Roman" w:cs="Times New Roman"/>
          <w:sz w:val="20"/>
          <w:szCs w:val="20"/>
          <w:lang w:val="en-US"/>
        </w:rPr>
        <w:t xml:space="preserve">: </w:t>
      </w:r>
      <w:hyperlink r:id="rId181" w:history="1">
        <w:r w:rsidRPr="00CE18BB">
          <w:rPr>
            <w:rStyle w:val="Collegamentoipertestuale"/>
            <w:rFonts w:ascii="Times New Roman" w:eastAsia="Times New Roman" w:hAnsi="Times New Roman" w:cs="Times New Roman"/>
            <w:color w:val="auto"/>
            <w:sz w:val="20"/>
            <w:szCs w:val="20"/>
            <w:u w:val="none"/>
            <w:lang w:val="en-US"/>
          </w:rPr>
          <w:t>https://doi.org/10.1016/j.plrev.2018.12.004</w:t>
        </w:r>
      </w:hyperlink>
      <w:r w:rsidRPr="00CE18BB">
        <w:rPr>
          <w:rFonts w:ascii="Times New Roman" w:eastAsia="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brain activity takes place in higher dimensions: not just a figure of speech!</w:t>
      </w:r>
      <w:r w:rsidR="00E94A69">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425</w:t>
      </w:r>
      <w:r w:rsidRPr="00CE18BB">
        <w:rPr>
          <w:rFonts w:ascii="Times New Roman" w:hAnsi="Times New Roman" w:cs="Times New Roman"/>
          <w:b/>
          <w:bCs/>
          <w:sz w:val="20"/>
          <w:szCs w:val="20"/>
          <w:lang w:val="en-GB"/>
        </w:rPr>
        <w:t xml:space="preserve">  </w:t>
      </w:r>
    </w:p>
    <w:p w14:paraId="1B7EB8CF" w14:textId="77777777" w:rsidR="00223562" w:rsidRPr="00CE18BB" w:rsidRDefault="00223562" w:rsidP="00F47310">
      <w:pPr>
        <w:contextualSpacing/>
        <w:jc w:val="both"/>
        <w:rPr>
          <w:rFonts w:ascii="Times New Roman" w:hAnsi="Times New Roman" w:cs="Times New Roman"/>
          <w:sz w:val="20"/>
          <w:szCs w:val="20"/>
          <w:lang w:val="en-US"/>
        </w:rPr>
      </w:pPr>
    </w:p>
    <w:p w14:paraId="308EECAC" w14:textId="161E4E4C" w:rsidR="00223562" w:rsidRPr="00CE18BB" w:rsidRDefault="00223562"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Ahmad MZ, Peters JF.  2021</w:t>
      </w:r>
      <w:proofErr w:type="gramStart"/>
      <w:r w:rsidRPr="00CE18BB">
        <w:rPr>
          <w:rFonts w:ascii="Times New Roman" w:hAnsi="Times New Roman" w:cs="Times New Roman"/>
          <w:sz w:val="20"/>
          <w:szCs w:val="20"/>
          <w:lang w:val="en-US"/>
        </w:rPr>
        <w:t>.  Neural</w:t>
      </w:r>
      <w:proofErr w:type="gramEnd"/>
      <w:r w:rsidRPr="00CE18BB">
        <w:rPr>
          <w:rFonts w:ascii="Times New Roman" w:hAnsi="Times New Roman" w:cs="Times New Roman"/>
          <w:sz w:val="20"/>
          <w:szCs w:val="20"/>
          <w:lang w:val="en-US"/>
        </w:rPr>
        <w:t xml:space="preserve"> computing in four spatial dimensions.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15:349-357.  </w:t>
      </w:r>
      <w:hyperlink r:id="rId182" w:history="1">
        <w:r w:rsidRPr="00CE18BB">
          <w:rPr>
            <w:rStyle w:val="Collegamentoipertestuale"/>
            <w:rFonts w:ascii="Times New Roman" w:hAnsi="Times New Roman" w:cs="Times New Roman"/>
            <w:color w:val="auto"/>
            <w:sz w:val="20"/>
            <w:szCs w:val="20"/>
            <w:u w:val="none"/>
            <w:lang w:val="en-US"/>
          </w:rPr>
          <w:t>https://doi.org/10.1007/s11571-020-09598-2</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How to build a 4D computer, ALIAS how to simulate a multidimensional brain, through the Quantum Hall effect.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578</w:t>
      </w:r>
    </w:p>
    <w:p w14:paraId="0BF02D1C" w14:textId="77777777" w:rsidR="00223562" w:rsidRPr="00CE18BB" w:rsidRDefault="00223562" w:rsidP="00F47310">
      <w:pPr>
        <w:contextualSpacing/>
        <w:jc w:val="both"/>
        <w:rPr>
          <w:rFonts w:ascii="Times New Roman" w:hAnsi="Times New Roman" w:cs="Times New Roman"/>
          <w:sz w:val="20"/>
          <w:szCs w:val="20"/>
          <w:lang w:val="en-US"/>
        </w:rPr>
      </w:pPr>
    </w:p>
    <w:p w14:paraId="7E42BB2E" w14:textId="3A37F372" w:rsidR="00223562" w:rsidRPr="00CE18BB" w:rsidRDefault="00223562"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Jausovec</w:t>
      </w:r>
      <w:proofErr w:type="spellEnd"/>
      <w:r w:rsidRPr="00CE18BB">
        <w:rPr>
          <w:rFonts w:ascii="Times New Roman" w:hAnsi="Times New Roman" w:cs="Times New Roman"/>
          <w:sz w:val="20"/>
          <w:szCs w:val="20"/>
          <w:lang w:val="en-US"/>
        </w:rPr>
        <w:t xml:space="preserve"> N, Don APH,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w:t>
      </w:r>
      <w:proofErr w:type="spellStart"/>
      <w:r w:rsidRPr="00CE18BB">
        <w:rPr>
          <w:rFonts w:ascii="Times New Roman" w:hAnsi="Times New Roman" w:cs="Times New Roman"/>
          <w:sz w:val="20"/>
          <w:szCs w:val="20"/>
          <w:lang w:val="en-US"/>
        </w:rPr>
        <w:t>Legchenkova</w:t>
      </w:r>
      <w:proofErr w:type="spellEnd"/>
      <w:r w:rsidRPr="00CE18BB">
        <w:rPr>
          <w:rFonts w:ascii="Times New Roman" w:hAnsi="Times New Roman" w:cs="Times New Roman"/>
          <w:sz w:val="20"/>
          <w:szCs w:val="20"/>
          <w:lang w:val="en-US"/>
        </w:rPr>
        <w:t xml:space="preserve"> I, </w:t>
      </w:r>
      <w:proofErr w:type="spellStart"/>
      <w:r w:rsidRPr="00CE18BB">
        <w:rPr>
          <w:rFonts w:ascii="Times New Roman" w:hAnsi="Times New Roman" w:cs="Times New Roman"/>
          <w:sz w:val="20"/>
          <w:szCs w:val="20"/>
          <w:lang w:val="en-US"/>
        </w:rPr>
        <w:t>Bormashenko</w:t>
      </w:r>
      <w:proofErr w:type="spellEnd"/>
      <w:r w:rsidRPr="00CE18BB">
        <w:rPr>
          <w:rFonts w:ascii="Times New Roman" w:hAnsi="Times New Roman" w:cs="Times New Roman"/>
          <w:sz w:val="20"/>
          <w:szCs w:val="20"/>
          <w:lang w:val="en-US"/>
        </w:rPr>
        <w:t xml:space="preserve"> E.  2021</w:t>
      </w:r>
      <w:proofErr w:type="gramStart"/>
      <w:r w:rsidRPr="00CE18BB">
        <w:rPr>
          <w:rFonts w:ascii="Times New Roman" w:hAnsi="Times New Roman" w:cs="Times New Roman"/>
          <w:sz w:val="20"/>
          <w:szCs w:val="20"/>
          <w:lang w:val="en-US"/>
        </w:rPr>
        <w:t>.  Nervous</w:t>
      </w:r>
      <w:proofErr w:type="gramEnd"/>
      <w:r w:rsidRPr="00CE18BB">
        <w:rPr>
          <w:rFonts w:ascii="Times New Roman" w:hAnsi="Times New Roman" w:cs="Times New Roman"/>
          <w:sz w:val="20"/>
          <w:szCs w:val="20"/>
          <w:lang w:val="en-US"/>
        </w:rPr>
        <w:t xml:space="preserve"> Activity of the Brain in Five Dimensions. </w:t>
      </w:r>
      <w:proofErr w:type="spellStart"/>
      <w:r w:rsidRPr="00CE18BB">
        <w:rPr>
          <w:rFonts w:ascii="Times New Roman" w:hAnsi="Times New Roman" w:cs="Times New Roman"/>
          <w:sz w:val="20"/>
          <w:szCs w:val="20"/>
          <w:lang w:val="en-US"/>
        </w:rPr>
        <w:t>Biophysica</w:t>
      </w:r>
      <w:proofErr w:type="spellEnd"/>
      <w:r w:rsidRPr="00CE18BB">
        <w:rPr>
          <w:rFonts w:ascii="Times New Roman" w:hAnsi="Times New Roman" w:cs="Times New Roman"/>
          <w:sz w:val="20"/>
          <w:szCs w:val="20"/>
          <w:lang w:val="en-US"/>
        </w:rPr>
        <w:t xml:space="preserve">; 1(1):38-47. </w:t>
      </w:r>
      <w:hyperlink r:id="rId183" w:history="1">
        <w:r w:rsidRPr="00CE18BB">
          <w:rPr>
            <w:rStyle w:val="Collegamentoipertestuale"/>
            <w:rFonts w:ascii="Times New Roman" w:hAnsi="Times New Roman" w:cs="Times New Roman"/>
            <w:color w:val="auto"/>
            <w:sz w:val="20"/>
            <w:szCs w:val="20"/>
            <w:u w:val="none"/>
            <w:lang w:val="en-US"/>
          </w:rPr>
          <w:t>https://doi.org/10.3390/biophysica1010004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How to build a 4D computer, ALIAS how to simulate a multidimensional brain, through quaternionic networks.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598</w:t>
      </w:r>
    </w:p>
    <w:p w14:paraId="5860379F" w14:textId="77777777" w:rsidR="00223562" w:rsidRPr="00CE18BB" w:rsidRDefault="00223562" w:rsidP="00F47310">
      <w:pPr>
        <w:contextualSpacing/>
        <w:jc w:val="both"/>
        <w:rPr>
          <w:rFonts w:ascii="Times New Roman" w:hAnsi="Times New Roman" w:cs="Times New Roman"/>
          <w:sz w:val="20"/>
          <w:szCs w:val="20"/>
          <w:lang w:val="en-US"/>
        </w:rPr>
      </w:pPr>
    </w:p>
    <w:p w14:paraId="6B4F7A06" w14:textId="09C10D8A" w:rsidR="00E326DC" w:rsidRDefault="00E326DC"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w:t>
      </w:r>
      <w:proofErr w:type="spellStart"/>
      <w:r w:rsidRPr="00CE18BB">
        <w:rPr>
          <w:rFonts w:ascii="Times New Roman" w:hAnsi="Times New Roman" w:cs="Times New Roman"/>
          <w:sz w:val="20"/>
          <w:szCs w:val="20"/>
          <w:lang w:val="en-GB"/>
        </w:rPr>
        <w:t>Ramanna</w:t>
      </w:r>
      <w:proofErr w:type="spellEnd"/>
      <w:r w:rsidRPr="00CE18BB">
        <w:rPr>
          <w:rFonts w:ascii="Times New Roman" w:hAnsi="Times New Roman" w:cs="Times New Roman"/>
          <w:sz w:val="20"/>
          <w:szCs w:val="20"/>
          <w:lang w:val="en-GB"/>
        </w:rPr>
        <w:t xml:space="preserve"> S, Tozzi A.  2021.  Quaternionic views of </w:t>
      </w:r>
      <w:proofErr w:type="spellStart"/>
      <w:r w:rsidRPr="00CE18BB">
        <w:rPr>
          <w:rFonts w:ascii="Times New Roman" w:hAnsi="Times New Roman" w:cs="Times New Roman"/>
          <w:sz w:val="20"/>
          <w:szCs w:val="20"/>
          <w:lang w:val="en-GB"/>
        </w:rPr>
        <w:t>rs</w:t>
      </w:r>
      <w:proofErr w:type="spellEnd"/>
      <w:r w:rsidRPr="00CE18BB">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CE18BB">
        <w:rPr>
          <w:rFonts w:ascii="Times New Roman" w:hAnsi="Times New Roman" w:cs="Times New Roman"/>
          <w:sz w:val="20"/>
          <w:szCs w:val="20"/>
          <w:lang w:val="en-GB"/>
        </w:rPr>
        <w:t>rs</w:t>
      </w:r>
      <w:proofErr w:type="spellEnd"/>
      <w:r w:rsidRPr="00CE18BB">
        <w:rPr>
          <w:rFonts w:ascii="Times New Roman" w:hAnsi="Times New Roman" w:cs="Times New Roman"/>
          <w:sz w:val="20"/>
          <w:szCs w:val="20"/>
          <w:lang w:val="en-GB"/>
        </w:rPr>
        <w:t xml:space="preserve">-fMRI video frames.  Chaos, Solitons &amp; Fractals. Vol </w:t>
      </w:r>
      <w:r w:rsidRPr="00CE18BB">
        <w:rPr>
          <w:rFonts w:ascii="Times New Roman" w:hAnsi="Times New Roman" w:cs="Times New Roman"/>
          <w:sz w:val="20"/>
          <w:szCs w:val="20"/>
          <w:lang w:val="en-GB"/>
        </w:rPr>
        <w:lastRenderedPageBreak/>
        <w:t xml:space="preserve">152, 111351.  </w:t>
      </w:r>
      <w:hyperlink r:id="rId184"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Further insights in the dynamics of the four-dimensional brain.</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640</w:t>
      </w:r>
    </w:p>
    <w:p w14:paraId="7A939A20" w14:textId="77777777" w:rsidR="00CF2EAA" w:rsidRDefault="00CF2EAA" w:rsidP="00F47310">
      <w:pPr>
        <w:contextualSpacing/>
        <w:jc w:val="both"/>
        <w:rPr>
          <w:rFonts w:ascii="Times New Roman" w:hAnsi="Times New Roman" w:cs="Times New Roman"/>
          <w:b/>
          <w:bCs/>
          <w:sz w:val="20"/>
          <w:szCs w:val="20"/>
          <w:lang w:val="en-GB"/>
        </w:rPr>
      </w:pPr>
    </w:p>
    <w:p w14:paraId="177EE92D" w14:textId="77777777" w:rsidR="00012DCA" w:rsidRPr="008E24DC" w:rsidRDefault="00012DCA"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185"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EE5BC03" w14:textId="77777777" w:rsidR="00CF2EAA" w:rsidRPr="00CF2EAA" w:rsidRDefault="00CF2EAA" w:rsidP="00F47310">
      <w:pPr>
        <w:contextualSpacing/>
        <w:jc w:val="both"/>
        <w:rPr>
          <w:rFonts w:ascii="Times New Roman" w:hAnsi="Times New Roman" w:cs="Times New Roman"/>
          <w:b/>
          <w:bCs/>
          <w:sz w:val="20"/>
          <w:szCs w:val="20"/>
          <w:lang w:val="en-US"/>
        </w:rPr>
      </w:pPr>
    </w:p>
    <w:p w14:paraId="10F392B2" w14:textId="77777777" w:rsidR="00E326DC" w:rsidRDefault="00E326DC" w:rsidP="00F47310">
      <w:pPr>
        <w:contextualSpacing/>
        <w:jc w:val="both"/>
        <w:rPr>
          <w:rFonts w:ascii="Times New Roman" w:hAnsi="Times New Roman" w:cs="Times New Roman"/>
          <w:sz w:val="20"/>
          <w:szCs w:val="20"/>
          <w:lang w:val="en-GB"/>
        </w:rPr>
      </w:pPr>
    </w:p>
    <w:p w14:paraId="58C6A856" w14:textId="77777777" w:rsidR="00CF2EAA" w:rsidRPr="00CE18BB" w:rsidRDefault="00CF2EAA" w:rsidP="00F47310">
      <w:pPr>
        <w:contextualSpacing/>
        <w:jc w:val="both"/>
        <w:rPr>
          <w:rFonts w:ascii="Times New Roman" w:hAnsi="Times New Roman" w:cs="Times New Roman"/>
          <w:sz w:val="20"/>
          <w:szCs w:val="20"/>
          <w:lang w:val="en-GB"/>
        </w:rPr>
      </w:pPr>
    </w:p>
    <w:p w14:paraId="0119B196" w14:textId="77777777" w:rsidR="004220DF" w:rsidRPr="0067251A" w:rsidRDefault="004220DF"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GENERAL THEORIES OF THE BRAIN</w:t>
      </w:r>
    </w:p>
    <w:p w14:paraId="51BE70ED" w14:textId="77777777" w:rsidR="004220DF" w:rsidRPr="00CE18BB" w:rsidRDefault="004220DF" w:rsidP="00F47310">
      <w:pPr>
        <w:contextualSpacing/>
        <w:jc w:val="both"/>
        <w:rPr>
          <w:rFonts w:ascii="Times New Roman" w:hAnsi="Times New Roman" w:cs="Times New Roman"/>
          <w:sz w:val="20"/>
          <w:szCs w:val="20"/>
          <w:lang w:val="en-US"/>
        </w:rPr>
      </w:pPr>
    </w:p>
    <w:p w14:paraId="11FF1F19" w14:textId="77777777" w:rsidR="004220DF" w:rsidRPr="00CE18BB" w:rsidRDefault="004220DF" w:rsidP="00F47310">
      <w:pPr>
        <w:contextualSpacing/>
        <w:jc w:val="both"/>
        <w:rPr>
          <w:rFonts w:ascii="Times New Roman" w:hAnsi="Times New Roman" w:cs="Times New Roman"/>
          <w:sz w:val="20"/>
          <w:szCs w:val="20"/>
          <w:lang w:val="en-US"/>
        </w:rPr>
      </w:pPr>
    </w:p>
    <w:p w14:paraId="72D852F1" w14:textId="53DD6A28" w:rsidR="00171172" w:rsidRPr="00CE18BB" w:rsidRDefault="00171172"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Information Processing in the CNS: A Supramolecular Chemistry?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9 (5): 463–477.  </w:t>
      </w:r>
      <w:r w:rsidRPr="00CE18BB">
        <w:rPr>
          <w:rFonts w:ascii="Times New Roman" w:hAnsi="Times New Roman" w:cs="Times New Roman"/>
          <w:b/>
          <w:bCs/>
          <w:sz w:val="20"/>
          <w:szCs w:val="20"/>
          <w:lang w:val="en-GB"/>
        </w:rPr>
        <w:t xml:space="preserve">Supramolecular phrenology: not just spikes!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w:t>
      </w:r>
      <w:proofErr w:type="spellStart"/>
      <w:r w:rsidR="00BE60A8" w:rsidRPr="00AB32AC">
        <w:rPr>
          <w:rFonts w:ascii="Times New Roman" w:hAnsi="Times New Roman" w:cs="Times New Roman"/>
          <w:b/>
          <w:bCs/>
          <w:color w:val="1F497D" w:themeColor="text2"/>
          <w:sz w:val="20"/>
          <w:szCs w:val="20"/>
          <w:lang w:val="en-US"/>
        </w:rPr>
        <w:t>pag</w:t>
      </w:r>
      <w:proofErr w:type="spellEnd"/>
      <w:r w:rsidR="00BE60A8" w:rsidRPr="00AB32AC">
        <w:rPr>
          <w:rFonts w:ascii="Times New Roman" w:hAnsi="Times New Roman" w:cs="Times New Roman"/>
          <w:b/>
          <w:bCs/>
          <w:color w:val="1F497D" w:themeColor="text2"/>
          <w:sz w:val="20"/>
          <w:szCs w:val="20"/>
          <w:lang w:val="en-US"/>
        </w:rPr>
        <w:t xml:space="preserve">. </w:t>
      </w:r>
      <w:r w:rsidR="00BE60A8">
        <w:rPr>
          <w:rFonts w:ascii="Times New Roman" w:hAnsi="Times New Roman" w:cs="Times New Roman"/>
          <w:b/>
          <w:bCs/>
          <w:color w:val="1F497D" w:themeColor="text2"/>
          <w:sz w:val="20"/>
          <w:szCs w:val="20"/>
          <w:lang w:val="en-US"/>
        </w:rPr>
        <w:t>7</w:t>
      </w:r>
    </w:p>
    <w:p w14:paraId="7AE323C0" w14:textId="77777777" w:rsidR="004220DF" w:rsidRPr="00CE18BB" w:rsidRDefault="004220DF" w:rsidP="00F47310">
      <w:pPr>
        <w:contextualSpacing/>
        <w:jc w:val="both"/>
        <w:rPr>
          <w:rFonts w:ascii="Times New Roman" w:hAnsi="Times New Roman" w:cs="Times New Roman"/>
          <w:sz w:val="20"/>
          <w:szCs w:val="20"/>
          <w:lang w:val="en-US"/>
        </w:rPr>
      </w:pPr>
    </w:p>
    <w:p w14:paraId="56E2312A" w14:textId="602480AD" w:rsidR="00E35040" w:rsidRPr="00CE18BB" w:rsidRDefault="00E35040"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Sengupta B, Tozzi A, Coray GK, Douglas PK, Friston KJ. 2016</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a Neuronal Gauge Theory.  PLOS Biology 14 (3): e1002400. </w:t>
      </w:r>
      <w:proofErr w:type="gramStart"/>
      <w:r w:rsidRPr="00CE18BB">
        <w:rPr>
          <w:rFonts w:ascii="Times New Roman" w:hAnsi="Times New Roman" w:cs="Times New Roman"/>
          <w:sz w:val="20"/>
          <w:szCs w:val="20"/>
          <w:lang w:val="en-US"/>
        </w:rPr>
        <w:t>doi:10.1371/journal.pbio</w:t>
      </w:r>
      <w:proofErr w:type="gramEnd"/>
      <w:r w:rsidRPr="00CE18BB">
        <w:rPr>
          <w:rFonts w:ascii="Times New Roman" w:hAnsi="Times New Roman" w:cs="Times New Roman"/>
          <w:sz w:val="20"/>
          <w:szCs w:val="20"/>
          <w:lang w:val="en-US"/>
        </w:rPr>
        <w:t xml:space="preserve">.1002400.  </w:t>
      </w:r>
      <w:r w:rsidRPr="00CE18BB">
        <w:rPr>
          <w:rFonts w:ascii="Times New Roman" w:hAnsi="Times New Roman" w:cs="Times New Roman"/>
          <w:b/>
          <w:bCs/>
          <w:sz w:val="20"/>
          <w:szCs w:val="20"/>
          <w:lang w:val="en-GB"/>
        </w:rPr>
        <w:t xml:space="preserve">The brain from above: a gauge theory of nervous activity.  Feat. Karl Friston and Biswa Sengupta.  </w:t>
      </w:r>
      <w:r w:rsidR="000A42B5" w:rsidRPr="00AB32AC">
        <w:rPr>
          <w:rFonts w:ascii="Times New Roman" w:hAnsi="Times New Roman" w:cs="Times New Roman"/>
          <w:b/>
          <w:bCs/>
          <w:sz w:val="20"/>
          <w:szCs w:val="20"/>
          <w:lang w:val="en-US"/>
        </w:rPr>
        <w:t>------</w:t>
      </w:r>
      <w:r w:rsidR="000A42B5" w:rsidRPr="00AB32AC">
        <w:rPr>
          <w:rFonts w:ascii="Times New Roman" w:hAnsi="Times New Roman" w:cs="Times New Roman"/>
          <w:b/>
          <w:bCs/>
          <w:color w:val="1F497D" w:themeColor="text2"/>
          <w:sz w:val="20"/>
          <w:szCs w:val="20"/>
          <w:lang w:val="en-US"/>
        </w:rPr>
        <w:t xml:space="preserve">--------------- </w:t>
      </w:r>
      <w:proofErr w:type="spellStart"/>
      <w:r w:rsidR="000A42B5" w:rsidRPr="00AB32AC">
        <w:rPr>
          <w:rFonts w:ascii="Times New Roman" w:hAnsi="Times New Roman" w:cs="Times New Roman"/>
          <w:b/>
          <w:bCs/>
          <w:color w:val="1F497D" w:themeColor="text2"/>
          <w:sz w:val="20"/>
          <w:szCs w:val="20"/>
          <w:lang w:val="en-US"/>
        </w:rPr>
        <w:t>pag</w:t>
      </w:r>
      <w:proofErr w:type="spellEnd"/>
      <w:r w:rsidR="000A42B5" w:rsidRPr="00AB32AC">
        <w:rPr>
          <w:rFonts w:ascii="Times New Roman" w:hAnsi="Times New Roman" w:cs="Times New Roman"/>
          <w:b/>
          <w:bCs/>
          <w:color w:val="1F497D" w:themeColor="text2"/>
          <w:sz w:val="20"/>
          <w:szCs w:val="20"/>
          <w:lang w:val="en-US"/>
        </w:rPr>
        <w:t xml:space="preserve">. </w:t>
      </w:r>
      <w:r w:rsidR="000A42B5">
        <w:rPr>
          <w:rFonts w:ascii="Times New Roman" w:hAnsi="Times New Roman" w:cs="Times New Roman"/>
          <w:b/>
          <w:bCs/>
          <w:color w:val="1F497D" w:themeColor="text2"/>
          <w:sz w:val="20"/>
          <w:szCs w:val="20"/>
          <w:lang w:val="en-US"/>
        </w:rPr>
        <w:t>34</w:t>
      </w:r>
    </w:p>
    <w:p w14:paraId="5095124B" w14:textId="77777777" w:rsidR="00C8413E" w:rsidRPr="00CE18BB" w:rsidRDefault="00C8413E" w:rsidP="00F47310">
      <w:pPr>
        <w:contextualSpacing/>
        <w:jc w:val="both"/>
        <w:rPr>
          <w:rFonts w:ascii="Times New Roman" w:hAnsi="Times New Roman" w:cs="Times New Roman"/>
          <w:b/>
          <w:bCs/>
          <w:sz w:val="20"/>
          <w:szCs w:val="20"/>
          <w:lang w:val="en-GB"/>
        </w:rPr>
      </w:pPr>
    </w:p>
    <w:p w14:paraId="47A699A1" w14:textId="01433D68" w:rsidR="00C8413E" w:rsidRPr="00CE18BB" w:rsidRDefault="00C8413E"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w:t>
      </w:r>
      <w:proofErr w:type="spellStart"/>
      <w:r w:rsidRPr="00CE18BB">
        <w:rPr>
          <w:rFonts w:ascii="Times New Roman" w:hAnsi="Times New Roman" w:cs="Times New Roman"/>
          <w:sz w:val="20"/>
          <w:szCs w:val="20"/>
          <w:lang w:val="en-US"/>
        </w:rPr>
        <w:t>Systems.Pages</w:t>
      </w:r>
      <w:proofErr w:type="spellEnd"/>
      <w:r w:rsidRPr="00CE18BB">
        <w:rPr>
          <w:rFonts w:ascii="Times New Roman" w:hAnsi="Times New Roman" w:cs="Times New Roman"/>
          <w:sz w:val="20"/>
          <w:szCs w:val="20"/>
          <w:lang w:val="en-US"/>
        </w:rPr>
        <w:t xml:space="preserve"> 193-212.  ISBN: 978-3-319-29674-6.  DOI10.1007/978-3-319-29674-6_9.   </w:t>
      </w:r>
      <w:r w:rsidRPr="00CE18BB">
        <w:rPr>
          <w:rFonts w:ascii="Times New Roman" w:hAnsi="Times New Roman" w:cs="Times New Roman"/>
          <w:b/>
          <w:bCs/>
          <w:sz w:val="20"/>
          <w:szCs w:val="20"/>
          <w:lang w:val="en-GB"/>
        </w:rPr>
        <w:t xml:space="preserve">Neural Gauge theory: novel insights in a book chapter (Springer).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290</w:t>
      </w:r>
    </w:p>
    <w:p w14:paraId="078365B9" w14:textId="77777777" w:rsidR="00E35040" w:rsidRPr="00CE18BB" w:rsidRDefault="00E35040" w:rsidP="00F47310">
      <w:pPr>
        <w:contextualSpacing/>
        <w:jc w:val="both"/>
        <w:rPr>
          <w:rFonts w:ascii="Times New Roman" w:hAnsi="Times New Roman" w:cs="Times New Roman"/>
          <w:sz w:val="20"/>
          <w:szCs w:val="20"/>
          <w:lang w:val="en-US"/>
        </w:rPr>
      </w:pPr>
    </w:p>
    <w:p w14:paraId="2F44B85A" w14:textId="0663D6A9" w:rsidR="00140A6E" w:rsidRPr="00CE18BB" w:rsidRDefault="00140A6E"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2016</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Topological Approach Unveils System Invariances and Broken Symmetries in the Brain.  Journal of Neuroscience Research 94 (5): 351–65. doi:10.1002/jnr.23720.  </w:t>
      </w:r>
      <w:r w:rsidRPr="00CE18BB">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w:t>
      </w:r>
      <w:proofErr w:type="spellStart"/>
      <w:r w:rsidR="008852C8" w:rsidRPr="00AB32AC">
        <w:rPr>
          <w:rFonts w:ascii="Times New Roman" w:hAnsi="Times New Roman" w:cs="Times New Roman"/>
          <w:b/>
          <w:bCs/>
          <w:color w:val="1F497D" w:themeColor="text2"/>
          <w:sz w:val="20"/>
          <w:szCs w:val="20"/>
          <w:lang w:val="en-US"/>
        </w:rPr>
        <w:t>pag</w:t>
      </w:r>
      <w:proofErr w:type="spellEnd"/>
      <w:r w:rsidR="008852C8" w:rsidRPr="00AB32AC">
        <w:rPr>
          <w:rFonts w:ascii="Times New Roman" w:hAnsi="Times New Roman" w:cs="Times New Roman"/>
          <w:b/>
          <w:bCs/>
          <w:color w:val="1F497D" w:themeColor="text2"/>
          <w:sz w:val="20"/>
          <w:szCs w:val="20"/>
          <w:lang w:val="en-US"/>
        </w:rPr>
        <w:t xml:space="preserve">. </w:t>
      </w:r>
      <w:r w:rsidR="008852C8">
        <w:rPr>
          <w:rFonts w:ascii="Times New Roman" w:hAnsi="Times New Roman" w:cs="Times New Roman"/>
          <w:b/>
          <w:bCs/>
          <w:color w:val="1F497D" w:themeColor="text2"/>
          <w:sz w:val="20"/>
          <w:szCs w:val="20"/>
          <w:lang w:val="en-US"/>
        </w:rPr>
        <w:t>90</w:t>
      </w:r>
    </w:p>
    <w:p w14:paraId="76DF69EB" w14:textId="77777777" w:rsidR="004220DF" w:rsidRPr="00CE18BB" w:rsidRDefault="004220DF" w:rsidP="00F47310">
      <w:pPr>
        <w:contextualSpacing/>
        <w:jc w:val="both"/>
        <w:rPr>
          <w:rFonts w:ascii="Times New Roman" w:hAnsi="Times New Roman" w:cs="Times New Roman"/>
          <w:sz w:val="20"/>
          <w:szCs w:val="20"/>
          <w:lang w:val="en-US"/>
        </w:rPr>
      </w:pPr>
    </w:p>
    <w:p w14:paraId="4C30E2DB" w14:textId="6630DCCC" w:rsidR="00047A5D" w:rsidRPr="00CE18BB" w:rsidRDefault="00047A5D"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CE18BB">
        <w:rPr>
          <w:rFonts w:ascii="Times New Roman" w:hAnsi="Times New Roman" w:cs="Times New Roman"/>
          <w:sz w:val="20"/>
          <w:szCs w:val="20"/>
          <w:lang w:val="en-US"/>
        </w:rPr>
        <w:t>doi:10.1016/j.neulet</w:t>
      </w:r>
      <w:proofErr w:type="gramEnd"/>
      <w:r w:rsidRPr="00CE18BB">
        <w:rPr>
          <w:rFonts w:ascii="Times New Roman" w:hAnsi="Times New Roman" w:cs="Times New Roman"/>
          <w:sz w:val="20"/>
          <w:szCs w:val="20"/>
          <w:lang w:val="en-US"/>
        </w:rPr>
        <w:t xml:space="preserve">.2016.03.052.  </w:t>
      </w:r>
      <w:r w:rsidRPr="00CE18BB">
        <w:rPr>
          <w:rFonts w:ascii="Times New Roman" w:hAnsi="Times New Roman" w:cs="Times New Roman"/>
          <w:b/>
          <w:bCs/>
          <w:sz w:val="20"/>
          <w:szCs w:val="20"/>
          <w:lang w:val="en-GB"/>
        </w:rPr>
        <w:t xml:space="preserve">Voronoi tessellations in histological brain tissues: every neuron is different from another.  </w:t>
      </w:r>
      <w:r w:rsidR="00F41397" w:rsidRPr="00AB32AC">
        <w:rPr>
          <w:rFonts w:ascii="Times New Roman" w:hAnsi="Times New Roman" w:cs="Times New Roman"/>
          <w:b/>
          <w:bCs/>
          <w:sz w:val="20"/>
          <w:szCs w:val="20"/>
          <w:lang w:val="en-US"/>
        </w:rPr>
        <w:t>------</w:t>
      </w:r>
      <w:r w:rsidR="00F41397" w:rsidRPr="00AB32AC">
        <w:rPr>
          <w:rFonts w:ascii="Times New Roman" w:hAnsi="Times New Roman" w:cs="Times New Roman"/>
          <w:b/>
          <w:bCs/>
          <w:color w:val="1F497D" w:themeColor="text2"/>
          <w:sz w:val="20"/>
          <w:szCs w:val="20"/>
          <w:lang w:val="en-US"/>
        </w:rPr>
        <w:t xml:space="preserve">--------------- </w:t>
      </w:r>
      <w:proofErr w:type="spellStart"/>
      <w:r w:rsidR="00F41397" w:rsidRPr="00AB32AC">
        <w:rPr>
          <w:rFonts w:ascii="Times New Roman" w:hAnsi="Times New Roman" w:cs="Times New Roman"/>
          <w:b/>
          <w:bCs/>
          <w:color w:val="1F497D" w:themeColor="text2"/>
          <w:sz w:val="20"/>
          <w:szCs w:val="20"/>
          <w:lang w:val="en-US"/>
        </w:rPr>
        <w:t>pag</w:t>
      </w:r>
      <w:proofErr w:type="spellEnd"/>
      <w:r w:rsidR="00F41397" w:rsidRPr="00AB32AC">
        <w:rPr>
          <w:rFonts w:ascii="Times New Roman" w:hAnsi="Times New Roman" w:cs="Times New Roman"/>
          <w:b/>
          <w:bCs/>
          <w:color w:val="1F497D" w:themeColor="text2"/>
          <w:sz w:val="20"/>
          <w:szCs w:val="20"/>
          <w:lang w:val="en-US"/>
        </w:rPr>
        <w:t xml:space="preserve">. </w:t>
      </w:r>
      <w:r w:rsidR="00F41397">
        <w:rPr>
          <w:rFonts w:ascii="Times New Roman" w:hAnsi="Times New Roman" w:cs="Times New Roman"/>
          <w:b/>
          <w:bCs/>
          <w:color w:val="1F497D" w:themeColor="text2"/>
          <w:sz w:val="20"/>
          <w:szCs w:val="20"/>
          <w:lang w:val="en-US"/>
        </w:rPr>
        <w:t>105</w:t>
      </w:r>
    </w:p>
    <w:p w14:paraId="33046F5C" w14:textId="77777777" w:rsidR="00047A5D" w:rsidRPr="00CE18BB" w:rsidRDefault="00047A5D" w:rsidP="00F47310">
      <w:pPr>
        <w:contextualSpacing/>
        <w:jc w:val="both"/>
        <w:rPr>
          <w:rFonts w:ascii="Times New Roman" w:hAnsi="Times New Roman" w:cs="Times New Roman"/>
          <w:sz w:val="20"/>
          <w:szCs w:val="20"/>
          <w:lang w:val="en-US"/>
        </w:rPr>
      </w:pPr>
    </w:p>
    <w:p w14:paraId="6FC33726" w14:textId="3946B551" w:rsidR="00047A5D" w:rsidRPr="00CE18BB" w:rsidRDefault="00047A5D"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Res. </w:t>
      </w:r>
      <w:r w:rsidRPr="00CE18BB">
        <w:rPr>
          <w:rStyle w:val="publication-meta-journal"/>
          <w:rFonts w:ascii="Times New Roman" w:hAnsi="Times New Roman" w:cs="Times New Roman"/>
          <w:sz w:val="20"/>
          <w:szCs w:val="20"/>
          <w:shd w:val="clear" w:color="auto" w:fill="FFFFFF"/>
          <w:lang w:val="en-US"/>
        </w:rPr>
        <w:t>94(8)</w:t>
      </w:r>
      <w:r w:rsidRPr="00CE18BB">
        <w:rPr>
          <w:rFonts w:ascii="Times New Roman" w:hAnsi="Times New Roman" w:cs="Times New Roman"/>
          <w:sz w:val="20"/>
          <w:szCs w:val="20"/>
          <w:shd w:val="clear" w:color="auto" w:fill="FFFFFF"/>
          <w:lang w:val="en-US"/>
        </w:rPr>
        <w:t xml:space="preserve">: 702–716.   </w:t>
      </w:r>
      <w:r w:rsidRPr="00CE18BB">
        <w:rPr>
          <w:rFonts w:ascii="Times New Roman" w:hAnsi="Times New Roman" w:cs="Times New Roman"/>
          <w:b/>
          <w:bCs/>
          <w:sz w:val="20"/>
          <w:szCs w:val="20"/>
          <w:lang w:val="en-GB"/>
        </w:rPr>
        <w:t xml:space="preserve">Minimum frustration principle and nervous networks: when evolution dictates our thoughts. </w:t>
      </w:r>
      <w:r w:rsidR="00F41397" w:rsidRPr="00AB32AC">
        <w:rPr>
          <w:rFonts w:ascii="Times New Roman" w:hAnsi="Times New Roman" w:cs="Times New Roman"/>
          <w:b/>
          <w:bCs/>
          <w:sz w:val="20"/>
          <w:szCs w:val="20"/>
          <w:lang w:val="en-US"/>
        </w:rPr>
        <w:t>------</w:t>
      </w:r>
      <w:r w:rsidR="00F41397" w:rsidRPr="00AB32AC">
        <w:rPr>
          <w:rFonts w:ascii="Times New Roman" w:hAnsi="Times New Roman" w:cs="Times New Roman"/>
          <w:b/>
          <w:bCs/>
          <w:color w:val="1F497D" w:themeColor="text2"/>
          <w:sz w:val="20"/>
          <w:szCs w:val="20"/>
          <w:lang w:val="en-US"/>
        </w:rPr>
        <w:t xml:space="preserve">--------------- </w:t>
      </w:r>
      <w:proofErr w:type="spellStart"/>
      <w:r w:rsidR="00F41397" w:rsidRPr="00AB32AC">
        <w:rPr>
          <w:rFonts w:ascii="Times New Roman" w:hAnsi="Times New Roman" w:cs="Times New Roman"/>
          <w:b/>
          <w:bCs/>
          <w:color w:val="1F497D" w:themeColor="text2"/>
          <w:sz w:val="20"/>
          <w:szCs w:val="20"/>
          <w:lang w:val="en-US"/>
        </w:rPr>
        <w:t>pag</w:t>
      </w:r>
      <w:proofErr w:type="spellEnd"/>
      <w:r w:rsidR="00F41397" w:rsidRPr="00AB32AC">
        <w:rPr>
          <w:rFonts w:ascii="Times New Roman" w:hAnsi="Times New Roman" w:cs="Times New Roman"/>
          <w:b/>
          <w:bCs/>
          <w:color w:val="1F497D" w:themeColor="text2"/>
          <w:sz w:val="20"/>
          <w:szCs w:val="20"/>
          <w:lang w:val="en-US"/>
        </w:rPr>
        <w:t xml:space="preserve">. </w:t>
      </w:r>
      <w:r w:rsidR="00F41397">
        <w:rPr>
          <w:rFonts w:ascii="Times New Roman" w:hAnsi="Times New Roman" w:cs="Times New Roman"/>
          <w:b/>
          <w:bCs/>
          <w:color w:val="1F497D" w:themeColor="text2"/>
          <w:sz w:val="20"/>
          <w:szCs w:val="20"/>
          <w:lang w:val="en-US"/>
        </w:rPr>
        <w:t>1</w:t>
      </w:r>
      <w:r w:rsidR="00140CD1">
        <w:rPr>
          <w:rFonts w:ascii="Times New Roman" w:hAnsi="Times New Roman" w:cs="Times New Roman"/>
          <w:b/>
          <w:bCs/>
          <w:color w:val="1F497D" w:themeColor="text2"/>
          <w:sz w:val="20"/>
          <w:szCs w:val="20"/>
          <w:lang w:val="en-US"/>
        </w:rPr>
        <w:t>12</w:t>
      </w:r>
    </w:p>
    <w:p w14:paraId="75EF1345" w14:textId="77777777" w:rsidR="00047A5D" w:rsidRPr="00CE18BB" w:rsidRDefault="00047A5D" w:rsidP="00F47310">
      <w:pPr>
        <w:contextualSpacing/>
        <w:jc w:val="both"/>
        <w:rPr>
          <w:rFonts w:ascii="Times New Roman" w:hAnsi="Times New Roman" w:cs="Times New Roman"/>
          <w:sz w:val="20"/>
          <w:szCs w:val="20"/>
          <w:lang w:val="en-US"/>
        </w:rPr>
      </w:pPr>
    </w:p>
    <w:p w14:paraId="2AEABF35" w14:textId="227168CD" w:rsidR="004D7F74" w:rsidRDefault="004D7F74"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Tozzi A, Peters JF, Ori O.  2017</w:t>
      </w:r>
      <w:proofErr w:type="gramStart"/>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Fullerenic</w:t>
      </w:r>
      <w:proofErr w:type="spellEnd"/>
      <w:proofErr w:type="gramEnd"/>
      <w:r w:rsidRPr="00CE18BB">
        <w:rPr>
          <w:rFonts w:ascii="Times New Roman" w:hAnsi="Times New Roman" w:cs="Times New Roman"/>
          <w:sz w:val="20"/>
          <w:szCs w:val="20"/>
          <w:lang w:val="en-US"/>
        </w:rPr>
        <w:t xml:space="preserve">-topological tools for honeycomb </w:t>
      </w:r>
      <w:proofErr w:type="spellStart"/>
      <w:r w:rsidRPr="00CE18BB">
        <w:rPr>
          <w:rFonts w:ascii="Times New Roman" w:hAnsi="Times New Roman" w:cs="Times New Roman"/>
          <w:sz w:val="20"/>
          <w:szCs w:val="20"/>
          <w:lang w:val="en-US"/>
        </w:rPr>
        <w:t>nanomechanics</w:t>
      </w:r>
      <w:proofErr w:type="spellEnd"/>
      <w:r w:rsidRPr="00CE18BB">
        <w:rPr>
          <w:rFonts w:ascii="Times New Roman" w:hAnsi="Times New Roman" w:cs="Times New Roman"/>
          <w:sz w:val="20"/>
          <w:szCs w:val="20"/>
          <w:lang w:val="en-US"/>
        </w:rPr>
        <w:t xml:space="preserve">.  Towards a </w:t>
      </w:r>
      <w:proofErr w:type="spellStart"/>
      <w:r w:rsidRPr="00CE18BB">
        <w:rPr>
          <w:rFonts w:ascii="Times New Roman" w:hAnsi="Times New Roman" w:cs="Times New Roman"/>
          <w:sz w:val="20"/>
          <w:szCs w:val="20"/>
          <w:lang w:val="en-US"/>
        </w:rPr>
        <w:t>fullerenic</w:t>
      </w:r>
      <w:proofErr w:type="spellEnd"/>
      <w:r w:rsidRPr="00CE18BB">
        <w:rPr>
          <w:rFonts w:ascii="Times New Roman" w:hAnsi="Times New Roman" w:cs="Times New Roman"/>
          <w:sz w:val="20"/>
          <w:szCs w:val="20"/>
          <w:lang w:val="en-US"/>
        </w:rPr>
        <w:t xml:space="preserve"> approach to brain functions.  Fullerenes, Nanotubes and Carbon nanostructures.25 (4): 282-288.  </w:t>
      </w:r>
      <w:hyperlink r:id="rId186" w:history="1">
        <w:r w:rsidRPr="00CE18BB">
          <w:rPr>
            <w:rStyle w:val="Collegamentoipertestuale"/>
            <w:rFonts w:ascii="Times New Roman" w:hAnsi="Times New Roman" w:cs="Times New Roman"/>
            <w:color w:val="auto"/>
            <w:sz w:val="20"/>
            <w:szCs w:val="20"/>
            <w:u w:val="none"/>
            <w:lang w:val="en-US"/>
          </w:rPr>
          <w:t>http://dx.doi.org/10.1080/1536383X.2017.1283618</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How and why the microcolumn resembles a </w:t>
      </w:r>
      <w:proofErr w:type="spellStart"/>
      <w:r w:rsidRPr="00CE18BB">
        <w:rPr>
          <w:rFonts w:ascii="Times New Roman" w:hAnsi="Times New Roman" w:cs="Times New Roman"/>
          <w:b/>
          <w:bCs/>
          <w:sz w:val="20"/>
          <w:szCs w:val="20"/>
          <w:lang w:val="en-GB"/>
        </w:rPr>
        <w:t>fullerenic</w:t>
      </w:r>
      <w:proofErr w:type="spellEnd"/>
      <w:r w:rsidRPr="00CE18BB">
        <w:rPr>
          <w:rFonts w:ascii="Times New Roman" w:hAnsi="Times New Roman" w:cs="Times New Roman"/>
          <w:b/>
          <w:bCs/>
          <w:sz w:val="20"/>
          <w:szCs w:val="20"/>
          <w:lang w:val="en-GB"/>
        </w:rPr>
        <w:t xml:space="preserve"> structure and gives rise to a barcode.</w:t>
      </w:r>
      <w:r w:rsidR="00FC5DA0" w:rsidRPr="00FC5DA0">
        <w:rPr>
          <w:rFonts w:ascii="Times New Roman" w:hAnsi="Times New Roman" w:cs="Times New Roman"/>
          <w:b/>
          <w:bCs/>
          <w:sz w:val="20"/>
          <w:szCs w:val="20"/>
          <w:lang w:val="en-US"/>
        </w:rPr>
        <w:t xml:space="preserve"> </w:t>
      </w:r>
      <w:r w:rsidR="00FC5DA0" w:rsidRPr="00AB32AC">
        <w:rPr>
          <w:rFonts w:ascii="Times New Roman" w:hAnsi="Times New Roman" w:cs="Times New Roman"/>
          <w:b/>
          <w:bCs/>
          <w:sz w:val="20"/>
          <w:szCs w:val="20"/>
          <w:lang w:val="en-US"/>
        </w:rPr>
        <w:t>------</w:t>
      </w:r>
      <w:r w:rsidR="00FC5DA0" w:rsidRPr="00AB32AC">
        <w:rPr>
          <w:rFonts w:ascii="Times New Roman" w:hAnsi="Times New Roman" w:cs="Times New Roman"/>
          <w:b/>
          <w:bCs/>
          <w:color w:val="1F497D" w:themeColor="text2"/>
          <w:sz w:val="20"/>
          <w:szCs w:val="20"/>
          <w:lang w:val="en-US"/>
        </w:rPr>
        <w:t xml:space="preserve">--------------- </w:t>
      </w:r>
      <w:proofErr w:type="spellStart"/>
      <w:r w:rsidR="00FC5DA0" w:rsidRPr="00AB32AC">
        <w:rPr>
          <w:rFonts w:ascii="Times New Roman" w:hAnsi="Times New Roman" w:cs="Times New Roman"/>
          <w:b/>
          <w:bCs/>
          <w:color w:val="1F497D" w:themeColor="text2"/>
          <w:sz w:val="20"/>
          <w:szCs w:val="20"/>
          <w:lang w:val="en-US"/>
        </w:rPr>
        <w:t>pag</w:t>
      </w:r>
      <w:proofErr w:type="spellEnd"/>
      <w:r w:rsidR="00FC5DA0" w:rsidRPr="00AB32AC">
        <w:rPr>
          <w:rFonts w:ascii="Times New Roman" w:hAnsi="Times New Roman" w:cs="Times New Roman"/>
          <w:b/>
          <w:bCs/>
          <w:color w:val="1F497D" w:themeColor="text2"/>
          <w:sz w:val="20"/>
          <w:szCs w:val="20"/>
          <w:lang w:val="en-US"/>
        </w:rPr>
        <w:t xml:space="preserve">. </w:t>
      </w:r>
      <w:r w:rsidR="00FC5DA0">
        <w:rPr>
          <w:rFonts w:ascii="Times New Roman" w:hAnsi="Times New Roman" w:cs="Times New Roman"/>
          <w:b/>
          <w:bCs/>
          <w:color w:val="1F497D" w:themeColor="text2"/>
          <w:sz w:val="20"/>
          <w:szCs w:val="20"/>
          <w:lang w:val="en-US"/>
        </w:rPr>
        <w:t>163</w:t>
      </w:r>
    </w:p>
    <w:p w14:paraId="303332A9" w14:textId="77777777" w:rsidR="00CF2EAA" w:rsidRPr="00CE18BB" w:rsidRDefault="00CF2EAA" w:rsidP="00F47310">
      <w:pPr>
        <w:contextualSpacing/>
        <w:jc w:val="both"/>
        <w:rPr>
          <w:rFonts w:ascii="Times New Roman" w:hAnsi="Times New Roman" w:cs="Times New Roman"/>
          <w:sz w:val="20"/>
          <w:szCs w:val="20"/>
          <w:lang w:val="en-US"/>
        </w:rPr>
      </w:pPr>
    </w:p>
    <w:p w14:paraId="0AB60F73" w14:textId="1C4706E4" w:rsidR="004D7F74" w:rsidRPr="00CE18BB" w:rsidRDefault="004D7F74"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Tozzi A, Peters JF, Ori O.  2017</w:t>
      </w:r>
      <w:proofErr w:type="gramStart"/>
      <w:r w:rsidRPr="00CE18BB">
        <w:rPr>
          <w:rFonts w:ascii="Times New Roman" w:hAnsi="Times New Roman" w:cs="Times New Roman"/>
          <w:sz w:val="20"/>
          <w:szCs w:val="20"/>
          <w:lang w:val="en-US"/>
        </w:rPr>
        <w:t>.  Cracking</w:t>
      </w:r>
      <w:proofErr w:type="gramEnd"/>
      <w:r w:rsidRPr="00CE18BB">
        <w:rPr>
          <w:rFonts w:ascii="Times New Roman" w:hAnsi="Times New Roman" w:cs="Times New Roman"/>
          <w:sz w:val="20"/>
          <w:szCs w:val="20"/>
          <w:lang w:val="en-US"/>
        </w:rPr>
        <w:t xml:space="preserve"> the barcode of fullerene-like cortical microcolumns.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Letters, 644, 100–106.  </w:t>
      </w:r>
      <w:hyperlink r:id="rId187" w:history="1">
        <w:r w:rsidRPr="00CE18BB">
          <w:rPr>
            <w:rStyle w:val="Collegamentoipertestuale"/>
            <w:rFonts w:ascii="Times New Roman" w:hAnsi="Times New Roman" w:cs="Times New Roman"/>
            <w:color w:val="auto"/>
            <w:sz w:val="20"/>
            <w:szCs w:val="20"/>
            <w:u w:val="none"/>
            <w:lang w:val="en-US"/>
          </w:rPr>
          <w:t>http://dx.doi.org/10.1016/j.neulet.2017.02.064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US"/>
        </w:rPr>
        <w:t>W</w:t>
      </w:r>
      <w:r w:rsidRPr="00CE18BB">
        <w:rPr>
          <w:rFonts w:ascii="Times New Roman" w:hAnsi="Times New Roman" w:cs="Times New Roman"/>
          <w:b/>
          <w:bCs/>
          <w:sz w:val="20"/>
          <w:szCs w:val="20"/>
          <w:lang w:val="en-GB"/>
        </w:rPr>
        <w:t xml:space="preserve">hy and how the microcolumn resembles a </w:t>
      </w:r>
      <w:proofErr w:type="spellStart"/>
      <w:r w:rsidRPr="00CE18BB">
        <w:rPr>
          <w:rFonts w:ascii="Times New Roman" w:hAnsi="Times New Roman" w:cs="Times New Roman"/>
          <w:b/>
          <w:bCs/>
          <w:sz w:val="20"/>
          <w:szCs w:val="20"/>
          <w:lang w:val="en-GB"/>
        </w:rPr>
        <w:t>fullerenic</w:t>
      </w:r>
      <w:proofErr w:type="spellEnd"/>
      <w:r w:rsidRPr="00CE18BB">
        <w:rPr>
          <w:rFonts w:ascii="Times New Roman" w:hAnsi="Times New Roman" w:cs="Times New Roman"/>
          <w:b/>
          <w:bCs/>
          <w:sz w:val="20"/>
          <w:szCs w:val="20"/>
          <w:lang w:val="en-GB"/>
        </w:rPr>
        <w:t xml:space="preserve"> structure and gives rise to a barcode.</w:t>
      </w:r>
      <w:r w:rsidR="00B80A61" w:rsidRPr="00B80A61">
        <w:rPr>
          <w:rFonts w:ascii="Times New Roman" w:hAnsi="Times New Roman" w:cs="Times New Roman"/>
          <w:b/>
          <w:bCs/>
          <w:sz w:val="20"/>
          <w:szCs w:val="20"/>
          <w:lang w:val="en-US"/>
        </w:rPr>
        <w:t xml:space="preserve"> </w:t>
      </w:r>
      <w:r w:rsidR="00B80A61" w:rsidRPr="00AB32AC">
        <w:rPr>
          <w:rFonts w:ascii="Times New Roman" w:hAnsi="Times New Roman" w:cs="Times New Roman"/>
          <w:b/>
          <w:bCs/>
          <w:sz w:val="20"/>
          <w:szCs w:val="20"/>
          <w:lang w:val="en-US"/>
        </w:rPr>
        <w:t>------</w:t>
      </w:r>
      <w:r w:rsidR="00B80A61" w:rsidRPr="00AB32AC">
        <w:rPr>
          <w:rFonts w:ascii="Times New Roman" w:hAnsi="Times New Roman" w:cs="Times New Roman"/>
          <w:b/>
          <w:bCs/>
          <w:color w:val="1F497D" w:themeColor="text2"/>
          <w:sz w:val="20"/>
          <w:szCs w:val="20"/>
          <w:lang w:val="en-US"/>
        </w:rPr>
        <w:t xml:space="preserve">--------------- </w:t>
      </w:r>
      <w:proofErr w:type="spellStart"/>
      <w:r w:rsidR="00B80A61" w:rsidRPr="00AB32AC">
        <w:rPr>
          <w:rFonts w:ascii="Times New Roman" w:hAnsi="Times New Roman" w:cs="Times New Roman"/>
          <w:b/>
          <w:bCs/>
          <w:color w:val="1F497D" w:themeColor="text2"/>
          <w:sz w:val="20"/>
          <w:szCs w:val="20"/>
          <w:lang w:val="en-US"/>
        </w:rPr>
        <w:t>pag</w:t>
      </w:r>
      <w:proofErr w:type="spellEnd"/>
      <w:r w:rsidR="00B80A61" w:rsidRPr="00AB32AC">
        <w:rPr>
          <w:rFonts w:ascii="Times New Roman" w:hAnsi="Times New Roman" w:cs="Times New Roman"/>
          <w:b/>
          <w:bCs/>
          <w:color w:val="1F497D" w:themeColor="text2"/>
          <w:sz w:val="20"/>
          <w:szCs w:val="20"/>
          <w:lang w:val="en-US"/>
        </w:rPr>
        <w:t xml:space="preserve">. </w:t>
      </w:r>
      <w:r w:rsidR="00B80A61">
        <w:rPr>
          <w:rFonts w:ascii="Times New Roman" w:hAnsi="Times New Roman" w:cs="Times New Roman"/>
          <w:b/>
          <w:bCs/>
          <w:color w:val="1F497D" w:themeColor="text2"/>
          <w:sz w:val="20"/>
          <w:szCs w:val="20"/>
          <w:lang w:val="en-US"/>
        </w:rPr>
        <w:t>171</w:t>
      </w:r>
    </w:p>
    <w:p w14:paraId="4F4A777E" w14:textId="77777777" w:rsidR="004D7F74" w:rsidRPr="00CE18BB" w:rsidRDefault="004D7F74" w:rsidP="00F47310">
      <w:pPr>
        <w:contextualSpacing/>
        <w:jc w:val="both"/>
        <w:rPr>
          <w:rFonts w:ascii="Times New Roman" w:hAnsi="Times New Roman" w:cs="Times New Roman"/>
          <w:b/>
          <w:bCs/>
          <w:sz w:val="20"/>
          <w:szCs w:val="20"/>
          <w:lang w:val="en-GB"/>
        </w:rPr>
      </w:pPr>
    </w:p>
    <w:p w14:paraId="0838412D" w14:textId="60725CA9" w:rsidR="004D7F74" w:rsidRPr="00CF2EAA" w:rsidRDefault="004D7F74" w:rsidP="00F47310">
      <w:pPr>
        <w:contextualSpacing/>
        <w:jc w:val="both"/>
        <w:rPr>
          <w:rFonts w:ascii="Times New Roman" w:hAnsi="Times New Roman" w:cs="Times New Roman"/>
          <w:sz w:val="20"/>
          <w:szCs w:val="20"/>
          <w:lang w:val="en-US"/>
        </w:rPr>
      </w:pPr>
      <w:r w:rsidRPr="00CF2EAA">
        <w:rPr>
          <w:rFonts w:ascii="Times New Roman" w:hAnsi="Times New Roman" w:cs="Times New Roman"/>
          <w:sz w:val="20"/>
          <w:szCs w:val="20"/>
          <w:lang w:val="en-US"/>
        </w:rPr>
        <w:t>Tozzi A, Peters JF.  2017</w:t>
      </w:r>
      <w:proofErr w:type="gramStart"/>
      <w:r w:rsidRPr="00CF2EAA">
        <w:rPr>
          <w:rFonts w:ascii="Times New Roman" w:hAnsi="Times New Roman" w:cs="Times New Roman"/>
          <w:sz w:val="20"/>
          <w:szCs w:val="20"/>
          <w:lang w:val="en-US"/>
        </w:rPr>
        <w:t>.  From</w:t>
      </w:r>
      <w:proofErr w:type="gramEnd"/>
      <w:r w:rsidRPr="00CF2EAA">
        <w:rPr>
          <w:rFonts w:ascii="Times New Roman" w:hAnsi="Times New Roman" w:cs="Times New Roman"/>
          <w:sz w:val="20"/>
          <w:szCs w:val="20"/>
          <w:lang w:val="en-US"/>
        </w:rPr>
        <w:t xml:space="preserve"> abstract topology to real thermodynamic brain activity.  Cognitive </w:t>
      </w:r>
      <w:proofErr w:type="spellStart"/>
      <w:r w:rsidRPr="00CF2EAA">
        <w:rPr>
          <w:rFonts w:ascii="Times New Roman" w:hAnsi="Times New Roman" w:cs="Times New Roman"/>
          <w:sz w:val="20"/>
          <w:szCs w:val="20"/>
          <w:lang w:val="en-US"/>
        </w:rPr>
        <w:t>Neurodynamics</w:t>
      </w:r>
      <w:proofErr w:type="spellEnd"/>
      <w:r w:rsidRPr="00CF2EAA">
        <w:rPr>
          <w:rFonts w:ascii="Times New Roman" w:hAnsi="Times New Roman" w:cs="Times New Roman"/>
          <w:sz w:val="20"/>
          <w:szCs w:val="20"/>
          <w:lang w:val="en-US"/>
        </w:rPr>
        <w:t xml:space="preserve">, 11(3) 283–292. Doi:10.1007/s11571-017-9431-7.  </w:t>
      </w:r>
      <w:r w:rsidRPr="00CF2EAA">
        <w:rPr>
          <w:rFonts w:ascii="Times New Roman" w:hAnsi="Times New Roman" w:cs="Times New Roman"/>
          <w:b/>
          <w:bCs/>
          <w:sz w:val="20"/>
          <w:szCs w:val="20"/>
          <w:lang w:val="en-GB"/>
        </w:rPr>
        <w:t xml:space="preserve">Neural thermodynamics, entropies, information: a topological account.  </w:t>
      </w:r>
      <w:r w:rsidR="007618F8" w:rsidRPr="00AB32AC">
        <w:rPr>
          <w:rFonts w:ascii="Times New Roman" w:hAnsi="Times New Roman" w:cs="Times New Roman"/>
          <w:b/>
          <w:bCs/>
          <w:sz w:val="20"/>
          <w:szCs w:val="20"/>
          <w:lang w:val="en-US"/>
        </w:rPr>
        <w:t>------</w:t>
      </w:r>
      <w:r w:rsidR="007618F8" w:rsidRPr="00AB32AC">
        <w:rPr>
          <w:rFonts w:ascii="Times New Roman" w:hAnsi="Times New Roman" w:cs="Times New Roman"/>
          <w:b/>
          <w:bCs/>
          <w:color w:val="1F497D" w:themeColor="text2"/>
          <w:sz w:val="20"/>
          <w:szCs w:val="20"/>
          <w:lang w:val="en-US"/>
        </w:rPr>
        <w:t xml:space="preserve">--------------- </w:t>
      </w:r>
      <w:proofErr w:type="spellStart"/>
      <w:r w:rsidR="007618F8" w:rsidRPr="00AB32AC">
        <w:rPr>
          <w:rFonts w:ascii="Times New Roman" w:hAnsi="Times New Roman" w:cs="Times New Roman"/>
          <w:b/>
          <w:bCs/>
          <w:color w:val="1F497D" w:themeColor="text2"/>
          <w:sz w:val="20"/>
          <w:szCs w:val="20"/>
          <w:lang w:val="en-US"/>
        </w:rPr>
        <w:t>pag</w:t>
      </w:r>
      <w:proofErr w:type="spellEnd"/>
      <w:r w:rsidR="007618F8" w:rsidRPr="00AB32AC">
        <w:rPr>
          <w:rFonts w:ascii="Times New Roman" w:hAnsi="Times New Roman" w:cs="Times New Roman"/>
          <w:b/>
          <w:bCs/>
          <w:color w:val="1F497D" w:themeColor="text2"/>
          <w:sz w:val="20"/>
          <w:szCs w:val="20"/>
          <w:lang w:val="en-US"/>
        </w:rPr>
        <w:t xml:space="preserve">. </w:t>
      </w:r>
      <w:r w:rsidR="007618F8">
        <w:rPr>
          <w:rFonts w:ascii="Times New Roman" w:hAnsi="Times New Roman" w:cs="Times New Roman"/>
          <w:b/>
          <w:bCs/>
          <w:color w:val="1F497D" w:themeColor="text2"/>
          <w:sz w:val="20"/>
          <w:szCs w:val="20"/>
          <w:lang w:val="en-US"/>
        </w:rPr>
        <w:t>208</w:t>
      </w:r>
    </w:p>
    <w:p w14:paraId="3060AF77" w14:textId="77777777" w:rsidR="004D7F74" w:rsidRPr="00CE18BB" w:rsidRDefault="004D7F74" w:rsidP="00F47310">
      <w:pPr>
        <w:contextualSpacing/>
        <w:jc w:val="both"/>
        <w:rPr>
          <w:rFonts w:ascii="Times New Roman" w:hAnsi="Times New Roman" w:cs="Times New Roman"/>
          <w:sz w:val="20"/>
          <w:szCs w:val="20"/>
          <w:lang w:val="en-US"/>
        </w:rPr>
      </w:pPr>
    </w:p>
    <w:p w14:paraId="66E2BFEC" w14:textId="2CDC2C67" w:rsidR="004D7F74" w:rsidRPr="00CE18BB" w:rsidRDefault="004D7F74"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Jausovec</w:t>
      </w:r>
      <w:proofErr w:type="spellEnd"/>
      <w:r w:rsidRPr="00CE18BB">
        <w:rPr>
          <w:rFonts w:ascii="Times New Roman" w:hAnsi="Times New Roman" w:cs="Times New Roman"/>
          <w:sz w:val="20"/>
          <w:szCs w:val="20"/>
          <w:lang w:val="en-US"/>
        </w:rPr>
        <w:t xml:space="preserve"> N.  2016</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w:t>
      </w:r>
      <w:proofErr w:type="gramStart"/>
      <w:r w:rsidRPr="00CE18BB">
        <w:rPr>
          <w:rFonts w:ascii="Times New Roman" w:hAnsi="Times New Roman" w:cs="Times New Roman"/>
          <w:sz w:val="20"/>
          <w:szCs w:val="20"/>
          <w:lang w:val="en-US"/>
        </w:rPr>
        <w:t>repetitive</w:t>
      </w:r>
      <w:proofErr w:type="gramEnd"/>
      <w:r w:rsidRPr="00CE18BB">
        <w:rPr>
          <w:rFonts w:ascii="Times New Roman" w:hAnsi="Times New Roman" w:cs="Times New Roman"/>
          <w:sz w:val="20"/>
          <w:szCs w:val="20"/>
          <w:lang w:val="en-US"/>
        </w:rPr>
        <w:t xml:space="preserve"> modular oscillation underlies human brain electric activity.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 653, 234-238.  10.1016/j.neulet.2017.05.051.  </w:t>
      </w:r>
      <w:r w:rsidRPr="00CE18BB">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229</w:t>
      </w:r>
    </w:p>
    <w:p w14:paraId="11117C85" w14:textId="77777777" w:rsidR="004D7F74" w:rsidRPr="00CE18BB" w:rsidRDefault="004D7F74" w:rsidP="00F47310">
      <w:pPr>
        <w:contextualSpacing/>
        <w:jc w:val="both"/>
        <w:rPr>
          <w:rFonts w:ascii="Times New Roman" w:hAnsi="Times New Roman" w:cs="Times New Roman"/>
          <w:sz w:val="20"/>
          <w:szCs w:val="20"/>
          <w:lang w:val="en-US"/>
        </w:rPr>
      </w:pPr>
    </w:p>
    <w:p w14:paraId="711876AA" w14:textId="2D99A2C4" w:rsidR="001E7A8E" w:rsidRPr="00CF2EAA" w:rsidRDefault="00A42B66"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Marijuán</w:t>
      </w:r>
      <w:proofErr w:type="spellEnd"/>
      <w:r w:rsidRPr="00CE18BB">
        <w:rPr>
          <w:rFonts w:ascii="Times New Roman" w:hAnsi="Times New Roman" w:cs="Times New Roman"/>
          <w:sz w:val="20"/>
          <w:szCs w:val="20"/>
          <w:lang w:val="en-US"/>
        </w:rPr>
        <w:t xml:space="preserve"> PC.  2017</w:t>
      </w:r>
      <w:proofErr w:type="gramStart"/>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Topodynamics</w:t>
      </w:r>
      <w:proofErr w:type="spellEnd"/>
      <w:proofErr w:type="gramEnd"/>
      <w:r w:rsidRPr="00CE18BB">
        <w:rPr>
          <w:rFonts w:ascii="Times New Roman" w:hAnsi="Times New Roman" w:cs="Times New Roman"/>
          <w:sz w:val="20"/>
          <w:szCs w:val="20"/>
          <w:lang w:val="en-US"/>
        </w:rPr>
        <w:t xml:space="preserve"> of metastable brains.  Physics of Life Reviews, 21, 1-20. </w:t>
      </w:r>
      <w:hyperlink r:id="rId188"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b/>
          <w:bCs/>
          <w:sz w:val="20"/>
          <w:szCs w:val="20"/>
          <w:lang w:val="en-GB"/>
        </w:rPr>
        <w:t>Topodynamics</w:t>
      </w:r>
      <w:proofErr w:type="spellEnd"/>
      <w:r w:rsidRPr="00CE18BB">
        <w:rPr>
          <w:rFonts w:ascii="Times New Roman" w:hAnsi="Times New Roman" w:cs="Times New Roman"/>
          <w:b/>
          <w:bCs/>
          <w:sz w:val="20"/>
          <w:szCs w:val="20"/>
          <w:lang w:val="en-GB"/>
        </w:rPr>
        <w:t xml:space="preserve"> of metastable brains: a survey of the applications of the Borsuk-Ulam theorem </w:t>
      </w:r>
      <w:proofErr w:type="spellStart"/>
      <w:r w:rsidRPr="00CE18BB">
        <w:rPr>
          <w:rFonts w:ascii="Times New Roman" w:hAnsi="Times New Roman" w:cs="Times New Roman"/>
          <w:b/>
          <w:bCs/>
          <w:sz w:val="20"/>
          <w:szCs w:val="20"/>
          <w:lang w:val="en-GB"/>
        </w:rPr>
        <w:t>to</w:t>
      </w:r>
      <w:proofErr w:type="spellEnd"/>
      <w:r w:rsidRPr="00CE18BB">
        <w:rPr>
          <w:rFonts w:ascii="Times New Roman" w:hAnsi="Times New Roman" w:cs="Times New Roman"/>
          <w:b/>
          <w:bCs/>
          <w:sz w:val="20"/>
          <w:szCs w:val="20"/>
          <w:lang w:val="en-GB"/>
        </w:rPr>
        <w:t xml:space="preserve"> nervous nonlinear </w:t>
      </w:r>
      <w:r w:rsidRPr="00CF2EAA">
        <w:rPr>
          <w:rFonts w:ascii="Times New Roman" w:hAnsi="Times New Roman" w:cs="Times New Roman"/>
          <w:b/>
          <w:bCs/>
          <w:sz w:val="20"/>
          <w:szCs w:val="20"/>
          <w:lang w:val="en-GB"/>
        </w:rPr>
        <w:t>paths.</w:t>
      </w:r>
      <w:r w:rsidR="00CF2EAA" w:rsidRPr="00CF2EAA">
        <w:rPr>
          <w:rFonts w:ascii="Times New Roman" w:hAnsi="Times New Roman" w:cs="Times New Roman"/>
          <w:b/>
          <w:bCs/>
          <w:sz w:val="20"/>
          <w:szCs w:val="20"/>
          <w:lang w:val="en-GB"/>
        </w:rPr>
        <w:t xml:space="preserve">  Featuring </w:t>
      </w:r>
      <w:proofErr w:type="spellStart"/>
      <w:r w:rsidR="001E7A8E" w:rsidRPr="00CF2EAA">
        <w:rPr>
          <w:rFonts w:ascii="Times New Roman" w:hAnsi="Times New Roman" w:cs="Times New Roman"/>
          <w:b/>
          <w:bCs/>
          <w:sz w:val="18"/>
          <w:szCs w:val="18"/>
          <w:lang w:val="en-US"/>
        </w:rPr>
        <w:t>Fingelkurts</w:t>
      </w:r>
      <w:proofErr w:type="spellEnd"/>
      <w:r w:rsidR="001E7A8E" w:rsidRPr="00CF2EAA">
        <w:rPr>
          <w:rFonts w:ascii="Times New Roman" w:hAnsi="Times New Roman" w:cs="Times New Roman"/>
          <w:b/>
          <w:bCs/>
          <w:sz w:val="18"/>
          <w:szCs w:val="18"/>
          <w:lang w:val="en-US"/>
        </w:rPr>
        <w:t>’ Operational architectonics</w:t>
      </w:r>
      <w:r w:rsidR="00CF2EAA">
        <w:rPr>
          <w:rFonts w:ascii="Times New Roman" w:hAnsi="Times New Roman" w:cs="Times New Roman"/>
          <w:b/>
          <w:bCs/>
          <w:sz w:val="18"/>
          <w:szCs w:val="18"/>
          <w:lang w:val="en-US"/>
        </w:rPr>
        <w:t xml:space="preserve">. </w:t>
      </w:r>
      <w:r w:rsidR="001E7A8E" w:rsidRPr="00CF2EAA">
        <w:rPr>
          <w:rFonts w:ascii="Times New Roman" w:hAnsi="Times New Roman" w:cs="Times New Roman"/>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256</w:t>
      </w:r>
    </w:p>
    <w:p w14:paraId="46421B27" w14:textId="77777777" w:rsidR="001E7A8E" w:rsidRPr="00CE18BB" w:rsidRDefault="001E7A8E" w:rsidP="00F47310">
      <w:pPr>
        <w:contextualSpacing/>
        <w:jc w:val="both"/>
        <w:rPr>
          <w:rFonts w:ascii="Times New Roman" w:hAnsi="Times New Roman" w:cs="Times New Roman"/>
          <w:sz w:val="20"/>
          <w:szCs w:val="20"/>
          <w:lang w:val="en-US"/>
        </w:rPr>
      </w:pPr>
    </w:p>
    <w:p w14:paraId="7F48673C" w14:textId="28D16B28" w:rsidR="00C8413E" w:rsidRPr="00CE18BB" w:rsidRDefault="00C8413E" w:rsidP="00F47310">
      <w:pPr>
        <w:contextualSpacing/>
        <w:jc w:val="both"/>
        <w:rPr>
          <w:rFonts w:ascii="Times New Roman" w:hAnsi="Times New Roman" w:cs="Times New Roman"/>
          <w:sz w:val="20"/>
          <w:szCs w:val="20"/>
          <w:lang w:val="en-US"/>
        </w:rPr>
      </w:pPr>
      <w:r w:rsidRPr="006B2A8B">
        <w:rPr>
          <w:rFonts w:ascii="Times New Roman" w:hAnsi="Times New Roman" w:cs="Times New Roman"/>
          <w:sz w:val="20"/>
          <w:szCs w:val="20"/>
          <w:lang w:val="en-US"/>
        </w:rPr>
        <w:t xml:space="preserve">Deli E. Tozzi A, Peters JF.  </w:t>
      </w:r>
      <w:r w:rsidRPr="00CE18BB">
        <w:rPr>
          <w:rFonts w:ascii="Times New Roman" w:hAnsi="Times New Roman" w:cs="Times New Roman"/>
          <w:sz w:val="20"/>
          <w:szCs w:val="20"/>
          <w:lang w:val="en-US"/>
        </w:rPr>
        <w:t>2017</w:t>
      </w:r>
      <w:proofErr w:type="gramStart"/>
      <w:r w:rsidRPr="00CE18BB">
        <w:rPr>
          <w:rFonts w:ascii="Times New Roman" w:hAnsi="Times New Roman" w:cs="Times New Roman"/>
          <w:sz w:val="20"/>
          <w:szCs w:val="20"/>
          <w:lang w:val="en-US"/>
        </w:rPr>
        <w:t>.  Relationships</w:t>
      </w:r>
      <w:proofErr w:type="gramEnd"/>
      <w:r w:rsidRPr="00CE18BB">
        <w:rPr>
          <w:rFonts w:ascii="Times New Roman" w:hAnsi="Times New Roman" w:cs="Times New Roman"/>
          <w:sz w:val="20"/>
          <w:szCs w:val="20"/>
          <w:lang w:val="en-US"/>
        </w:rPr>
        <w:t xml:space="preserve"> between short and fast brain timescales.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w:t>
      </w:r>
      <w:r w:rsidRPr="00CE18BB">
        <w:rPr>
          <w:rFonts w:ascii="Times New Roman" w:hAnsi="Times New Roman" w:cs="Times New Roman"/>
          <w:color w:val="333333"/>
          <w:sz w:val="20"/>
          <w:szCs w:val="20"/>
          <w:shd w:val="clear" w:color="auto" w:fill="FFFFFF"/>
          <w:lang w:val="en-US"/>
        </w:rPr>
        <w:t>11(6), 539-552</w:t>
      </w:r>
      <w:r w:rsidRPr="00CE18BB">
        <w:rPr>
          <w:rFonts w:ascii="Times New Roman" w:hAnsi="Times New Roman" w:cs="Times New Roman"/>
          <w:sz w:val="20"/>
          <w:szCs w:val="20"/>
          <w:lang w:val="en-US"/>
        </w:rPr>
        <w:t>.</w:t>
      </w:r>
      <w:r w:rsidRPr="00CE18BB">
        <w:rPr>
          <w:rFonts w:ascii="Times New Roman" w:hAnsi="Times New Roman" w:cs="Times New Roman"/>
          <w:bCs/>
          <w:color w:val="333333"/>
          <w:sz w:val="20"/>
          <w:szCs w:val="20"/>
          <w:shd w:val="clear" w:color="auto" w:fill="FFFFFF"/>
          <w:lang w:val="en-US"/>
        </w:rPr>
        <w:t xml:space="preserve">DOI: </w:t>
      </w:r>
      <w:r w:rsidRPr="00CE18BB">
        <w:rPr>
          <w:rFonts w:ascii="Times New Roman" w:hAnsi="Times New Roman" w:cs="Times New Roman"/>
          <w:color w:val="333333"/>
          <w:sz w:val="20"/>
          <w:szCs w:val="20"/>
          <w:shd w:val="clear" w:color="auto" w:fill="FFFFFF"/>
          <w:lang w:val="en-US"/>
        </w:rPr>
        <w:t>10.1007/s11571-017-9450-4</w:t>
      </w:r>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Bloch theorem correlates high- and low- brain frequencies.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314</w:t>
      </w:r>
    </w:p>
    <w:p w14:paraId="0E12B8CE" w14:textId="77777777" w:rsidR="00C8413E" w:rsidRPr="00CE18BB" w:rsidRDefault="00C8413E" w:rsidP="00F47310">
      <w:pPr>
        <w:contextualSpacing/>
        <w:jc w:val="both"/>
        <w:rPr>
          <w:rFonts w:ascii="Times New Roman" w:hAnsi="Times New Roman" w:cs="Times New Roman"/>
          <w:sz w:val="20"/>
          <w:szCs w:val="20"/>
          <w:lang w:val="en-US"/>
        </w:rPr>
      </w:pPr>
    </w:p>
    <w:p w14:paraId="69E9FC11" w14:textId="7BEE283E" w:rsidR="006819FF" w:rsidRPr="00CE18BB" w:rsidRDefault="006819FF"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Peters JF, Tozzi A, Deli E.  2017</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Equations for Brain Dynamics and the Concept of Extended Connectome. SF J Neuro Sci 1:1.   </w:t>
      </w:r>
      <w:r w:rsidRPr="00CE18BB">
        <w:rPr>
          <w:rFonts w:ascii="Times New Roman" w:hAnsi="Times New Roman" w:cs="Times New Roman"/>
          <w:b/>
          <w:bCs/>
          <w:sz w:val="20"/>
          <w:szCs w:val="20"/>
          <w:lang w:val="en-GB"/>
        </w:rPr>
        <w:t xml:space="preserve">Sprott’s equations in the brain: a single equation describes linear and nonlinear nervous dynamics.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 xml:space="preserve">331 </w:t>
      </w:r>
    </w:p>
    <w:p w14:paraId="3A625880" w14:textId="77777777" w:rsidR="006819FF" w:rsidRDefault="006819FF" w:rsidP="00F47310">
      <w:pPr>
        <w:contextualSpacing/>
        <w:jc w:val="both"/>
        <w:rPr>
          <w:rFonts w:ascii="Times New Roman" w:hAnsi="Times New Roman" w:cs="Times New Roman"/>
          <w:sz w:val="20"/>
          <w:szCs w:val="20"/>
          <w:lang w:val="en-US"/>
        </w:rPr>
      </w:pPr>
    </w:p>
    <w:p w14:paraId="67BE355E" w14:textId="13BBF18D" w:rsidR="00CF2EAA" w:rsidRPr="00863675" w:rsidRDefault="00CF2EAA" w:rsidP="00F47310">
      <w:pPr>
        <w:contextualSpacing/>
        <w:jc w:val="both"/>
        <w:rPr>
          <w:rFonts w:ascii="Times New Roman" w:hAnsi="Times New Roman" w:cs="Times New Roman"/>
          <w:b/>
          <w:bCs/>
          <w:sz w:val="20"/>
          <w:szCs w:val="20"/>
          <w:lang w:val="en-GB"/>
        </w:rPr>
      </w:pPr>
      <w:r w:rsidRPr="00CF2EAA">
        <w:rPr>
          <w:rFonts w:ascii="Times New Roman" w:hAnsi="Times New Roman" w:cs="Times New Roman"/>
          <w:sz w:val="20"/>
          <w:szCs w:val="20"/>
          <w:lang w:val="en-US"/>
        </w:rPr>
        <w:t xml:space="preserve">Tozzi A. 2015.   How to Turn an Oscillation </w:t>
      </w:r>
      <w:proofErr w:type="gramStart"/>
      <w:r w:rsidRPr="00CF2EAA">
        <w:rPr>
          <w:rFonts w:ascii="Times New Roman" w:hAnsi="Times New Roman" w:cs="Times New Roman"/>
          <w:sz w:val="20"/>
          <w:szCs w:val="20"/>
          <w:lang w:val="en-US"/>
        </w:rPr>
        <w:t>in</w:t>
      </w:r>
      <w:proofErr w:type="gramEnd"/>
      <w:r w:rsidRPr="00CF2EAA">
        <w:rPr>
          <w:rFonts w:ascii="Times New Roman" w:hAnsi="Times New Roman" w:cs="Times New Roman"/>
          <w:sz w:val="20"/>
          <w:szCs w:val="20"/>
          <w:lang w:val="en-US"/>
        </w:rPr>
        <w:t xml:space="preserve"> a Pink One.  Journal of Theoretical Biology 377, 117–18. </w:t>
      </w:r>
      <w:proofErr w:type="gramStart"/>
      <w:r w:rsidRPr="00CF2EAA">
        <w:rPr>
          <w:rFonts w:ascii="Times New Roman" w:hAnsi="Times New Roman" w:cs="Times New Roman"/>
          <w:sz w:val="20"/>
          <w:szCs w:val="20"/>
          <w:lang w:val="en-US"/>
        </w:rPr>
        <w:t>doi:10.1016/j.jtbi</w:t>
      </w:r>
      <w:proofErr w:type="gramEnd"/>
      <w:r w:rsidRPr="00CF2EAA">
        <w:rPr>
          <w:rFonts w:ascii="Times New Roman" w:hAnsi="Times New Roman" w:cs="Times New Roman"/>
          <w:sz w:val="20"/>
          <w:szCs w:val="20"/>
          <w:lang w:val="en-US"/>
        </w:rPr>
        <w:t xml:space="preserve">.2015.04.018.  </w:t>
      </w:r>
      <w:r w:rsidRPr="00CF2EAA">
        <w:rPr>
          <w:rFonts w:ascii="Times New Roman" w:hAnsi="Times New Roman" w:cs="Times New Roman"/>
          <w:b/>
          <w:bCs/>
          <w:sz w:val="18"/>
          <w:szCs w:val="18"/>
          <w:lang w:val="en-US"/>
        </w:rPr>
        <w:t>Transcranial stimulation, fMRI</w:t>
      </w:r>
      <w:r w:rsidR="00863675">
        <w:rPr>
          <w:rFonts w:ascii="Times New Roman" w:hAnsi="Times New Roman" w:cs="Times New Roman"/>
          <w:b/>
          <w:bCs/>
          <w:sz w:val="18"/>
          <w:szCs w:val="18"/>
          <w:lang w:val="en-US"/>
        </w:rPr>
        <w:t xml:space="preserve">. </w:t>
      </w:r>
      <w:r w:rsidR="00863675" w:rsidRPr="00AB32AC">
        <w:rPr>
          <w:rFonts w:ascii="Times New Roman" w:hAnsi="Times New Roman" w:cs="Times New Roman"/>
          <w:b/>
          <w:bCs/>
          <w:sz w:val="20"/>
          <w:szCs w:val="20"/>
          <w:lang w:val="en-US"/>
        </w:rPr>
        <w:t>------</w:t>
      </w:r>
      <w:r w:rsidR="00863675" w:rsidRPr="00AB32AC">
        <w:rPr>
          <w:rFonts w:ascii="Times New Roman" w:hAnsi="Times New Roman" w:cs="Times New Roman"/>
          <w:b/>
          <w:bCs/>
          <w:color w:val="1F497D" w:themeColor="text2"/>
          <w:sz w:val="20"/>
          <w:szCs w:val="20"/>
          <w:lang w:val="en-US"/>
        </w:rPr>
        <w:t xml:space="preserve">--------------- </w:t>
      </w:r>
      <w:proofErr w:type="spellStart"/>
      <w:r w:rsidR="00863675" w:rsidRPr="00AB32AC">
        <w:rPr>
          <w:rFonts w:ascii="Times New Roman" w:hAnsi="Times New Roman" w:cs="Times New Roman"/>
          <w:b/>
          <w:bCs/>
          <w:color w:val="1F497D" w:themeColor="text2"/>
          <w:sz w:val="20"/>
          <w:szCs w:val="20"/>
          <w:lang w:val="en-US"/>
        </w:rPr>
        <w:t>pag</w:t>
      </w:r>
      <w:proofErr w:type="spellEnd"/>
      <w:r w:rsidR="00863675" w:rsidRPr="00AB32AC">
        <w:rPr>
          <w:rFonts w:ascii="Times New Roman" w:hAnsi="Times New Roman" w:cs="Times New Roman"/>
          <w:b/>
          <w:bCs/>
          <w:color w:val="1F497D" w:themeColor="text2"/>
          <w:sz w:val="20"/>
          <w:szCs w:val="20"/>
          <w:lang w:val="en-US"/>
        </w:rPr>
        <w:t xml:space="preserve">. </w:t>
      </w:r>
      <w:r w:rsidR="00863675">
        <w:rPr>
          <w:rFonts w:ascii="Times New Roman" w:hAnsi="Times New Roman" w:cs="Times New Roman"/>
          <w:b/>
          <w:bCs/>
          <w:color w:val="1F497D" w:themeColor="text2"/>
          <w:sz w:val="20"/>
          <w:szCs w:val="20"/>
          <w:lang w:val="en-US"/>
        </w:rPr>
        <w:t>22</w:t>
      </w:r>
    </w:p>
    <w:p w14:paraId="16697BC7" w14:textId="77777777" w:rsidR="00CF2EAA" w:rsidRPr="00CE18BB" w:rsidRDefault="00CF2EAA" w:rsidP="00F47310">
      <w:pPr>
        <w:contextualSpacing/>
        <w:jc w:val="both"/>
        <w:rPr>
          <w:rFonts w:ascii="Times New Roman" w:hAnsi="Times New Roman" w:cs="Times New Roman"/>
          <w:sz w:val="20"/>
          <w:szCs w:val="20"/>
          <w:lang w:val="en-US"/>
        </w:rPr>
      </w:pPr>
    </w:p>
    <w:p w14:paraId="66018555" w14:textId="68918FE5" w:rsidR="006819FF" w:rsidRPr="00CE18BB" w:rsidRDefault="006819FF"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Deli E.  2018</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plasma-like </w:t>
      </w:r>
      <w:proofErr w:type="spellStart"/>
      <w:r w:rsidRPr="00CE18BB">
        <w:rPr>
          <w:rFonts w:ascii="Times New Roman" w:hAnsi="Times New Roman" w:cs="Times New Roman"/>
          <w:sz w:val="20"/>
          <w:szCs w:val="20"/>
          <w:lang w:val="en-US"/>
        </w:rPr>
        <w:t>collisionless</w:t>
      </w:r>
      <w:proofErr w:type="spellEnd"/>
      <w:r w:rsidRPr="00CE18BB">
        <w:rPr>
          <w:rFonts w:ascii="Times New Roman" w:hAnsi="Times New Roman" w:cs="Times New Roman"/>
          <w:sz w:val="20"/>
          <w:szCs w:val="20"/>
          <w:lang w:val="en-US"/>
        </w:rPr>
        <w:t xml:space="preserve"> trajectories in the brain.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Lett.662:105-109.  </w:t>
      </w:r>
      <w:hyperlink r:id="rId189"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w:t>
      </w:r>
      <w:proofErr w:type="spellStart"/>
      <w:r w:rsidRPr="00CE18BB">
        <w:rPr>
          <w:rFonts w:ascii="Times New Roman" w:hAnsi="Times New Roman" w:cs="Times New Roman"/>
          <w:b/>
          <w:bCs/>
          <w:sz w:val="20"/>
          <w:szCs w:val="20"/>
          <w:lang w:val="en-GB"/>
        </w:rPr>
        <w:t>collisionless</w:t>
      </w:r>
      <w:proofErr w:type="spellEnd"/>
      <w:r w:rsidRPr="00CE18BB">
        <w:rPr>
          <w:rFonts w:ascii="Times New Roman" w:hAnsi="Times New Roman" w:cs="Times New Roman"/>
          <w:b/>
          <w:bCs/>
          <w:sz w:val="20"/>
          <w:szCs w:val="20"/>
          <w:lang w:val="en-GB"/>
        </w:rPr>
        <w:t xml:space="preserve"> nervous trajectories: long-range correlations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340</w:t>
      </w:r>
    </w:p>
    <w:p w14:paraId="3E5FD6B8" w14:textId="77777777" w:rsidR="00C8413E" w:rsidRPr="00CE18BB" w:rsidRDefault="00C8413E" w:rsidP="00F47310">
      <w:pPr>
        <w:contextualSpacing/>
        <w:jc w:val="both"/>
        <w:rPr>
          <w:rFonts w:ascii="Times New Roman" w:hAnsi="Times New Roman" w:cs="Times New Roman"/>
          <w:sz w:val="20"/>
          <w:szCs w:val="20"/>
          <w:lang w:val="en-US"/>
        </w:rPr>
      </w:pPr>
    </w:p>
    <w:p w14:paraId="379BE64E" w14:textId="1FD7BD8A" w:rsidR="00223562" w:rsidRPr="00CE18BB" w:rsidRDefault="00223562"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Jaušovec N.  2018</w:t>
      </w:r>
      <w:proofErr w:type="gramStart"/>
      <w:r w:rsidRPr="00CE18BB">
        <w:rPr>
          <w:rFonts w:ascii="Times New Roman" w:hAnsi="Times New Roman" w:cs="Times New Roman"/>
          <w:sz w:val="20"/>
          <w:szCs w:val="20"/>
          <w:lang w:val="en-US"/>
        </w:rPr>
        <w:t>.  EEG</w:t>
      </w:r>
      <w:proofErr w:type="gramEnd"/>
      <w:r w:rsidRPr="00CE18BB">
        <w:rPr>
          <w:rFonts w:ascii="Times New Roman" w:hAnsi="Times New Roman" w:cs="Times New Roman"/>
          <w:sz w:val="20"/>
          <w:szCs w:val="20"/>
          <w:lang w:val="en-US"/>
        </w:rPr>
        <w:t xml:space="preserve"> dynamics on hyperbolic manifolds.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 683: 138-143. https://doi.org/10.1016/j.neulet.2018.07.035.  </w:t>
      </w:r>
      <w:r w:rsidRPr="00CE18BB">
        <w:rPr>
          <w:rFonts w:ascii="Times New Roman" w:hAnsi="Times New Roman" w:cs="Times New Roman"/>
          <w:b/>
          <w:bCs/>
          <w:sz w:val="20"/>
          <w:szCs w:val="20"/>
          <w:lang w:val="en-GB"/>
        </w:rPr>
        <w:t xml:space="preserve">Mirzakhani’s hyperbolic spaces are also in the brain.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403</w:t>
      </w:r>
    </w:p>
    <w:p w14:paraId="0AE6140D" w14:textId="77777777" w:rsidR="00223562" w:rsidRPr="00CE18BB" w:rsidRDefault="00223562" w:rsidP="00F47310">
      <w:pPr>
        <w:contextualSpacing/>
        <w:jc w:val="both"/>
        <w:rPr>
          <w:rFonts w:ascii="Times New Roman" w:hAnsi="Times New Roman" w:cs="Times New Roman"/>
          <w:sz w:val="20"/>
          <w:szCs w:val="20"/>
          <w:lang w:val="en-US"/>
        </w:rPr>
      </w:pPr>
    </w:p>
    <w:p w14:paraId="695A498B" w14:textId="7615D97B" w:rsidR="00223562" w:rsidRPr="00CE18BB" w:rsidRDefault="00223562" w:rsidP="00F47310">
      <w:pPr>
        <w:spacing w:before="0" w:after="0"/>
        <w:contextualSpacing/>
        <w:jc w:val="both"/>
        <w:rPr>
          <w:rFonts w:ascii="Times New Roman" w:eastAsia="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w:t>
      </w:r>
      <w:r w:rsidRPr="00CE18BB">
        <w:rPr>
          <w:rFonts w:ascii="Times New Roman" w:eastAsia="Times New Roman" w:hAnsi="Times New Roman" w:cs="Times New Roman"/>
          <w:sz w:val="20"/>
          <w:szCs w:val="20"/>
          <w:lang w:val="en-US"/>
        </w:rPr>
        <w:t xml:space="preserve">The common </w:t>
      </w:r>
      <w:r w:rsidR="008D27E7">
        <w:rPr>
          <w:rFonts w:ascii="Times New Roman" w:eastAsia="Times New Roman" w:hAnsi="Times New Roman" w:cs="Times New Roman"/>
          <w:sz w:val="20"/>
          <w:szCs w:val="20"/>
          <w:lang w:val="en-US"/>
        </w:rPr>
        <w:t>sprot</w:t>
      </w:r>
      <w:r w:rsidRPr="00CE18BB">
        <w:rPr>
          <w:rFonts w:ascii="Times New Roman" w:hAnsi="Times New Roman" w:cs="Times New Roman"/>
          <w:b/>
          <w:bCs/>
          <w:sz w:val="20"/>
          <w:szCs w:val="20"/>
          <w:lang w:val="en-GB"/>
        </w:rPr>
        <w:t xml:space="preserve">he duality of the brain functions: towards a single nervous activity encompassing all the mental faculties.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419</w:t>
      </w:r>
    </w:p>
    <w:p w14:paraId="107B683B" w14:textId="77777777" w:rsidR="00223562" w:rsidRPr="00CE18BB" w:rsidRDefault="00223562" w:rsidP="00F47310">
      <w:pPr>
        <w:contextualSpacing/>
        <w:jc w:val="both"/>
        <w:rPr>
          <w:rFonts w:ascii="Times New Roman" w:hAnsi="Times New Roman" w:cs="Times New Roman"/>
          <w:sz w:val="20"/>
          <w:szCs w:val="20"/>
          <w:lang w:val="en-US"/>
        </w:rPr>
      </w:pPr>
    </w:p>
    <w:p w14:paraId="4A4F2F22" w14:textId="3CB24754" w:rsidR="00223562" w:rsidRPr="00CE18BB" w:rsidRDefault="00223562"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Tozzi A.  2020</w:t>
      </w:r>
      <w:proofErr w:type="gramStart"/>
      <w:r w:rsidRPr="00CE18BB">
        <w:rPr>
          <w:rFonts w:ascii="Times New Roman" w:hAnsi="Times New Roman" w:cs="Times New Roman"/>
          <w:sz w:val="20"/>
          <w:szCs w:val="20"/>
          <w:lang w:val="en-US"/>
        </w:rPr>
        <w:t>.  Topological</w:t>
      </w:r>
      <w:proofErr w:type="gramEnd"/>
      <w:r w:rsidRPr="00CE18BB">
        <w:rPr>
          <w:rFonts w:ascii="Times New Roman" w:hAnsi="Times New Roman" w:cs="Times New Roman"/>
          <w:sz w:val="20"/>
          <w:szCs w:val="20"/>
          <w:lang w:val="en-US"/>
        </w:rPr>
        <w:t xml:space="preserve"> View of Flows inside the BOLD Spontaneous Activity of the Human Brain.  Front. </w:t>
      </w:r>
      <w:proofErr w:type="spellStart"/>
      <w:r w:rsidRPr="00CE18BB">
        <w:rPr>
          <w:rFonts w:ascii="Times New Roman" w:hAnsi="Times New Roman" w:cs="Times New Roman"/>
          <w:sz w:val="20"/>
          <w:szCs w:val="20"/>
          <w:lang w:val="en-US"/>
        </w:rPr>
        <w:t>Comput</w:t>
      </w:r>
      <w:proofErr w:type="spellEnd"/>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DOI: 10.3389/fncom.2020.00034.  </w:t>
      </w:r>
      <w:r w:rsidRPr="00CE18BB">
        <w:rPr>
          <w:rFonts w:ascii="Times New Roman" w:hAnsi="Times New Roman" w:cs="Times New Roman"/>
          <w:b/>
          <w:bCs/>
          <w:sz w:val="20"/>
          <w:szCs w:val="20"/>
          <w:lang w:val="en-GB"/>
        </w:rPr>
        <w:t xml:space="preserve">The occurrence of Betti numbers in </w:t>
      </w:r>
      <w:proofErr w:type="spellStart"/>
      <w:r w:rsidRPr="00CE18BB">
        <w:rPr>
          <w:rFonts w:ascii="Times New Roman" w:hAnsi="Times New Roman" w:cs="Times New Roman"/>
          <w:b/>
          <w:bCs/>
          <w:sz w:val="20"/>
          <w:szCs w:val="20"/>
          <w:lang w:val="en-GB"/>
        </w:rPr>
        <w:t>neurodata</w:t>
      </w:r>
      <w:proofErr w:type="spellEnd"/>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512</w:t>
      </w:r>
    </w:p>
    <w:p w14:paraId="11DF9B22" w14:textId="77777777" w:rsidR="00223562" w:rsidRPr="00CE18BB" w:rsidRDefault="00223562" w:rsidP="00F47310">
      <w:pPr>
        <w:contextualSpacing/>
        <w:jc w:val="both"/>
        <w:rPr>
          <w:rFonts w:ascii="Times New Roman" w:hAnsi="Times New Roman" w:cs="Times New Roman"/>
          <w:sz w:val="20"/>
          <w:szCs w:val="20"/>
          <w:lang w:val="en-US"/>
        </w:rPr>
      </w:pPr>
    </w:p>
    <w:p w14:paraId="22ED20C7" w14:textId="02C203BA" w:rsidR="00223562" w:rsidRPr="00CE18BB" w:rsidRDefault="00223562" w:rsidP="00F47310">
      <w:pPr>
        <w:widowControl w:val="0"/>
        <w:spacing w:before="0" w:beforeAutospacing="0" w:after="0" w:afterAutospacing="0"/>
        <w:contextualSpacing/>
        <w:jc w:val="both"/>
        <w:rPr>
          <w:rFonts w:ascii="Times New Roman" w:hAnsi="Times New Roman" w:cs="Times New Roman"/>
          <w:sz w:val="20"/>
          <w:szCs w:val="20"/>
          <w:u w:val="single"/>
          <w:lang w:val="en-US"/>
        </w:rPr>
      </w:pPr>
      <w:r w:rsidRPr="004F49C6">
        <w:rPr>
          <w:rFonts w:ascii="Times New Roman" w:hAnsi="Times New Roman" w:cs="Times New Roman"/>
          <w:sz w:val="20"/>
          <w:szCs w:val="20"/>
          <w:lang w:val="en-US"/>
        </w:rPr>
        <w:t xml:space="preserve">Tozzi A, </w:t>
      </w:r>
      <w:r w:rsidRPr="00CE18BB">
        <w:rPr>
          <w:rFonts w:ascii="Times New Roman" w:hAnsi="Times New Roman" w:cs="Times New Roman"/>
          <w:sz w:val="20"/>
          <w:szCs w:val="20"/>
          <w:lang w:val="fi-FI"/>
        </w:rPr>
        <w:t xml:space="preserve">Bormashenko E, Jausovec N.  2021.  </w:t>
      </w:r>
      <w:r w:rsidRPr="00CE18BB">
        <w:rPr>
          <w:rFonts w:ascii="Times New Roman" w:hAnsi="Times New Roman" w:cs="Times New Roman"/>
          <w:sz w:val="20"/>
          <w:szCs w:val="20"/>
          <w:lang w:val="en-GB"/>
        </w:rPr>
        <w:t xml:space="preserve">Topology of EEG wave fronts.  Cognit </w:t>
      </w:r>
      <w:proofErr w:type="spellStart"/>
      <w:r w:rsidRPr="00CE18BB">
        <w:rPr>
          <w:rFonts w:ascii="Times New Roman" w:hAnsi="Times New Roman" w:cs="Times New Roman"/>
          <w:sz w:val="20"/>
          <w:szCs w:val="20"/>
          <w:lang w:val="en-GB"/>
        </w:rPr>
        <w:t>Neurodyn</w:t>
      </w:r>
      <w:proofErr w:type="spellEnd"/>
      <w:r w:rsidRPr="00CE18BB">
        <w:rPr>
          <w:rFonts w:ascii="Times New Roman" w:hAnsi="Times New Roman" w:cs="Times New Roman"/>
          <w:sz w:val="20"/>
          <w:szCs w:val="20"/>
          <w:lang w:val="en-GB"/>
        </w:rPr>
        <w:t xml:space="preserve">, </w:t>
      </w:r>
      <w:r w:rsidRPr="00CE18BB">
        <w:rPr>
          <w:rFonts w:ascii="Times New Roman" w:hAnsi="Times New Roman" w:cs="Times New Roman"/>
          <w:sz w:val="20"/>
          <w:szCs w:val="20"/>
          <w:shd w:val="clear" w:color="auto" w:fill="FCFCFC"/>
          <w:lang w:val="en-US"/>
        </w:rPr>
        <w:t xml:space="preserve">15, 887–896 </w:t>
      </w:r>
      <w:r w:rsidRPr="00CE18BB">
        <w:rPr>
          <w:rFonts w:ascii="Times New Roman" w:hAnsi="Times New Roman" w:cs="Times New Roman"/>
          <w:sz w:val="20"/>
          <w:szCs w:val="20"/>
          <w:lang w:val="en-US"/>
        </w:rPr>
        <w:t xml:space="preserve"> </w:t>
      </w:r>
      <w:hyperlink r:id="rId190" w:history="1">
        <w:r w:rsidRPr="00CE18BB">
          <w:rPr>
            <w:rStyle w:val="Collegamentoipertestuale"/>
            <w:rFonts w:ascii="Times New Roman" w:hAnsi="Times New Roman" w:cs="Times New Roman"/>
            <w:color w:val="auto"/>
            <w:sz w:val="20"/>
            <w:szCs w:val="20"/>
            <w:u w:val="none"/>
            <w:lang w:val="en-US"/>
          </w:rPr>
          <w:t>https://doi.org/10.1007/s11571-021-09668-z</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587</w:t>
      </w:r>
    </w:p>
    <w:p w14:paraId="64E0E63A" w14:textId="77777777" w:rsidR="00223562" w:rsidRPr="00CE18BB" w:rsidRDefault="00223562" w:rsidP="00F47310">
      <w:pPr>
        <w:contextualSpacing/>
        <w:jc w:val="both"/>
        <w:rPr>
          <w:rFonts w:ascii="Times New Roman" w:hAnsi="Times New Roman" w:cs="Times New Roman"/>
          <w:sz w:val="20"/>
          <w:szCs w:val="20"/>
          <w:lang w:val="en-US"/>
        </w:rPr>
      </w:pPr>
    </w:p>
    <w:p w14:paraId="7C6F3AF9" w14:textId="6A142B14" w:rsidR="00E326DC" w:rsidRPr="00CE18BB" w:rsidRDefault="00E326DC" w:rsidP="00F47310">
      <w:pPr>
        <w:contextualSpacing/>
        <w:jc w:val="both"/>
        <w:rPr>
          <w:rFonts w:ascii="Times New Roman" w:hAnsi="Times New Roman" w:cs="Times New Roman"/>
          <w:sz w:val="20"/>
          <w:szCs w:val="20"/>
          <w:u w:val="single"/>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191"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The inhibitory cavities of the brain in the geometric terms of Pascal’s triangles.</w:t>
      </w:r>
      <w:r w:rsidRPr="00CE18BB">
        <w:rPr>
          <w:rFonts w:ascii="Times New Roman" w:hAnsi="Times New Roman" w:cs="Times New Roman"/>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627</w:t>
      </w:r>
    </w:p>
    <w:p w14:paraId="25850DCD" w14:textId="77777777" w:rsidR="00E326DC" w:rsidRPr="00CE18BB" w:rsidRDefault="00E326DC" w:rsidP="00F47310">
      <w:pPr>
        <w:contextualSpacing/>
        <w:jc w:val="both"/>
        <w:rPr>
          <w:rFonts w:ascii="Times New Roman" w:hAnsi="Times New Roman" w:cs="Times New Roman"/>
          <w:sz w:val="20"/>
          <w:szCs w:val="20"/>
          <w:lang w:val="en-GB"/>
        </w:rPr>
      </w:pPr>
    </w:p>
    <w:p w14:paraId="4BB7FB0E" w14:textId="49045713" w:rsidR="00E326DC" w:rsidRPr="00941952" w:rsidRDefault="00E326DC"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Bipolar reasoning in feedback pathways. Biosystems. </w:t>
      </w:r>
      <w:r w:rsidRPr="00CE18BB">
        <w:rPr>
          <w:rFonts w:ascii="Times New Roman" w:hAnsi="Times New Roman" w:cs="Times New Roman"/>
          <w:sz w:val="20"/>
          <w:szCs w:val="20"/>
          <w:lang w:val="en-US"/>
        </w:rPr>
        <w:t xml:space="preserve"> Volumes 215–216, June 2022, 104652</w:t>
      </w:r>
      <w:hyperlink r:id="rId192" w:history="1">
        <w:r w:rsidRPr="00CE18BB">
          <w:rPr>
            <w:rStyle w:val="Collegamentoipertestuale"/>
            <w:rFonts w:ascii="Times New Roman" w:hAnsi="Times New Roman" w:cs="Times New Roman"/>
            <w:color w:val="auto"/>
            <w:sz w:val="20"/>
            <w:szCs w:val="20"/>
            <w:u w:val="none"/>
            <w:lang w:val="en-GB"/>
          </w:rPr>
          <w:t>https://doi.org/10.1016/j.biosystems.2022.104652</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globular sets in neuroscience</w:t>
      </w:r>
      <w:r w:rsidR="00CF2EAA">
        <w:rPr>
          <w:rFonts w:ascii="Times New Roman" w:hAnsi="Times New Roman" w:cs="Times New Roman"/>
          <w:b/>
          <w:bCs/>
          <w:sz w:val="20"/>
          <w:szCs w:val="20"/>
          <w:lang w:val="en-GB"/>
        </w:rPr>
        <w:t xml:space="preserve"> to tackle antidromic </w:t>
      </w:r>
      <w:r w:rsidR="00CF2EAA" w:rsidRPr="00941952">
        <w:rPr>
          <w:rFonts w:ascii="Times New Roman" w:hAnsi="Times New Roman" w:cs="Times New Roman"/>
          <w:b/>
          <w:bCs/>
          <w:sz w:val="20"/>
          <w:szCs w:val="20"/>
          <w:lang w:val="en-GB"/>
        </w:rPr>
        <w:t>currents</w:t>
      </w:r>
      <w:r w:rsidR="00CF2EAA" w:rsidRPr="00941952">
        <w:rPr>
          <w:rFonts w:ascii="Times New Roman" w:hAnsi="Times New Roman" w:cs="Times New Roman"/>
          <w:sz w:val="20"/>
          <w:szCs w:val="20"/>
          <w:lang w:val="en-GB"/>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654</w:t>
      </w:r>
    </w:p>
    <w:p w14:paraId="48902776" w14:textId="77777777" w:rsidR="00B43E8D" w:rsidRPr="00941952" w:rsidRDefault="00B43E8D" w:rsidP="00F47310">
      <w:pPr>
        <w:contextualSpacing/>
        <w:jc w:val="both"/>
        <w:rPr>
          <w:rFonts w:ascii="Times New Roman" w:hAnsi="Times New Roman" w:cs="Times New Roman"/>
          <w:color w:val="FF0000"/>
          <w:sz w:val="20"/>
          <w:szCs w:val="20"/>
          <w:lang w:val="en-US"/>
        </w:rPr>
      </w:pPr>
    </w:p>
    <w:p w14:paraId="40728B75" w14:textId="6A9C1BD1" w:rsidR="00CF2EAA" w:rsidRPr="00941952" w:rsidRDefault="00E326DC" w:rsidP="00F47310">
      <w:pPr>
        <w:contextualSpacing/>
        <w:jc w:val="both"/>
        <w:rPr>
          <w:rFonts w:ascii="Times New Roman" w:hAnsi="Times New Roman" w:cs="Times New Roman"/>
          <w:b/>
          <w:bCs/>
          <w:sz w:val="20"/>
          <w:szCs w:val="20"/>
          <w:lang w:val="en-GB"/>
        </w:rPr>
      </w:pPr>
      <w:r w:rsidRPr="00941952">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93" w:history="1">
        <w:r w:rsidRPr="00941952">
          <w:rPr>
            <w:rStyle w:val="Collegamentoipertestuale"/>
            <w:rFonts w:ascii="Times New Roman" w:hAnsi="Times New Roman" w:cs="Times New Roman"/>
            <w:color w:val="auto"/>
            <w:sz w:val="20"/>
            <w:szCs w:val="20"/>
            <w:u w:val="none"/>
            <w:lang w:val="en-GB"/>
          </w:rPr>
          <w:t>https://doi.org/10.1007/s11406-022-00576-y</w:t>
        </w:r>
      </w:hyperlink>
      <w:r w:rsidRPr="00941952">
        <w:rPr>
          <w:rFonts w:ascii="Times New Roman" w:hAnsi="Times New Roman" w:cs="Times New Roman"/>
          <w:sz w:val="20"/>
          <w:szCs w:val="20"/>
          <w:lang w:val="en-GB"/>
        </w:rPr>
        <w:t xml:space="preserve">. </w:t>
      </w:r>
      <w:r w:rsidRPr="00941952">
        <w:rPr>
          <w:rFonts w:ascii="Times New Roman" w:hAnsi="Times New Roman" w:cs="Times New Roman"/>
          <w:b/>
          <w:bCs/>
          <w:sz w:val="20"/>
          <w:szCs w:val="20"/>
          <w:lang w:val="en-GB"/>
        </w:rPr>
        <w:t xml:space="preserve">extracellular flows in the brain.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672</w:t>
      </w:r>
    </w:p>
    <w:p w14:paraId="5723DFCE" w14:textId="77777777" w:rsidR="00CF2EAA" w:rsidRPr="00941952" w:rsidRDefault="00CF2EAA" w:rsidP="00F47310">
      <w:pPr>
        <w:contextualSpacing/>
        <w:jc w:val="both"/>
        <w:rPr>
          <w:rFonts w:ascii="Times New Roman" w:hAnsi="Times New Roman" w:cs="Times New Roman"/>
          <w:b/>
          <w:bCs/>
          <w:sz w:val="20"/>
          <w:szCs w:val="20"/>
          <w:lang w:val="en-GB"/>
        </w:rPr>
      </w:pPr>
    </w:p>
    <w:p w14:paraId="3B2B1D39" w14:textId="283DD996" w:rsidR="00CF2EAA" w:rsidRPr="00941952" w:rsidRDefault="00316BC2" w:rsidP="00F47310">
      <w:pPr>
        <w:contextualSpacing/>
        <w:jc w:val="both"/>
        <w:rPr>
          <w:rStyle w:val="Enfasigrassetto"/>
          <w:rFonts w:ascii="Times New Roman" w:hAnsi="Times New Roman" w:cs="Times New Roman"/>
          <w:sz w:val="20"/>
          <w:szCs w:val="20"/>
          <w:lang w:val="en-US"/>
        </w:rPr>
      </w:pPr>
      <w:r w:rsidRPr="00941952">
        <w:rPr>
          <w:rFonts w:ascii="Times New Roman" w:hAnsi="Times New Roman" w:cs="Times New Roman"/>
          <w:sz w:val="20"/>
          <w:szCs w:val="20"/>
          <w:lang w:val="en-US"/>
        </w:rPr>
        <w:t>Tozzi A, Mariniello L. 2022.</w:t>
      </w:r>
      <w:r w:rsidR="00941952" w:rsidRPr="00941952">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Unusual Mathematical Approaches Untangle Nervous Dynamics. Biomedicines; 10(10):2581.</w:t>
      </w:r>
      <w:r w:rsidR="00941952" w:rsidRPr="00941952">
        <w:rPr>
          <w:rFonts w:ascii="Times New Roman" w:hAnsi="Times New Roman" w:cs="Times New Roman"/>
          <w:sz w:val="20"/>
          <w:szCs w:val="20"/>
          <w:lang w:val="en-US"/>
        </w:rPr>
        <w:t xml:space="preserve"> </w:t>
      </w:r>
      <w:hyperlink r:id="rId194" w:history="1">
        <w:r w:rsidR="00941952" w:rsidRPr="00941952">
          <w:rPr>
            <w:rStyle w:val="Collegamentoipertestuale"/>
            <w:rFonts w:ascii="Times New Roman" w:hAnsi="Times New Roman" w:cs="Times New Roman"/>
            <w:color w:val="auto"/>
            <w:sz w:val="20"/>
            <w:szCs w:val="20"/>
            <w:u w:val="none"/>
            <w:lang w:val="en-US"/>
          </w:rPr>
          <w:t>https://doi.org/10.3390/biomedicines10102581</w:t>
        </w:r>
      </w:hyperlink>
      <w:r w:rsidR="00941952">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w:t>
      </w:r>
      <w:r w:rsidR="00CF2EAA" w:rsidRPr="00941952">
        <w:rPr>
          <w:rFonts w:ascii="Times New Roman" w:hAnsi="Times New Roman" w:cs="Times New Roman"/>
          <w:sz w:val="20"/>
          <w:szCs w:val="20"/>
          <w:lang w:val="en-US"/>
        </w:rPr>
        <w:t xml:space="preserve"> </w:t>
      </w:r>
      <w:r w:rsidRPr="00941952">
        <w:rPr>
          <w:rStyle w:val="Enfasigrassetto"/>
          <w:rFonts w:ascii="Times New Roman" w:hAnsi="Times New Roman" w:cs="Times New Roman"/>
          <w:sz w:val="20"/>
          <w:szCs w:val="20"/>
          <w:lang w:val="en-US"/>
        </w:rPr>
        <w:t>Knots &amp; braids in your brain.</w:t>
      </w:r>
      <w:r w:rsidR="00CF2EAA" w:rsidRPr="00941952">
        <w:rPr>
          <w:rStyle w:val="Enfasigrassetto"/>
          <w:rFonts w:ascii="Times New Roman" w:hAnsi="Times New Roman" w:cs="Times New Roman"/>
          <w:sz w:val="20"/>
          <w:szCs w:val="20"/>
          <w:lang w:val="en-US"/>
        </w:rPr>
        <w:t xml:space="preserve"> Are There Elliptic Curves in the Brain?</w:t>
      </w:r>
      <w:r w:rsidR="00941952" w:rsidRPr="00941952">
        <w:rPr>
          <w:rStyle w:val="Enfasigrassetto"/>
          <w:rFonts w:ascii="Times New Roman" w:hAnsi="Times New Roman" w:cs="Times New Roman"/>
          <w:sz w:val="20"/>
          <w:szCs w:val="20"/>
          <w:lang w:val="en-US"/>
        </w:rPr>
        <w:t xml:space="preserve">  </w:t>
      </w:r>
      <w:r w:rsidR="00941952" w:rsidRPr="00941952">
        <w:rPr>
          <w:rFonts w:ascii="Times New Roman" w:hAnsi="Times New Roman" w:cs="Times New Roman"/>
          <w:b/>
          <w:bCs/>
          <w:sz w:val="20"/>
          <w:szCs w:val="20"/>
          <w:lang w:val="en-US"/>
        </w:rPr>
        <w:t>liquid crystal phases and embryonic development of the nervous system. Lurie’s non-</w:t>
      </w:r>
      <w:proofErr w:type="gramStart"/>
      <w:r w:rsidR="00941952" w:rsidRPr="00941952">
        <w:rPr>
          <w:rFonts w:ascii="Times New Roman" w:hAnsi="Times New Roman" w:cs="Times New Roman"/>
          <w:b/>
          <w:bCs/>
          <w:sz w:val="20"/>
          <w:szCs w:val="20"/>
          <w:lang w:val="en-US"/>
        </w:rPr>
        <w:t>abelian</w:t>
      </w:r>
      <w:proofErr w:type="gramEnd"/>
      <w:r w:rsidR="00941952" w:rsidRPr="00941952">
        <w:rPr>
          <w:rFonts w:ascii="Times New Roman" w:hAnsi="Times New Roman" w:cs="Times New Roman"/>
          <w:b/>
          <w:bCs/>
          <w:sz w:val="20"/>
          <w:szCs w:val="20"/>
          <w:lang w:val="en-US"/>
        </w:rPr>
        <w:t xml:space="preserve"> </w:t>
      </w:r>
      <w:proofErr w:type="spellStart"/>
      <w:r w:rsidR="00941952" w:rsidRPr="00941952">
        <w:rPr>
          <w:rFonts w:ascii="Times New Roman" w:hAnsi="Times New Roman" w:cs="Times New Roman"/>
          <w:b/>
          <w:bCs/>
          <w:sz w:val="20"/>
          <w:szCs w:val="20"/>
          <w:lang w:val="en-US"/>
        </w:rPr>
        <w:t>cohomology</w:t>
      </w:r>
      <w:proofErr w:type="spellEnd"/>
      <w:r w:rsidR="00941952">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701</w:t>
      </w:r>
    </w:p>
    <w:p w14:paraId="07F9C874" w14:textId="77777777" w:rsidR="00CF2EAA" w:rsidRPr="00941952" w:rsidRDefault="00CF2EAA" w:rsidP="00F47310">
      <w:pPr>
        <w:contextualSpacing/>
        <w:jc w:val="both"/>
        <w:rPr>
          <w:rStyle w:val="Enfasigrassetto"/>
          <w:rFonts w:ascii="Times New Roman" w:hAnsi="Times New Roman" w:cs="Times New Roman"/>
          <w:sz w:val="20"/>
          <w:szCs w:val="20"/>
          <w:lang w:val="en-US"/>
        </w:rPr>
      </w:pPr>
    </w:p>
    <w:p w14:paraId="7A5E4CCB" w14:textId="55764FC2" w:rsidR="00CF2EAA" w:rsidRPr="00DD1A11" w:rsidRDefault="00316BC2" w:rsidP="00F47310">
      <w:pPr>
        <w:contextualSpacing/>
        <w:jc w:val="both"/>
        <w:rPr>
          <w:rStyle w:val="Enfasigrassetto"/>
          <w:rFonts w:ascii="Times New Roman" w:hAnsi="Times New Roman" w:cs="Times New Roman"/>
          <w:sz w:val="20"/>
          <w:szCs w:val="20"/>
          <w:lang w:val="en-GB"/>
        </w:rPr>
      </w:pPr>
      <w:r w:rsidRPr="004F49C6">
        <w:rPr>
          <w:rFonts w:ascii="Times New Roman" w:hAnsi="Times New Roman" w:cs="Times New Roman"/>
          <w:sz w:val="20"/>
          <w:szCs w:val="20"/>
          <w:lang w:val="en-US"/>
        </w:rPr>
        <w:t xml:space="preserve">Zhang, Y., Guo, S., Sun, M., Mariniello, L., Tozzi, A., &amp; Zhao, X. (2022). </w:t>
      </w:r>
      <w:r w:rsidRPr="00115251">
        <w:rPr>
          <w:rFonts w:ascii="Times New Roman" w:hAnsi="Times New Roman" w:cs="Times New Roman"/>
          <w:sz w:val="20"/>
          <w:szCs w:val="20"/>
          <w:lang w:val="en-US"/>
        </w:rPr>
        <w:t xml:space="preserve">Front Waves of Chemical Reactions and </w:t>
      </w:r>
      <w:r w:rsidRPr="00DD1A11">
        <w:rPr>
          <w:rFonts w:ascii="Times New Roman" w:hAnsi="Times New Roman" w:cs="Times New Roman"/>
          <w:sz w:val="20"/>
          <w:szCs w:val="20"/>
          <w:lang w:val="en-US"/>
        </w:rPr>
        <w:t xml:space="preserve">Travelling Waves of Neural Activity. Journal of </w:t>
      </w:r>
      <w:proofErr w:type="spellStart"/>
      <w:r w:rsidRPr="00DD1A11">
        <w:rPr>
          <w:rFonts w:ascii="Times New Roman" w:hAnsi="Times New Roman" w:cs="Times New Roman"/>
          <w:sz w:val="20"/>
          <w:szCs w:val="20"/>
          <w:lang w:val="en-US"/>
        </w:rPr>
        <w:t>NeuroPhilosophy</w:t>
      </w:r>
      <w:proofErr w:type="spellEnd"/>
      <w:r w:rsidRPr="00DD1A11">
        <w:rPr>
          <w:rFonts w:ascii="Times New Roman" w:hAnsi="Times New Roman" w:cs="Times New Roman"/>
          <w:sz w:val="20"/>
          <w:szCs w:val="20"/>
          <w:lang w:val="en-US"/>
        </w:rPr>
        <w:t>, 1(2). </w:t>
      </w:r>
      <w:hyperlink r:id="rId195" w:history="1">
        <w:r w:rsidRPr="00DD1A11">
          <w:rPr>
            <w:rStyle w:val="Collegamentoipertestuale"/>
            <w:rFonts w:ascii="Times New Roman" w:hAnsi="Times New Roman" w:cs="Times New Roman"/>
            <w:color w:val="auto"/>
            <w:sz w:val="20"/>
            <w:szCs w:val="20"/>
            <w:u w:val="none"/>
            <w:lang w:val="en-US"/>
          </w:rPr>
          <w:t>https://doi.org/10.5281/zenodo.7254050</w:t>
        </w:r>
      </w:hyperlink>
      <w:r w:rsidRPr="00DD1A11">
        <w:rPr>
          <w:rFonts w:ascii="Times New Roman" w:hAnsi="Times New Roman" w:cs="Times New Roman"/>
          <w:sz w:val="20"/>
          <w:szCs w:val="20"/>
          <w:lang w:val="en-US"/>
        </w:rPr>
        <w:t xml:space="preserve">  </w:t>
      </w:r>
      <w:r w:rsidRPr="00DD1A11">
        <w:rPr>
          <w:rStyle w:val="Enfasigrassetto"/>
          <w:rFonts w:ascii="Times New Roman" w:hAnsi="Times New Roman" w:cs="Times New Roman"/>
          <w:sz w:val="20"/>
          <w:szCs w:val="20"/>
          <w:lang w:val="en-US"/>
        </w:rPr>
        <w:t xml:space="preserve">A link between travelling waves of neural activity and front waves </w:t>
      </w:r>
      <w:r w:rsidRPr="00DD1A11">
        <w:rPr>
          <w:rStyle w:val="Enfasigrassetto"/>
          <w:rFonts w:ascii="Times New Roman" w:hAnsi="Times New Roman" w:cs="Times New Roman"/>
          <w:b w:val="0"/>
          <w:bCs w:val="0"/>
          <w:sz w:val="20"/>
          <w:szCs w:val="20"/>
          <w:lang w:val="en-US"/>
        </w:rPr>
        <w:t xml:space="preserve">in </w:t>
      </w:r>
      <w:hyperlink r:id="rId196" w:history="1">
        <w:r w:rsidR="00DD1A11" w:rsidRPr="00DD1A11">
          <w:rPr>
            <w:rFonts w:ascii="Times New Roman" w:hAnsi="Times New Roman" w:cs="Times New Roman"/>
            <w:b/>
            <w:bCs/>
            <w:sz w:val="20"/>
            <w:szCs w:val="20"/>
            <w:shd w:val="clear" w:color="auto" w:fill="FFFFFF"/>
            <w:lang w:val="en-US"/>
          </w:rPr>
          <w:t>Belousov–Zhabotinsky</w:t>
        </w:r>
        <w:r w:rsidR="00DD1A11" w:rsidRPr="00DD1A11">
          <w:rPr>
            <w:rFonts w:ascii="Times New Roman" w:hAnsi="Times New Roman" w:cs="Times New Roman"/>
            <w:sz w:val="20"/>
            <w:szCs w:val="20"/>
            <w:shd w:val="clear" w:color="auto" w:fill="FFFFFF"/>
            <w:lang w:val="en-US"/>
          </w:rPr>
          <w:t xml:space="preserve"> </w:t>
        </w:r>
      </w:hyperlink>
      <w:r w:rsidRPr="00DD1A11">
        <w:rPr>
          <w:rStyle w:val="Enfasigrassetto"/>
          <w:rFonts w:ascii="Times New Roman" w:hAnsi="Times New Roman" w:cs="Times New Roman"/>
          <w:sz w:val="20"/>
          <w:szCs w:val="20"/>
          <w:lang w:val="en-US"/>
        </w:rPr>
        <w:t>chemical reactions.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719</w:t>
      </w:r>
    </w:p>
    <w:p w14:paraId="77895FFB" w14:textId="4A62F713" w:rsidR="00CF2EAA" w:rsidRDefault="00316BC2" w:rsidP="00F47310">
      <w:pPr>
        <w:contextualSpacing/>
        <w:jc w:val="both"/>
        <w:rPr>
          <w:rFonts w:ascii="Times New Roman" w:hAnsi="Times New Roman" w:cs="Times New Roman"/>
          <w:sz w:val="20"/>
          <w:szCs w:val="20"/>
          <w:lang w:val="en-GB"/>
        </w:rPr>
      </w:pPr>
      <w:r w:rsidRPr="00941952">
        <w:rPr>
          <w:rFonts w:ascii="Times New Roman" w:hAnsi="Times New Roman" w:cs="Times New Roman"/>
          <w:sz w:val="20"/>
          <w:szCs w:val="20"/>
          <w:lang w:val="en-GB"/>
        </w:rPr>
        <w:t xml:space="preserve">Tozzi A. 2022. Ramsey’s Theory Meets the Human Brain Connectome. Neural Process Lett. </w:t>
      </w:r>
      <w:hyperlink r:id="rId197" w:history="1">
        <w:r w:rsidRPr="00941952">
          <w:rPr>
            <w:rStyle w:val="Collegamentoipertestuale"/>
            <w:rFonts w:ascii="Times New Roman" w:hAnsi="Times New Roman" w:cs="Times New Roman"/>
            <w:color w:val="auto"/>
            <w:sz w:val="20"/>
            <w:szCs w:val="20"/>
            <w:u w:val="none"/>
            <w:lang w:val="en-GB"/>
          </w:rPr>
          <w:t>https://doi.org/10.1007/s11063-022-11099-8</w:t>
        </w:r>
      </w:hyperlink>
      <w:r w:rsidRPr="00941952">
        <w:rPr>
          <w:rFonts w:ascii="Times New Roman" w:hAnsi="Times New Roman" w:cs="Times New Roman"/>
          <w:sz w:val="20"/>
          <w:szCs w:val="20"/>
          <w:lang w:val="en-GB"/>
        </w:rPr>
        <w:t xml:space="preserve">.  </w:t>
      </w:r>
      <w:r w:rsidR="00C85194" w:rsidRPr="00941952">
        <w:rPr>
          <w:rFonts w:ascii="Times New Roman" w:hAnsi="Times New Roman" w:cs="Times New Roman"/>
          <w:b/>
          <w:bCs/>
          <w:sz w:val="20"/>
          <w:szCs w:val="20"/>
          <w:lang w:val="en-GB"/>
        </w:rPr>
        <w:t>Ramsey theorem:</w:t>
      </w:r>
      <w:r w:rsidR="00C85194" w:rsidRPr="00941952">
        <w:rPr>
          <w:rFonts w:ascii="Times New Roman" w:hAnsi="Times New Roman" w:cs="Times New Roman"/>
          <w:sz w:val="20"/>
          <w:szCs w:val="20"/>
          <w:lang w:val="en-GB"/>
        </w:rPr>
        <w:t xml:space="preserve"> </w:t>
      </w:r>
      <w:r w:rsidR="00C85194" w:rsidRPr="00941952">
        <w:rPr>
          <w:rFonts w:ascii="Times New Roman" w:hAnsi="Times New Roman" w:cs="Times New Roman"/>
          <w:b/>
          <w:bCs/>
          <w:sz w:val="20"/>
          <w:szCs w:val="20"/>
          <w:lang w:val="en-GB"/>
        </w:rPr>
        <w:t>r</w:t>
      </w:r>
      <w:r w:rsidRPr="00941952">
        <w:rPr>
          <w:rFonts w:ascii="Times New Roman" w:hAnsi="Times New Roman" w:cs="Times New Roman"/>
          <w:b/>
          <w:bCs/>
          <w:sz w:val="20"/>
          <w:szCs w:val="20"/>
          <w:lang w:val="en-GB"/>
        </w:rPr>
        <w:t>egularities &amp; repeated patterns inside structures equipped with nodes and edges</w:t>
      </w:r>
      <w:r w:rsidRPr="00941952">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737</w:t>
      </w:r>
    </w:p>
    <w:p w14:paraId="0C339951" w14:textId="77777777" w:rsidR="004F097B" w:rsidRDefault="004F097B" w:rsidP="00F47310">
      <w:pPr>
        <w:contextualSpacing/>
        <w:jc w:val="both"/>
        <w:rPr>
          <w:rFonts w:ascii="Times New Roman" w:hAnsi="Times New Roman" w:cs="Times New Roman"/>
          <w:sz w:val="20"/>
          <w:szCs w:val="20"/>
          <w:lang w:val="en-GB"/>
        </w:rPr>
      </w:pPr>
    </w:p>
    <w:p w14:paraId="750CDEA0" w14:textId="77777777" w:rsidR="004F097B" w:rsidRDefault="004F097B" w:rsidP="00F47310">
      <w:pPr>
        <w:contextualSpacing/>
        <w:jc w:val="both"/>
        <w:rPr>
          <w:rFonts w:ascii="Times New Roman" w:hAnsi="Times New Roman" w:cs="Times New Roman"/>
          <w:b/>
          <w:bCs/>
          <w:sz w:val="20"/>
          <w:szCs w:val="20"/>
          <w:lang w:val="en-US"/>
        </w:rPr>
      </w:pPr>
    </w:p>
    <w:p w14:paraId="5AACBB7B" w14:textId="07DBCA48" w:rsidR="004F097B" w:rsidRPr="004F097B" w:rsidRDefault="004F097B" w:rsidP="00F47310">
      <w:pPr>
        <w:contextualSpacing/>
        <w:jc w:val="both"/>
        <w:rPr>
          <w:rFonts w:ascii="Times New Roman" w:hAnsi="Times New Roman" w:cs="Times New Roman"/>
          <w:b/>
          <w:bCs/>
          <w:sz w:val="20"/>
          <w:szCs w:val="20"/>
          <w:lang w:val="en-US"/>
        </w:rPr>
      </w:pPr>
      <w:r w:rsidRPr="004F097B">
        <w:rPr>
          <w:rFonts w:ascii="Times New Roman" w:hAnsi="Times New Roman" w:cs="Times New Roman"/>
          <w:sz w:val="20"/>
          <w:szCs w:val="20"/>
          <w:lang w:val="en-US"/>
        </w:rPr>
        <w:t>Tozzi A. 2024.  Approaching Electroencephalographic Pathological Spikes in Terms of Solitons. Signals, 5, 281-295. https://doi.org/10.3390/signals5020015.</w:t>
      </w:r>
      <w:r w:rsidRPr="004F097B">
        <w:rPr>
          <w:rFonts w:ascii="Times New Roman" w:hAnsi="Times New Roman" w:cs="Times New Roman"/>
          <w:b/>
          <w:bCs/>
          <w:sz w:val="20"/>
          <w:szCs w:val="20"/>
          <w:lang w:val="en-US"/>
        </w:rPr>
        <w:t xml:space="preserve">  The astonishing traveling solitary waves that do not waste energy could be present in EEG traces of epileptic patients.</w:t>
      </w:r>
      <w:r w:rsidR="00FB12B8" w:rsidRPr="00FB12B8">
        <w:rPr>
          <w:rFonts w:ascii="Times New Roman" w:hAnsi="Times New Roman" w:cs="Times New Roman"/>
          <w:b/>
          <w:bCs/>
          <w:sz w:val="20"/>
          <w:szCs w:val="20"/>
          <w:lang w:val="en-US"/>
        </w:rPr>
        <w:t xml:space="preserve">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w:t>
      </w:r>
      <w:proofErr w:type="spellStart"/>
      <w:r w:rsidR="00FB12B8" w:rsidRPr="00AB32AC">
        <w:rPr>
          <w:rFonts w:ascii="Times New Roman" w:hAnsi="Times New Roman" w:cs="Times New Roman"/>
          <w:b/>
          <w:bCs/>
          <w:color w:val="1F497D" w:themeColor="text2"/>
          <w:sz w:val="20"/>
          <w:szCs w:val="20"/>
          <w:lang w:val="en-US"/>
        </w:rPr>
        <w:t>pag</w:t>
      </w:r>
      <w:proofErr w:type="spellEnd"/>
      <w:r w:rsidR="00FB12B8" w:rsidRPr="00AB32AC">
        <w:rPr>
          <w:rFonts w:ascii="Times New Roman" w:hAnsi="Times New Roman" w:cs="Times New Roman"/>
          <w:b/>
          <w:bCs/>
          <w:color w:val="1F497D" w:themeColor="text2"/>
          <w:sz w:val="20"/>
          <w:szCs w:val="20"/>
          <w:lang w:val="en-US"/>
        </w:rPr>
        <w:t xml:space="preserve">. </w:t>
      </w:r>
      <w:r w:rsidR="00FB12B8">
        <w:rPr>
          <w:rFonts w:ascii="Times New Roman" w:hAnsi="Times New Roman" w:cs="Times New Roman"/>
          <w:b/>
          <w:bCs/>
          <w:color w:val="1F497D" w:themeColor="text2"/>
          <w:sz w:val="20"/>
          <w:szCs w:val="20"/>
          <w:lang w:val="en-US"/>
        </w:rPr>
        <w:t>854</w:t>
      </w:r>
    </w:p>
    <w:p w14:paraId="2327F19E" w14:textId="77777777" w:rsidR="00CF2EAA" w:rsidRDefault="00CF2EAA" w:rsidP="00F47310">
      <w:pPr>
        <w:contextualSpacing/>
        <w:jc w:val="both"/>
        <w:rPr>
          <w:rFonts w:ascii="Times New Roman" w:hAnsi="Times New Roman" w:cs="Times New Roman"/>
          <w:b/>
          <w:bCs/>
          <w:sz w:val="20"/>
          <w:szCs w:val="20"/>
          <w:lang w:val="en-GB"/>
        </w:rPr>
      </w:pPr>
    </w:p>
    <w:p w14:paraId="19219294" w14:textId="77777777" w:rsidR="00AD4F1D" w:rsidRDefault="00AD4F1D" w:rsidP="00F47310">
      <w:pPr>
        <w:contextualSpacing/>
        <w:rPr>
          <w:rFonts w:ascii="Times New Roman" w:hAnsi="Times New Roman"/>
          <w:b/>
          <w:sz w:val="20"/>
          <w:szCs w:val="20"/>
          <w:lang w:val="en-GB"/>
        </w:rPr>
      </w:pPr>
      <w:r w:rsidRPr="00A0066B">
        <w:rPr>
          <w:rFonts w:ascii="Times New Roman" w:hAnsi="Times New Roman" w:cs="Times New Roman"/>
          <w:bCs/>
          <w:sz w:val="20"/>
          <w:szCs w:val="20"/>
          <w:lang w:val="en-US"/>
        </w:rPr>
        <w:t>Tozzi A.  2024</w:t>
      </w:r>
      <w:proofErr w:type="gramStart"/>
      <w:r w:rsidRPr="00A0066B">
        <w:rPr>
          <w:rFonts w:ascii="Times New Roman" w:hAnsi="Times New Roman" w:cs="Times New Roman"/>
          <w:bCs/>
          <w:sz w:val="20"/>
          <w:szCs w:val="20"/>
          <w:lang w:val="en-US"/>
        </w:rPr>
        <w:t xml:space="preserve">.  </w:t>
      </w:r>
      <w:r w:rsidRPr="00A0066B">
        <w:rPr>
          <w:rFonts w:ascii="Times New Roman" w:hAnsi="Times New Roman"/>
          <w:bCs/>
          <w:sz w:val="20"/>
          <w:szCs w:val="20"/>
          <w:lang w:val="en-GB"/>
        </w:rPr>
        <w:t>When</w:t>
      </w:r>
      <w:proofErr w:type="gramEnd"/>
      <w:r w:rsidRPr="00A0066B">
        <w:rPr>
          <w:rFonts w:ascii="Times New Roman" w:hAnsi="Times New Roman"/>
          <w:bCs/>
          <w:sz w:val="20"/>
          <w:szCs w:val="20"/>
          <w:lang w:val="en-GB"/>
        </w:rPr>
        <w:t xml:space="preserve"> Math Meets Neuroscience: Relationships Between Elliptic Curves and Scalp EEG Wave Fronts. viXra:2404.0026.  </w:t>
      </w:r>
      <w:r w:rsidRPr="00A0066B">
        <w:rPr>
          <w:rFonts w:ascii="Times New Roman" w:hAnsi="Times New Roman"/>
          <w:b/>
          <w:sz w:val="20"/>
          <w:szCs w:val="20"/>
          <w:lang w:val="en-GB"/>
        </w:rPr>
        <w:t>Hidden mathematical entities in the brain activity.</w:t>
      </w:r>
    </w:p>
    <w:p w14:paraId="27606383" w14:textId="77777777" w:rsidR="0001785B" w:rsidRDefault="0001785B" w:rsidP="00F47310">
      <w:pPr>
        <w:contextualSpacing/>
        <w:rPr>
          <w:rFonts w:ascii="Times New Roman" w:hAnsi="Times New Roman"/>
          <w:b/>
          <w:sz w:val="20"/>
          <w:szCs w:val="20"/>
          <w:lang w:val="en-GB"/>
        </w:rPr>
      </w:pPr>
    </w:p>
    <w:p w14:paraId="3835E00A" w14:textId="0AA82F49" w:rsidR="0001785B" w:rsidRPr="00A15B0D" w:rsidRDefault="0001785B" w:rsidP="00F47310">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Cs/>
          <w:i/>
          <w:iCs/>
          <w:sz w:val="20"/>
          <w:szCs w:val="20"/>
          <w:u w:val="single"/>
          <w:lang w:val="en-US"/>
        </w:rPr>
        <w:t>Tozzi A.  2025.  Levy Flight Patterns in the Cortical Architecture of Macaca mulatta.  bioRxiv 2025.01.29.635444; doi: </w:t>
      </w:r>
      <w:hyperlink r:id="rId198" w:history="1">
        <w:r w:rsidRPr="0001785B">
          <w:rPr>
            <w:rStyle w:val="Collegamentoipertestuale"/>
            <w:rFonts w:ascii="Times New Roman" w:hAnsi="Times New Roman" w:cs="Times New Roman"/>
            <w:bCs/>
            <w:i/>
            <w:iCs/>
            <w:sz w:val="20"/>
            <w:szCs w:val="20"/>
            <w:lang w:val="en-US"/>
          </w:rPr>
          <w:t>https://doi.org/10.1101/2025.01.29.635444</w:t>
        </w:r>
      </w:hyperlink>
      <w:r w:rsidRPr="0001785B">
        <w:rPr>
          <w:rFonts w:ascii="Times New Roman" w:hAnsi="Times New Roman" w:cs="Times New Roman"/>
          <w:bCs/>
          <w:i/>
          <w:iCs/>
          <w:sz w:val="20"/>
          <w:szCs w:val="20"/>
          <w:u w:val="single"/>
          <w:lang w:val="en-US"/>
        </w:rPr>
        <w:t xml:space="preserve">.  </w:t>
      </w:r>
      <w:r w:rsidRPr="0001785B">
        <w:rPr>
          <w:rFonts w:ascii="Times New Roman" w:hAnsi="Times New Roman" w:cs="Times New Roman"/>
          <w:b/>
          <w:i/>
          <w:iCs/>
          <w:sz w:val="20"/>
          <w:szCs w:val="20"/>
          <w:u w:val="single"/>
          <w:lang w:val="en-US"/>
        </w:rPr>
        <w:t>Rare long-range correlations among neurons in cortical slices.</w:t>
      </w:r>
    </w:p>
    <w:p w14:paraId="51885D21" w14:textId="77777777" w:rsidR="00A15B0D" w:rsidRDefault="00A15B0D" w:rsidP="00F47310">
      <w:pPr>
        <w:contextualSpacing/>
        <w:rPr>
          <w:rFonts w:ascii="Times New Roman" w:hAnsi="Times New Roman"/>
          <w:b/>
          <w:sz w:val="20"/>
          <w:szCs w:val="20"/>
          <w:lang w:val="en-US"/>
        </w:rPr>
      </w:pPr>
    </w:p>
    <w:p w14:paraId="2AEC3EC1" w14:textId="44FDD3AA" w:rsidR="00A15B0D" w:rsidRDefault="00A15B0D" w:rsidP="00F47310">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lastRenderedPageBreak/>
        <w:t xml:space="preserve">Tozzi A.  2025. Topological Analysis of Macaca mulatta’s Cortical Structures Through the Lens of Poincare Duality. </w:t>
      </w:r>
      <w:proofErr w:type="spellStart"/>
      <w:r w:rsidRPr="002006B9">
        <w:rPr>
          <w:rFonts w:ascii="Times New Roman" w:hAnsi="Times New Roman" w:cs="Times New Roman"/>
          <w:i/>
          <w:iCs/>
          <w:sz w:val="20"/>
          <w:szCs w:val="20"/>
          <w:u w:val="single"/>
          <w:lang w:val="en-US"/>
        </w:rPr>
        <w:t>bioRxiv</w:t>
      </w:r>
      <w:proofErr w:type="spellEnd"/>
      <w:r w:rsidRPr="002006B9">
        <w:rPr>
          <w:rFonts w:ascii="Times New Roman" w:hAnsi="Times New Roman" w:cs="Times New Roman"/>
          <w:i/>
          <w:iCs/>
          <w:sz w:val="20"/>
          <w:szCs w:val="20"/>
          <w:u w:val="single"/>
          <w:lang w:val="en-US"/>
        </w:rPr>
        <w:t xml:space="preserve"> </w:t>
      </w:r>
      <w:proofErr w:type="spellStart"/>
      <w:r w:rsidRPr="002006B9">
        <w:rPr>
          <w:rFonts w:ascii="Times New Roman" w:hAnsi="Times New Roman" w:cs="Times New Roman"/>
          <w:sz w:val="20"/>
          <w:szCs w:val="20"/>
          <w:u w:val="single"/>
          <w:lang w:val="en-US"/>
        </w:rPr>
        <w:t>doi</w:t>
      </w:r>
      <w:proofErr w:type="spellEnd"/>
      <w:r w:rsidRPr="002006B9">
        <w:rPr>
          <w:rFonts w:ascii="Times New Roman" w:hAnsi="Times New Roman" w:cs="Times New Roman"/>
          <w:sz w:val="20"/>
          <w:szCs w:val="20"/>
          <w:u w:val="single"/>
          <w:lang w:val="en-US"/>
        </w:rPr>
        <w:t xml:space="preserve">: </w:t>
      </w:r>
      <w:hyperlink r:id="rId199"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27C9765B" w14:textId="77777777" w:rsidR="006C369D" w:rsidRPr="006C369D" w:rsidRDefault="006C369D" w:rsidP="00F47310">
      <w:pPr>
        <w:contextualSpacing/>
        <w:jc w:val="both"/>
        <w:rPr>
          <w:rFonts w:ascii="Times New Roman" w:hAnsi="Times New Roman" w:cs="Times New Roman"/>
          <w:sz w:val="20"/>
          <w:szCs w:val="20"/>
          <w:u w:val="single"/>
          <w:lang w:val="en-US"/>
        </w:rPr>
      </w:pPr>
    </w:p>
    <w:p w14:paraId="11E981F2" w14:textId="77777777" w:rsidR="00216BE8" w:rsidRPr="00216BE8" w:rsidRDefault="00216BE8" w:rsidP="00F47310">
      <w:pPr>
        <w:contextualSpacing/>
        <w:jc w:val="both"/>
        <w:rPr>
          <w:rFonts w:ascii="Times New Roman" w:hAnsi="Times New Roman"/>
          <w:b/>
          <w:bCs/>
          <w:i/>
          <w:iCs/>
          <w:sz w:val="20"/>
          <w:szCs w:val="20"/>
          <w:u w:val="single"/>
          <w:lang w:val="en-US"/>
        </w:rPr>
      </w:pPr>
      <w:r w:rsidRPr="00216BE8">
        <w:rPr>
          <w:rFonts w:ascii="Times New Roman" w:hAnsi="Times New Roman"/>
          <w:b/>
          <w:i/>
          <w:iCs/>
          <w:sz w:val="20"/>
          <w:szCs w:val="20"/>
          <w:u w:val="single"/>
          <w:lang w:val="en-US"/>
        </w:rPr>
        <w:t xml:space="preserve">Tozzi, A. 2025 "What Consciousness Requires: A Measurable, Physical Perspective" Preprints. </w:t>
      </w:r>
      <w:hyperlink r:id="rId200" w:history="1">
        <w:r w:rsidRPr="00216BE8">
          <w:rPr>
            <w:rStyle w:val="Collegamentoipertestuale"/>
            <w:rFonts w:ascii="Times New Roman" w:hAnsi="Times New Roman"/>
            <w:b/>
            <w:i/>
            <w:iCs/>
            <w:sz w:val="20"/>
            <w:szCs w:val="20"/>
            <w:lang w:val="en-US"/>
          </w:rPr>
          <w:t>https://doi.org/10.20944/preprints202505.0515.v1</w:t>
        </w:r>
      </w:hyperlink>
      <w:r w:rsidRPr="00216BE8">
        <w:rPr>
          <w:rFonts w:ascii="Times New Roman" w:hAnsi="Times New Roman"/>
          <w:b/>
          <w:bCs/>
          <w:i/>
          <w:iCs/>
          <w:sz w:val="20"/>
          <w:szCs w:val="20"/>
          <w:u w:val="single"/>
          <w:lang w:val="en-US"/>
        </w:rPr>
        <w:t xml:space="preserve">  Quantifying the elusive consciousness</w:t>
      </w:r>
    </w:p>
    <w:p w14:paraId="40B1A73C" w14:textId="77777777" w:rsidR="00012DCA" w:rsidRPr="008E24DC" w:rsidRDefault="00012DCA"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201"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1CDF923" w14:textId="77777777" w:rsidR="00216BE8" w:rsidRPr="0001785B" w:rsidRDefault="00216BE8" w:rsidP="00F47310">
      <w:pPr>
        <w:contextualSpacing/>
        <w:rPr>
          <w:rFonts w:ascii="Times New Roman" w:hAnsi="Times New Roman"/>
          <w:b/>
          <w:sz w:val="20"/>
          <w:szCs w:val="20"/>
          <w:lang w:val="en-US"/>
        </w:rPr>
      </w:pPr>
    </w:p>
    <w:p w14:paraId="4C19E98D" w14:textId="77777777" w:rsidR="00AD4F1D" w:rsidRDefault="00AD4F1D" w:rsidP="00F47310">
      <w:pPr>
        <w:contextualSpacing/>
        <w:jc w:val="both"/>
        <w:rPr>
          <w:rFonts w:ascii="Times New Roman" w:hAnsi="Times New Roman" w:cs="Times New Roman"/>
          <w:b/>
          <w:bCs/>
          <w:sz w:val="20"/>
          <w:szCs w:val="20"/>
          <w:lang w:val="en-GB"/>
        </w:rPr>
      </w:pPr>
    </w:p>
    <w:p w14:paraId="159E1DC3" w14:textId="77777777" w:rsidR="00941952" w:rsidRDefault="00941952" w:rsidP="00F47310">
      <w:pPr>
        <w:contextualSpacing/>
        <w:jc w:val="both"/>
        <w:rPr>
          <w:rFonts w:ascii="Times New Roman" w:hAnsi="Times New Roman" w:cs="Times New Roman"/>
          <w:b/>
          <w:bCs/>
          <w:sz w:val="20"/>
          <w:szCs w:val="20"/>
          <w:lang w:val="en-GB"/>
        </w:rPr>
      </w:pPr>
    </w:p>
    <w:p w14:paraId="0CC954FE" w14:textId="77777777" w:rsidR="00941952" w:rsidRPr="00941952" w:rsidRDefault="00941952" w:rsidP="00F47310">
      <w:pPr>
        <w:contextualSpacing/>
        <w:jc w:val="both"/>
        <w:rPr>
          <w:rFonts w:ascii="Times New Roman" w:hAnsi="Times New Roman" w:cs="Times New Roman"/>
          <w:b/>
          <w:bCs/>
          <w:sz w:val="20"/>
          <w:szCs w:val="20"/>
          <w:lang w:val="en-GB"/>
        </w:rPr>
      </w:pPr>
    </w:p>
    <w:p w14:paraId="3EBF9C2B" w14:textId="77777777" w:rsidR="004220DF" w:rsidRPr="0067251A" w:rsidRDefault="004220DF"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SPECIFIC FUNCTIONS OF THE BRAIN</w:t>
      </w:r>
    </w:p>
    <w:p w14:paraId="57D702B3" w14:textId="77777777" w:rsidR="004220DF" w:rsidRDefault="004220DF" w:rsidP="00F47310">
      <w:pPr>
        <w:contextualSpacing/>
        <w:jc w:val="both"/>
        <w:rPr>
          <w:rFonts w:ascii="Times New Roman" w:hAnsi="Times New Roman" w:cs="Times New Roman"/>
          <w:sz w:val="20"/>
          <w:szCs w:val="20"/>
          <w:lang w:val="en-US"/>
        </w:rPr>
      </w:pPr>
    </w:p>
    <w:p w14:paraId="73EA6BB9" w14:textId="77777777" w:rsidR="00457EEB" w:rsidRDefault="00457EEB" w:rsidP="00F47310">
      <w:pPr>
        <w:contextualSpacing/>
        <w:jc w:val="both"/>
        <w:rPr>
          <w:rFonts w:ascii="Times New Roman" w:hAnsi="Times New Roman" w:cs="Times New Roman"/>
          <w:sz w:val="20"/>
          <w:szCs w:val="20"/>
          <w:lang w:val="en-US"/>
        </w:rPr>
      </w:pPr>
    </w:p>
    <w:p w14:paraId="58715298" w14:textId="77777777" w:rsidR="00457EEB" w:rsidRPr="00CE18BB" w:rsidRDefault="00457EEB" w:rsidP="00F47310">
      <w:pPr>
        <w:contextualSpacing/>
        <w:jc w:val="both"/>
        <w:rPr>
          <w:rFonts w:ascii="Times New Roman" w:hAnsi="Times New Roman" w:cs="Times New Roman"/>
          <w:sz w:val="20"/>
          <w:szCs w:val="20"/>
          <w:lang w:val="en-US"/>
        </w:rPr>
      </w:pPr>
    </w:p>
    <w:p w14:paraId="2DE94A6A" w14:textId="64DAAC5E" w:rsidR="00E35040" w:rsidRPr="00CE18BB" w:rsidRDefault="00E35040" w:rsidP="00F47310">
      <w:pPr>
        <w:contextualSpacing/>
        <w:jc w:val="both"/>
        <w:rPr>
          <w:rFonts w:ascii="Times New Roman" w:hAnsi="Times New Roman" w:cs="Times New Roman"/>
          <w:sz w:val="20"/>
          <w:szCs w:val="20"/>
          <w:lang w:val="en-US"/>
        </w:rPr>
      </w:pPr>
      <w:r w:rsidRPr="00E14472">
        <w:rPr>
          <w:rFonts w:ascii="Times New Roman" w:hAnsi="Times New Roman" w:cs="Times New Roman"/>
          <w:sz w:val="20"/>
          <w:szCs w:val="20"/>
          <w:lang w:val="en-US"/>
        </w:rPr>
        <w:t xml:space="preserve">Tozzi A, Zare M, </w:t>
      </w:r>
      <w:proofErr w:type="spellStart"/>
      <w:r w:rsidRPr="00E14472">
        <w:rPr>
          <w:rFonts w:ascii="Times New Roman" w:hAnsi="Times New Roman" w:cs="Times New Roman"/>
          <w:sz w:val="20"/>
          <w:szCs w:val="20"/>
          <w:lang w:val="en-US"/>
        </w:rPr>
        <w:t>Benasich</w:t>
      </w:r>
      <w:proofErr w:type="spellEnd"/>
      <w:r w:rsidRPr="00E14472">
        <w:rPr>
          <w:rFonts w:ascii="Times New Roman" w:hAnsi="Times New Roman" w:cs="Times New Roman"/>
          <w:sz w:val="20"/>
          <w:szCs w:val="20"/>
          <w:lang w:val="en-US"/>
        </w:rPr>
        <w:t xml:space="preserve"> AA.  </w:t>
      </w:r>
      <w:r w:rsidRPr="00CE18BB">
        <w:rPr>
          <w:rFonts w:ascii="Times New Roman" w:hAnsi="Times New Roman" w:cs="Times New Roman"/>
          <w:sz w:val="20"/>
          <w:szCs w:val="20"/>
          <w:lang w:val="en-US"/>
        </w:rPr>
        <w:t>2016</w:t>
      </w:r>
      <w:proofErr w:type="gramStart"/>
      <w:r w:rsidRPr="00CE18BB">
        <w:rPr>
          <w:rFonts w:ascii="Times New Roman" w:hAnsi="Times New Roman" w:cs="Times New Roman"/>
          <w:sz w:val="20"/>
          <w:szCs w:val="20"/>
          <w:lang w:val="en-US"/>
        </w:rPr>
        <w:t>.  New</w:t>
      </w:r>
      <w:proofErr w:type="gramEnd"/>
      <w:r w:rsidRPr="00CE18BB">
        <w:rPr>
          <w:rFonts w:ascii="Times New Roman" w:hAnsi="Times New Roman" w:cs="Times New Roman"/>
          <w:sz w:val="20"/>
          <w:szCs w:val="20"/>
          <w:lang w:val="en-US"/>
        </w:rPr>
        <w:t xml:space="preserve"> Perspectives on Spontaneous Brain Activity: Dynamic Networks and Energy Matter.  Front Hum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10:247.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xml:space="preserve">: 10.3389/fnhum.2016.00247.  </w:t>
      </w:r>
      <w:r w:rsidRPr="00CE18BB">
        <w:rPr>
          <w:rFonts w:ascii="Times New Roman" w:hAnsi="Times New Roman" w:cs="Times New Roman"/>
          <w:b/>
          <w:bCs/>
          <w:sz w:val="20"/>
          <w:szCs w:val="20"/>
          <w:lang w:val="en-GB"/>
        </w:rPr>
        <w:t xml:space="preserve">The spontaneous activity of the brain displays lower information entropy than task-related activities.  </w:t>
      </w:r>
      <w:r w:rsidR="00AB32AC" w:rsidRPr="00AB32AC">
        <w:rPr>
          <w:rFonts w:ascii="Times New Roman" w:hAnsi="Times New Roman" w:cs="Times New Roman"/>
          <w:b/>
          <w:bCs/>
          <w:sz w:val="20"/>
          <w:szCs w:val="20"/>
          <w:lang w:val="en-US"/>
        </w:rPr>
        <w:t>------</w:t>
      </w:r>
      <w:r w:rsidR="00AB32AC" w:rsidRPr="00AB32AC">
        <w:rPr>
          <w:rFonts w:ascii="Times New Roman" w:hAnsi="Times New Roman" w:cs="Times New Roman"/>
          <w:b/>
          <w:bCs/>
          <w:color w:val="1F497D" w:themeColor="text2"/>
          <w:sz w:val="20"/>
          <w:szCs w:val="20"/>
          <w:lang w:val="en-US"/>
        </w:rPr>
        <w:t xml:space="preserve">--------------- </w:t>
      </w:r>
      <w:proofErr w:type="spellStart"/>
      <w:r w:rsidR="00AB32AC" w:rsidRPr="00AB32AC">
        <w:rPr>
          <w:rFonts w:ascii="Times New Roman" w:hAnsi="Times New Roman" w:cs="Times New Roman"/>
          <w:b/>
          <w:bCs/>
          <w:color w:val="1F497D" w:themeColor="text2"/>
          <w:sz w:val="20"/>
          <w:szCs w:val="20"/>
          <w:lang w:val="en-US"/>
        </w:rPr>
        <w:t>pag</w:t>
      </w:r>
      <w:proofErr w:type="spellEnd"/>
      <w:r w:rsidR="00AB32AC" w:rsidRPr="00AB32AC">
        <w:rPr>
          <w:rFonts w:ascii="Times New Roman" w:hAnsi="Times New Roman" w:cs="Times New Roman"/>
          <w:b/>
          <w:bCs/>
          <w:color w:val="1F497D" w:themeColor="text2"/>
          <w:sz w:val="20"/>
          <w:szCs w:val="20"/>
          <w:lang w:val="en-US"/>
        </w:rPr>
        <w:t xml:space="preserve">. </w:t>
      </w:r>
      <w:r w:rsidR="00292C1C">
        <w:rPr>
          <w:rFonts w:ascii="Times New Roman" w:hAnsi="Times New Roman" w:cs="Times New Roman"/>
          <w:b/>
          <w:bCs/>
          <w:color w:val="1F497D" w:themeColor="text2"/>
          <w:sz w:val="20"/>
          <w:szCs w:val="20"/>
          <w:lang w:val="en-US"/>
        </w:rPr>
        <w:t>6</w:t>
      </w:r>
      <w:r w:rsidR="00AB32AC" w:rsidRPr="00AB32AC">
        <w:rPr>
          <w:rFonts w:ascii="Times New Roman" w:hAnsi="Times New Roman" w:cs="Times New Roman"/>
          <w:b/>
          <w:bCs/>
          <w:color w:val="1F497D" w:themeColor="text2"/>
          <w:sz w:val="20"/>
          <w:szCs w:val="20"/>
          <w:lang w:val="en-US"/>
        </w:rPr>
        <w:t>1</w:t>
      </w:r>
    </w:p>
    <w:p w14:paraId="4D4EA84A" w14:textId="77777777" w:rsidR="00941952" w:rsidRDefault="00941952" w:rsidP="00F47310">
      <w:pPr>
        <w:contextualSpacing/>
        <w:jc w:val="both"/>
        <w:rPr>
          <w:rFonts w:ascii="Times New Roman" w:hAnsi="Times New Roman" w:cs="Times New Roman"/>
          <w:bCs/>
          <w:sz w:val="20"/>
          <w:szCs w:val="20"/>
          <w:lang w:val="en-US"/>
        </w:rPr>
      </w:pPr>
    </w:p>
    <w:p w14:paraId="6630997C" w14:textId="1EE74437" w:rsidR="0001785B" w:rsidRPr="0001785B" w:rsidRDefault="0001785B" w:rsidP="00F47310">
      <w:pPr>
        <w:contextualSpacing/>
        <w:jc w:val="both"/>
        <w:rPr>
          <w:rFonts w:ascii="Times New Roman" w:hAnsi="Times New Roman" w:cs="Times New Roman"/>
          <w:sz w:val="20"/>
          <w:szCs w:val="20"/>
          <w:lang w:val="en-US"/>
        </w:rPr>
      </w:pPr>
      <w:r w:rsidRPr="0001785B">
        <w:rPr>
          <w:rFonts w:ascii="Times New Roman" w:hAnsi="Times New Roman" w:cs="Times New Roman"/>
          <w:sz w:val="20"/>
          <w:szCs w:val="20"/>
          <w:lang w:val="en-US"/>
        </w:rPr>
        <w:t xml:space="preserve">Peters JF, Tozzi A. </w:t>
      </w:r>
      <w:proofErr w:type="spellStart"/>
      <w:r w:rsidRPr="0001785B">
        <w:rPr>
          <w:rFonts w:ascii="Times New Roman" w:hAnsi="Times New Roman" w:cs="Times New Roman"/>
          <w:sz w:val="20"/>
          <w:szCs w:val="20"/>
          <w:lang w:val="en-US"/>
        </w:rPr>
        <w:t>Ramanna</w:t>
      </w:r>
      <w:proofErr w:type="spellEnd"/>
      <w:r w:rsidRPr="0001785B">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01785B">
        <w:rPr>
          <w:rFonts w:ascii="Times New Roman" w:hAnsi="Times New Roman" w:cs="Times New Roman"/>
          <w:sz w:val="20"/>
          <w:szCs w:val="20"/>
          <w:lang w:val="en-US"/>
        </w:rPr>
        <w:t>doi:10.1016/j.neulet</w:t>
      </w:r>
      <w:proofErr w:type="gramEnd"/>
      <w:r w:rsidRPr="0001785B">
        <w:rPr>
          <w:rFonts w:ascii="Times New Roman" w:hAnsi="Times New Roman" w:cs="Times New Roman"/>
          <w:sz w:val="20"/>
          <w:szCs w:val="20"/>
          <w:lang w:val="en-US"/>
        </w:rPr>
        <w:t xml:space="preserve">.2016.03.052.  </w:t>
      </w:r>
      <w:r w:rsidRPr="0001785B">
        <w:rPr>
          <w:rFonts w:ascii="Times New Roman" w:hAnsi="Times New Roman" w:cs="Times New Roman"/>
          <w:b/>
          <w:bCs/>
          <w:sz w:val="20"/>
          <w:szCs w:val="20"/>
          <w:lang w:val="en-GB"/>
        </w:rPr>
        <w:t xml:space="preserve">Voronoi tessellations in histological brain tissues: every neuron is different from another.  </w:t>
      </w:r>
    </w:p>
    <w:p w14:paraId="5DE64F76" w14:textId="35D6B2BA" w:rsidR="00223562" w:rsidRPr="00CE18BB" w:rsidRDefault="00223562" w:rsidP="00F47310">
      <w:pPr>
        <w:contextualSpacing/>
        <w:jc w:val="both"/>
        <w:rPr>
          <w:rFonts w:ascii="Times New Roman" w:hAnsi="Times New Roman" w:cs="Times New Roman"/>
          <w:bCs/>
          <w:sz w:val="20"/>
          <w:szCs w:val="20"/>
          <w:lang w:val="en-US"/>
        </w:rPr>
      </w:pPr>
      <w:r w:rsidRPr="00CE18BB">
        <w:rPr>
          <w:rFonts w:ascii="Times New Roman" w:hAnsi="Times New Roman" w:cs="Times New Roman"/>
          <w:bCs/>
          <w:sz w:val="20"/>
          <w:szCs w:val="20"/>
          <w:lang w:val="en-US"/>
        </w:rPr>
        <w:t>Tozzi A, Peters JF. 2019</w:t>
      </w:r>
      <w:proofErr w:type="gramStart"/>
      <w:r w:rsidRPr="00CE18BB">
        <w:rPr>
          <w:rFonts w:ascii="Times New Roman" w:hAnsi="Times New Roman" w:cs="Times New Roman"/>
          <w:bCs/>
          <w:sz w:val="20"/>
          <w:szCs w:val="20"/>
          <w:lang w:val="en-US"/>
        </w:rPr>
        <w:t>.  Topology</w:t>
      </w:r>
      <w:proofErr w:type="gramEnd"/>
      <w:r w:rsidRPr="00CE18BB">
        <w:rPr>
          <w:rFonts w:ascii="Times New Roman" w:hAnsi="Times New Roman" w:cs="Times New Roman"/>
          <w:bCs/>
          <w:sz w:val="20"/>
          <w:szCs w:val="20"/>
          <w:lang w:val="en-US"/>
        </w:rPr>
        <w:t xml:space="preserve"> of Human Perception.  Preprints, 2019030235.  </w:t>
      </w:r>
      <w:r w:rsidRPr="00CE18BB">
        <w:rPr>
          <w:rFonts w:ascii="Times New Roman" w:hAnsi="Times New Roman" w:cs="Times New Roman"/>
          <w:b/>
          <w:bCs/>
          <w:sz w:val="20"/>
          <w:szCs w:val="20"/>
          <w:lang w:val="en-GB"/>
        </w:rPr>
        <w:t xml:space="preserve">Gibson 4.0:  the topological horizons of the ecological theory of vision.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443</w:t>
      </w:r>
    </w:p>
    <w:p w14:paraId="52674B1F" w14:textId="69083AFD" w:rsidR="00441EDA" w:rsidRDefault="00441EDA" w:rsidP="00F47310">
      <w:pPr>
        <w:contextualSpacing/>
        <w:jc w:val="both"/>
        <w:rPr>
          <w:rFonts w:ascii="Times New Roman" w:hAnsi="Times New Roman" w:cs="Times New Roman"/>
          <w:sz w:val="20"/>
          <w:szCs w:val="20"/>
          <w:lang w:val="en-US"/>
        </w:rPr>
      </w:pPr>
    </w:p>
    <w:p w14:paraId="51B77538" w14:textId="6DAC7B2E" w:rsidR="00941952" w:rsidRPr="00CE18BB" w:rsidRDefault="00941952"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Inan E.  2017. The human brain from above: an increase in complexity from environmental stimuli to abstractions.  Cognitive Neurodynamics,11(4), 391–394.  DOI: 10.1007/s11571-0­17-9428-2.  </w:t>
      </w:r>
      <w:r w:rsidRPr="00CE18BB">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AB32AC">
        <w:rPr>
          <w:rFonts w:ascii="Times New Roman" w:hAnsi="Times New Roman" w:cs="Times New Roman"/>
          <w:b/>
          <w:bCs/>
          <w:sz w:val="20"/>
          <w:szCs w:val="20"/>
          <w:lang w:val="en-US"/>
        </w:rPr>
        <w:t>------</w:t>
      </w:r>
      <w:r w:rsidR="00B8589F" w:rsidRPr="00AB32AC">
        <w:rPr>
          <w:rFonts w:ascii="Times New Roman" w:hAnsi="Times New Roman" w:cs="Times New Roman"/>
          <w:b/>
          <w:bCs/>
          <w:color w:val="1F497D" w:themeColor="text2"/>
          <w:sz w:val="20"/>
          <w:szCs w:val="20"/>
          <w:lang w:val="en-US"/>
        </w:rPr>
        <w:t xml:space="preserve">--------------- </w:t>
      </w:r>
      <w:proofErr w:type="spellStart"/>
      <w:r w:rsidR="00B8589F" w:rsidRPr="00AB32AC">
        <w:rPr>
          <w:rFonts w:ascii="Times New Roman" w:hAnsi="Times New Roman" w:cs="Times New Roman"/>
          <w:b/>
          <w:bCs/>
          <w:color w:val="1F497D" w:themeColor="text2"/>
          <w:sz w:val="20"/>
          <w:szCs w:val="20"/>
          <w:lang w:val="en-US"/>
        </w:rPr>
        <w:t>pag</w:t>
      </w:r>
      <w:proofErr w:type="spellEnd"/>
      <w:r w:rsidR="00B8589F" w:rsidRPr="00AB32AC">
        <w:rPr>
          <w:rFonts w:ascii="Times New Roman" w:hAnsi="Times New Roman" w:cs="Times New Roman"/>
          <w:b/>
          <w:bCs/>
          <w:color w:val="1F497D" w:themeColor="text2"/>
          <w:sz w:val="20"/>
          <w:szCs w:val="20"/>
          <w:lang w:val="en-US"/>
        </w:rPr>
        <w:t xml:space="preserve">. </w:t>
      </w:r>
      <w:r w:rsidR="00B8589F">
        <w:rPr>
          <w:rFonts w:ascii="Times New Roman" w:hAnsi="Times New Roman" w:cs="Times New Roman"/>
          <w:b/>
          <w:bCs/>
          <w:color w:val="1F497D" w:themeColor="text2"/>
          <w:sz w:val="20"/>
          <w:szCs w:val="20"/>
          <w:lang w:val="en-US"/>
        </w:rPr>
        <w:t>218</w:t>
      </w:r>
    </w:p>
    <w:p w14:paraId="79807FE5" w14:textId="77777777" w:rsidR="00941952" w:rsidRDefault="00941952" w:rsidP="00F47310">
      <w:pPr>
        <w:contextualSpacing/>
        <w:jc w:val="both"/>
        <w:rPr>
          <w:rFonts w:ascii="Times New Roman" w:hAnsi="Times New Roman" w:cs="Times New Roman"/>
          <w:sz w:val="20"/>
          <w:szCs w:val="20"/>
          <w:lang w:val="en-US"/>
        </w:rPr>
      </w:pPr>
    </w:p>
    <w:p w14:paraId="36F84279" w14:textId="67D1232F" w:rsidR="00941952" w:rsidRDefault="00941952" w:rsidP="00F47310">
      <w:pPr>
        <w:contextualSpacing/>
        <w:jc w:val="both"/>
        <w:rPr>
          <w:rStyle w:val="Enfasigrassetto"/>
          <w:rFonts w:ascii="Times New Roman" w:hAnsi="Times New Roman" w:cs="Times New Roman"/>
          <w:sz w:val="20"/>
          <w:szCs w:val="20"/>
          <w:lang w:val="en-US"/>
        </w:rPr>
      </w:pPr>
      <w:r w:rsidRPr="00941952">
        <w:rPr>
          <w:rFonts w:ascii="Times New Roman" w:hAnsi="Times New Roman" w:cs="Times New Roman"/>
          <w:sz w:val="20"/>
          <w:szCs w:val="20"/>
          <w:lang w:val="en-US"/>
        </w:rPr>
        <w:t xml:space="preserve">Tozzi A, Mariniello L. 2022.  Unusual Mathematical Approaches Untangle Nervous Dynamics. Biomedicines; 10(10):2581. </w:t>
      </w:r>
      <w:hyperlink r:id="rId202" w:history="1">
        <w:r w:rsidRPr="00941952">
          <w:rPr>
            <w:rStyle w:val="Collegamentoipertestuale"/>
            <w:rFonts w:ascii="Times New Roman" w:hAnsi="Times New Roman" w:cs="Times New Roman"/>
            <w:color w:val="auto"/>
            <w:sz w:val="20"/>
            <w:szCs w:val="20"/>
            <w:u w:val="none"/>
            <w:lang w:val="en-US"/>
          </w:rPr>
          <w:t>https://doi.org/10.3390/biomedicines10102581</w:t>
        </w:r>
      </w:hyperlink>
      <w:r>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w:t>
      </w:r>
      <w:r w:rsidRPr="00941952">
        <w:rPr>
          <w:rFonts w:ascii="Times New Roman" w:hAnsi="Times New Roman" w:cs="Times New Roman"/>
          <w:b/>
          <w:bCs/>
          <w:sz w:val="20"/>
          <w:szCs w:val="20"/>
          <w:lang w:val="en-US"/>
        </w:rPr>
        <w:t>Monge’s theorem (MT) for the evaluation of depth perception</w:t>
      </w:r>
      <w:r>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701</w:t>
      </w:r>
    </w:p>
    <w:p w14:paraId="769A4C8A" w14:textId="77777777" w:rsidR="00941952" w:rsidRDefault="00941952" w:rsidP="00F47310">
      <w:pPr>
        <w:contextualSpacing/>
        <w:jc w:val="both"/>
        <w:rPr>
          <w:rFonts w:ascii="Times New Roman" w:hAnsi="Times New Roman" w:cs="Times New Roman"/>
          <w:b/>
          <w:bCs/>
          <w:sz w:val="20"/>
          <w:szCs w:val="20"/>
          <w:lang w:val="en-US"/>
        </w:rPr>
      </w:pPr>
    </w:p>
    <w:p w14:paraId="7CB35FDB" w14:textId="42B95D75" w:rsidR="00941952" w:rsidRPr="00717D3C" w:rsidRDefault="00941952"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CE18BB">
        <w:rPr>
          <w:rFonts w:ascii="Times New Roman" w:hAnsi="Times New Roman" w:cs="Times New Roman"/>
          <w:sz w:val="20"/>
          <w:szCs w:val="20"/>
          <w:lang w:val="en-US"/>
        </w:rPr>
        <w:t>Tozzi A, Peters JF. 2017</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Symmetric Approach Elucidates Multisensory Information Integration.  Information 8,1</w:t>
      </w:r>
      <w:proofErr w:type="gramStart"/>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doi</w:t>
      </w:r>
      <w:proofErr w:type="spellEnd"/>
      <w:proofErr w:type="gramEnd"/>
      <w:r w:rsidRPr="00CE18BB">
        <w:rPr>
          <w:rFonts w:ascii="Times New Roman" w:hAnsi="Times New Roman" w:cs="Times New Roman"/>
          <w:sz w:val="20"/>
          <w:szCs w:val="20"/>
          <w:lang w:val="en-US"/>
        </w:rPr>
        <w:t xml:space="preserve">: 10.3390/info8010004.  </w:t>
      </w:r>
      <w:r w:rsidRPr="00CE18BB">
        <w:rPr>
          <w:rFonts w:ascii="Times New Roman" w:hAnsi="Times New Roman" w:cs="Times New Roman"/>
          <w:b/>
          <w:bCs/>
          <w:sz w:val="20"/>
          <w:szCs w:val="20"/>
          <w:lang w:val="en-GB"/>
        </w:rPr>
        <w:t xml:space="preserve">Multisensory integration &amp; Borsuk-Ulam theorem: a </w:t>
      </w:r>
      <w:proofErr w:type="spellStart"/>
      <w:r w:rsidRPr="00CE18BB">
        <w:rPr>
          <w:rFonts w:ascii="Times New Roman" w:hAnsi="Times New Roman" w:cs="Times New Roman"/>
          <w:b/>
          <w:bCs/>
          <w:sz w:val="20"/>
          <w:szCs w:val="20"/>
          <w:lang w:val="en-GB"/>
        </w:rPr>
        <w:t>Machian</w:t>
      </w:r>
      <w:proofErr w:type="spellEnd"/>
      <w:r w:rsidRPr="00CE18BB">
        <w:rPr>
          <w:rFonts w:ascii="Times New Roman" w:hAnsi="Times New Roman" w:cs="Times New Roman"/>
          <w:b/>
          <w:bCs/>
          <w:sz w:val="20"/>
          <w:szCs w:val="20"/>
          <w:lang w:val="en-GB"/>
        </w:rPr>
        <w:t xml:space="preserve"> melting </w:t>
      </w:r>
      <w:r>
        <w:rPr>
          <w:rFonts w:ascii="Times New Roman" w:hAnsi="Times New Roman" w:cs="Times New Roman"/>
          <w:b/>
          <w:bCs/>
          <w:sz w:val="20"/>
          <w:szCs w:val="20"/>
          <w:lang w:val="en-GB"/>
        </w:rPr>
        <w:t xml:space="preserve">of </w:t>
      </w:r>
      <w:r w:rsidRPr="00CE18BB">
        <w:rPr>
          <w:rFonts w:ascii="Times New Roman" w:hAnsi="Times New Roman" w:cs="Times New Roman"/>
          <w:b/>
          <w:bCs/>
          <w:sz w:val="20"/>
          <w:szCs w:val="20"/>
          <w:lang w:val="en-GB"/>
        </w:rPr>
        <w:t xml:space="preserve">visual and auditory cues.  </w:t>
      </w:r>
      <w:r w:rsidR="00EA344B" w:rsidRPr="00AB32AC">
        <w:rPr>
          <w:rFonts w:ascii="Times New Roman" w:hAnsi="Times New Roman" w:cs="Times New Roman"/>
          <w:b/>
          <w:bCs/>
          <w:sz w:val="20"/>
          <w:szCs w:val="20"/>
          <w:lang w:val="en-US"/>
        </w:rPr>
        <w:t>------</w:t>
      </w:r>
      <w:r w:rsidR="00EA344B" w:rsidRPr="00AB32AC">
        <w:rPr>
          <w:rFonts w:ascii="Times New Roman" w:hAnsi="Times New Roman" w:cs="Times New Roman"/>
          <w:b/>
          <w:bCs/>
          <w:color w:val="1F497D" w:themeColor="text2"/>
          <w:sz w:val="20"/>
          <w:szCs w:val="20"/>
          <w:lang w:val="en-US"/>
        </w:rPr>
        <w:t xml:space="preserve">--------------- </w:t>
      </w:r>
      <w:proofErr w:type="spellStart"/>
      <w:r w:rsidR="00EA344B" w:rsidRPr="00AB32AC">
        <w:rPr>
          <w:rFonts w:ascii="Times New Roman" w:hAnsi="Times New Roman" w:cs="Times New Roman"/>
          <w:b/>
          <w:bCs/>
          <w:color w:val="1F497D" w:themeColor="text2"/>
          <w:sz w:val="20"/>
          <w:szCs w:val="20"/>
          <w:lang w:val="en-US"/>
        </w:rPr>
        <w:t>pag</w:t>
      </w:r>
      <w:proofErr w:type="spellEnd"/>
      <w:r w:rsidR="00EA344B" w:rsidRPr="00AB32AC">
        <w:rPr>
          <w:rFonts w:ascii="Times New Roman" w:hAnsi="Times New Roman" w:cs="Times New Roman"/>
          <w:b/>
          <w:bCs/>
          <w:color w:val="1F497D" w:themeColor="text2"/>
          <w:sz w:val="20"/>
          <w:szCs w:val="20"/>
          <w:lang w:val="en-US"/>
        </w:rPr>
        <w:t xml:space="preserve">. </w:t>
      </w:r>
      <w:r w:rsidR="00EA344B">
        <w:rPr>
          <w:rFonts w:ascii="Times New Roman" w:hAnsi="Times New Roman" w:cs="Times New Roman"/>
          <w:b/>
          <w:bCs/>
          <w:color w:val="1F497D" w:themeColor="text2"/>
          <w:sz w:val="20"/>
          <w:szCs w:val="20"/>
          <w:lang w:val="en-US"/>
        </w:rPr>
        <w:t>149</w:t>
      </w:r>
    </w:p>
    <w:p w14:paraId="4939CA7B" w14:textId="77777777" w:rsidR="00941952" w:rsidRPr="00CE18BB" w:rsidRDefault="00941952" w:rsidP="00F47310">
      <w:pPr>
        <w:contextualSpacing/>
        <w:jc w:val="both"/>
        <w:rPr>
          <w:rFonts w:ascii="Times New Roman" w:hAnsi="Times New Roman" w:cs="Times New Roman"/>
          <w:b/>
          <w:sz w:val="20"/>
          <w:szCs w:val="20"/>
          <w:lang w:val="en-US"/>
        </w:rPr>
      </w:pPr>
    </w:p>
    <w:p w14:paraId="4919B457" w14:textId="6FA4B01F" w:rsidR="00941952" w:rsidRPr="00CE18BB" w:rsidRDefault="00941952"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2017</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Topological Mechanisms Underlying Experience Acquisition and Transmission in the Human Brain.  </w:t>
      </w:r>
      <w:proofErr w:type="spellStart"/>
      <w:r w:rsidRPr="00CE18BB">
        <w:rPr>
          <w:rFonts w:ascii="Times New Roman" w:hAnsi="Times New Roman" w:cs="Times New Roman"/>
          <w:sz w:val="20"/>
          <w:szCs w:val="20"/>
          <w:lang w:val="en-US"/>
        </w:rPr>
        <w:t>Integr</w:t>
      </w:r>
      <w:proofErr w:type="spellEnd"/>
      <w:r w:rsidRPr="00CE18BB">
        <w:rPr>
          <w:rFonts w:ascii="Times New Roman" w:hAnsi="Times New Roman" w:cs="Times New Roman"/>
          <w:sz w:val="20"/>
          <w:szCs w:val="20"/>
          <w:lang w:val="en-US"/>
        </w:rPr>
        <w:t xml:space="preserve"> Psychol </w:t>
      </w:r>
      <w:proofErr w:type="spellStart"/>
      <w:r w:rsidRPr="00CE18BB">
        <w:rPr>
          <w:rFonts w:ascii="Times New Roman" w:hAnsi="Times New Roman" w:cs="Times New Roman"/>
          <w:sz w:val="20"/>
          <w:szCs w:val="20"/>
          <w:lang w:val="en-US"/>
        </w:rPr>
        <w:t>Behav</w:t>
      </w:r>
      <w:proofErr w:type="spellEnd"/>
      <w:r w:rsidRPr="00CE18BB">
        <w:rPr>
          <w:rFonts w:ascii="Times New Roman" w:hAnsi="Times New Roman" w:cs="Times New Roman"/>
          <w:sz w:val="20"/>
          <w:szCs w:val="20"/>
          <w:lang w:val="en-US"/>
        </w:rPr>
        <w:t xml:space="preserve"> Sci. 51(2), 303–323.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xml:space="preserve">: 10.1007/s12124-017-9380-z.  </w:t>
      </w:r>
      <w:r w:rsidRPr="00CE18BB">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AB32AC">
        <w:rPr>
          <w:rFonts w:ascii="Times New Roman" w:hAnsi="Times New Roman" w:cs="Times New Roman"/>
          <w:b/>
          <w:bCs/>
          <w:color w:val="1F497D" w:themeColor="text2"/>
          <w:sz w:val="20"/>
          <w:szCs w:val="20"/>
          <w:lang w:val="en-US"/>
        </w:rPr>
        <w:t xml:space="preserve">--------------- </w:t>
      </w:r>
      <w:proofErr w:type="spellStart"/>
      <w:r w:rsidR="00AD59EF" w:rsidRPr="00AB32AC">
        <w:rPr>
          <w:rFonts w:ascii="Times New Roman" w:hAnsi="Times New Roman" w:cs="Times New Roman"/>
          <w:b/>
          <w:bCs/>
          <w:color w:val="1F497D" w:themeColor="text2"/>
          <w:sz w:val="20"/>
          <w:szCs w:val="20"/>
          <w:lang w:val="en-US"/>
        </w:rPr>
        <w:t>pag</w:t>
      </w:r>
      <w:proofErr w:type="spellEnd"/>
      <w:r w:rsidR="00AD59EF" w:rsidRPr="00AB32AC">
        <w:rPr>
          <w:rFonts w:ascii="Times New Roman" w:hAnsi="Times New Roman" w:cs="Times New Roman"/>
          <w:b/>
          <w:bCs/>
          <w:color w:val="1F497D" w:themeColor="text2"/>
          <w:sz w:val="20"/>
          <w:szCs w:val="20"/>
          <w:lang w:val="en-US"/>
        </w:rPr>
        <w:t xml:space="preserve">. </w:t>
      </w:r>
      <w:r w:rsidR="00AD59EF">
        <w:rPr>
          <w:rFonts w:ascii="Times New Roman" w:hAnsi="Times New Roman" w:cs="Times New Roman"/>
          <w:b/>
          <w:bCs/>
          <w:color w:val="1F497D" w:themeColor="text2"/>
          <w:sz w:val="20"/>
          <w:szCs w:val="20"/>
          <w:lang w:val="en-US"/>
        </w:rPr>
        <w:t>1</w:t>
      </w:r>
      <w:r w:rsidR="007618F8">
        <w:rPr>
          <w:rFonts w:ascii="Times New Roman" w:hAnsi="Times New Roman" w:cs="Times New Roman"/>
          <w:b/>
          <w:bCs/>
          <w:color w:val="1F497D" w:themeColor="text2"/>
          <w:sz w:val="20"/>
          <w:szCs w:val="20"/>
          <w:lang w:val="en-US"/>
        </w:rPr>
        <w:t>91</w:t>
      </w:r>
    </w:p>
    <w:p w14:paraId="7A283768" w14:textId="77777777" w:rsidR="00941952" w:rsidRPr="00CE18BB" w:rsidRDefault="00941952" w:rsidP="00F47310">
      <w:pPr>
        <w:contextualSpacing/>
        <w:jc w:val="both"/>
        <w:rPr>
          <w:rFonts w:ascii="Times New Roman" w:hAnsi="Times New Roman" w:cs="Times New Roman"/>
          <w:b/>
          <w:sz w:val="20"/>
          <w:szCs w:val="20"/>
          <w:lang w:val="en-US"/>
        </w:rPr>
      </w:pPr>
    </w:p>
    <w:p w14:paraId="73E28DC2" w14:textId="4D880DF4" w:rsidR="00941952" w:rsidRPr="00CE18BB" w:rsidRDefault="00941952"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w:t>
      </w:r>
      <w:proofErr w:type="spellStart"/>
      <w:proofErr w:type="gramStart"/>
      <w:r w:rsidRPr="00CE18BB">
        <w:rPr>
          <w:rFonts w:ascii="Times New Roman" w:hAnsi="Times New Roman" w:cs="Times New Roman"/>
          <w:sz w:val="20"/>
          <w:szCs w:val="20"/>
          <w:lang w:val="en-US"/>
        </w:rPr>
        <w:t>al.Phys</w:t>
      </w:r>
      <w:proofErr w:type="spellEnd"/>
      <w:proofErr w:type="gramEnd"/>
      <w:r w:rsidRPr="00CE18BB">
        <w:rPr>
          <w:rFonts w:ascii="Times New Roman" w:hAnsi="Times New Roman" w:cs="Times New Roman"/>
          <w:sz w:val="20"/>
          <w:szCs w:val="20"/>
          <w:lang w:val="en-US"/>
        </w:rPr>
        <w:t xml:space="preserve"> Life Rev, https://doi.org/10.1016/j.plrev.2018.01.009.  </w:t>
      </w:r>
      <w:r w:rsidRPr="00CE18BB">
        <w:rPr>
          <w:rFonts w:ascii="Times New Roman" w:hAnsi="Times New Roman" w:cs="Times New Roman"/>
          <w:b/>
          <w:bCs/>
          <w:sz w:val="20"/>
          <w:szCs w:val="20"/>
          <w:lang w:val="en-GB"/>
        </w:rPr>
        <w:t xml:space="preserve">Einstein’s special relativity and thoughts: why an imagined object is squeezed in jour mind.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356</w:t>
      </w:r>
    </w:p>
    <w:p w14:paraId="2035C0FF" w14:textId="77777777" w:rsidR="00941952" w:rsidRPr="00941952" w:rsidRDefault="00941952" w:rsidP="00F47310">
      <w:pPr>
        <w:contextualSpacing/>
        <w:jc w:val="both"/>
        <w:rPr>
          <w:rFonts w:ascii="Times New Roman" w:hAnsi="Times New Roman" w:cs="Times New Roman"/>
          <w:b/>
          <w:bCs/>
          <w:sz w:val="20"/>
          <w:szCs w:val="20"/>
          <w:lang w:val="en-GB"/>
        </w:rPr>
      </w:pPr>
    </w:p>
    <w:p w14:paraId="786F0669" w14:textId="494FB00F" w:rsidR="00941952" w:rsidRPr="00CE18BB" w:rsidRDefault="00941952" w:rsidP="00F47310">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GB"/>
        </w:rPr>
        <w:t xml:space="preserve">Tozzi A. 2023.  Laws of taxation for multicellular organisms: The economics of sleep.  Biosystems.  </w:t>
      </w:r>
      <w:hyperlink r:id="rId203" w:history="1">
        <w:r w:rsidRPr="00CE18BB">
          <w:rPr>
            <w:rStyle w:val="Collegamentoipertestuale"/>
            <w:rFonts w:ascii="Times New Roman" w:hAnsi="Times New Roman" w:cs="Times New Roman"/>
            <w:color w:val="auto"/>
            <w:sz w:val="20"/>
            <w:szCs w:val="20"/>
            <w:u w:val="none"/>
            <w:lang w:val="en-US"/>
          </w:rPr>
          <w:t>https://doi.org/10.1016/j.biosystems.2023.105018</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US"/>
        </w:rPr>
        <w:t>How to use the economic laws of monopolistic taxation to tackle biological phenomena</w:t>
      </w:r>
      <w:r>
        <w:rPr>
          <w:rFonts w:ascii="Times New Roman" w:hAnsi="Times New Roman" w:cs="Times New Roman"/>
          <w:b/>
          <w:bCs/>
          <w:sz w:val="20"/>
          <w:szCs w:val="20"/>
          <w:lang w:val="en-US"/>
        </w:rPr>
        <w:t xml:space="preserve"> like sleep</w:t>
      </w:r>
      <w:r w:rsidRPr="00CE18BB">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764</w:t>
      </w:r>
    </w:p>
    <w:p w14:paraId="596E52E5" w14:textId="77777777" w:rsidR="00941952" w:rsidRDefault="00941952" w:rsidP="00F47310">
      <w:pPr>
        <w:contextualSpacing/>
        <w:jc w:val="both"/>
        <w:rPr>
          <w:rFonts w:ascii="Times New Roman" w:hAnsi="Times New Roman" w:cs="Times New Roman"/>
          <w:b/>
          <w:bCs/>
          <w:sz w:val="20"/>
          <w:szCs w:val="20"/>
          <w:lang w:val="en-US"/>
        </w:rPr>
      </w:pPr>
    </w:p>
    <w:p w14:paraId="20E806A0" w14:textId="48C4987C" w:rsidR="00941952" w:rsidRPr="00E26AC8" w:rsidRDefault="00941952"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w:t>
      </w:r>
      <w:proofErr w:type="spellStart"/>
      <w:r w:rsidRPr="00CE18BB">
        <w:rPr>
          <w:rFonts w:ascii="Times New Roman" w:hAnsi="Times New Roman" w:cs="Times New Roman"/>
          <w:bCs/>
          <w:sz w:val="20"/>
          <w:szCs w:val="20"/>
          <w:lang w:val="en-US"/>
        </w:rPr>
        <w:t>Neurodynamics</w:t>
      </w:r>
      <w:proofErr w:type="spellEnd"/>
      <w:r w:rsidRPr="00CE18BB">
        <w:rPr>
          <w:rFonts w:ascii="Times New Roman" w:hAnsi="Times New Roman" w:cs="Times New Roman"/>
          <w:bCs/>
          <w:sz w:val="20"/>
          <w:szCs w:val="20"/>
          <w:lang w:val="en-US"/>
        </w:rPr>
        <w:t xml:space="preserve">, 13(5): 417–428.  DOI: 10.1007/s11571-019-09539-8.  </w:t>
      </w:r>
      <w:r w:rsidRPr="009B41AD">
        <w:rPr>
          <w:rFonts w:ascii="Times New Roman" w:hAnsi="Times New Roman" w:cs="Times New Roman"/>
          <w:b/>
          <w:sz w:val="20"/>
          <w:szCs w:val="20"/>
          <w:lang w:val="en-US"/>
        </w:rPr>
        <w:t xml:space="preserve">The mental concepts of lines, point </w:t>
      </w:r>
      <w:proofErr w:type="gramStart"/>
      <w:r w:rsidRPr="009B41AD">
        <w:rPr>
          <w:rFonts w:ascii="Times New Roman" w:hAnsi="Times New Roman" w:cs="Times New Roman"/>
          <w:b/>
          <w:sz w:val="20"/>
          <w:szCs w:val="20"/>
          <w:lang w:val="en-US"/>
        </w:rPr>
        <w:t>an</w:t>
      </w:r>
      <w:proofErr w:type="gramEnd"/>
      <w:r w:rsidRPr="009B41AD">
        <w:rPr>
          <w:rFonts w:ascii="Times New Roman" w:hAnsi="Times New Roman" w:cs="Times New Roman"/>
          <w:b/>
          <w:sz w:val="20"/>
          <w:szCs w:val="20"/>
          <w:lang w:val="en-US"/>
        </w:rPr>
        <w:t xml:space="preserve"> infinity</w:t>
      </w:r>
      <w:r>
        <w:rPr>
          <w:rFonts w:ascii="Times New Roman" w:hAnsi="Times New Roman" w:cs="Times New Roman"/>
          <w:b/>
          <w:sz w:val="20"/>
          <w:szCs w:val="20"/>
          <w:lang w:val="en-US"/>
        </w:rPr>
        <w:t xml:space="preserve"> are not real.</w:t>
      </w:r>
      <w:r w:rsidRPr="00CE18BB">
        <w:rPr>
          <w:rFonts w:ascii="Times New Roman" w:hAnsi="Times New Roman" w:cs="Times New Roman"/>
          <w:b/>
          <w:bCs/>
          <w:sz w:val="20"/>
          <w:szCs w:val="20"/>
          <w:lang w:val="en-GB"/>
        </w:rPr>
        <w:t xml:space="preserve">  </w:t>
      </w:r>
      <w:r w:rsidRPr="00E26AC8">
        <w:rPr>
          <w:rFonts w:ascii="Times New Roman" w:hAnsi="Times New Roman" w:cs="Times New Roman"/>
          <w:b/>
          <w:bCs/>
          <w:sz w:val="20"/>
          <w:szCs w:val="20"/>
          <w:lang w:val="en-GB"/>
        </w:rPr>
        <w:t>Decision limit problem</w:t>
      </w:r>
      <w:r>
        <w:rPr>
          <w:rFonts w:ascii="Times New Roman" w:hAnsi="Times New Roman" w:cs="Times New Roman"/>
          <w:b/>
          <w:bCs/>
          <w:sz w:val="20"/>
          <w:szCs w:val="20"/>
          <w:lang w:val="en-GB"/>
        </w:rPr>
        <w:t xml:space="preserve"> and h</w:t>
      </w:r>
      <w:r w:rsidRPr="00E26AC8">
        <w:rPr>
          <w:rFonts w:ascii="Times New Roman" w:hAnsi="Times New Roman" w:cs="Times New Roman"/>
          <w:b/>
          <w:bCs/>
          <w:sz w:val="20"/>
          <w:szCs w:val="20"/>
          <w:lang w:val="en-GB"/>
        </w:rPr>
        <w:t xml:space="preserve">uman knowledge, </w:t>
      </w:r>
      <w:r>
        <w:rPr>
          <w:rFonts w:ascii="Times New Roman" w:hAnsi="Times New Roman" w:cs="Times New Roman"/>
          <w:b/>
          <w:bCs/>
          <w:sz w:val="20"/>
          <w:szCs w:val="20"/>
          <w:lang w:val="en-GB"/>
        </w:rPr>
        <w:t>m</w:t>
      </w:r>
      <w:r w:rsidRPr="00E26AC8">
        <w:rPr>
          <w:rFonts w:ascii="Times New Roman" w:hAnsi="Times New Roman" w:cs="Times New Roman"/>
          <w:b/>
          <w:bCs/>
          <w:sz w:val="20"/>
          <w:szCs w:val="20"/>
          <w:lang w:val="en-GB"/>
        </w:rPr>
        <w:t>odels in mind</w:t>
      </w:r>
      <w:r>
        <w:rPr>
          <w:rFonts w:ascii="Times New Roman" w:hAnsi="Times New Roman" w:cs="Times New Roman"/>
          <w:b/>
          <w:bCs/>
          <w:sz w:val="20"/>
          <w:szCs w:val="20"/>
          <w:lang w:val="en-GB"/>
        </w:rPr>
        <w:t xml:space="preserve">. </w:t>
      </w:r>
      <w:r w:rsidRPr="00E26AC8">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471</w:t>
      </w:r>
    </w:p>
    <w:p w14:paraId="7CB0ACF4" w14:textId="77777777" w:rsidR="00941952" w:rsidRDefault="00941952" w:rsidP="00F47310">
      <w:pPr>
        <w:contextualSpacing/>
        <w:jc w:val="both"/>
        <w:rPr>
          <w:rFonts w:ascii="Times New Roman" w:hAnsi="Times New Roman" w:cs="Times New Roman"/>
          <w:b/>
          <w:bCs/>
          <w:sz w:val="20"/>
          <w:szCs w:val="20"/>
          <w:lang w:val="en-US"/>
        </w:rPr>
      </w:pPr>
    </w:p>
    <w:p w14:paraId="5AD0939E" w14:textId="6CCBAB7A" w:rsidR="00941952" w:rsidRPr="00CE18BB" w:rsidRDefault="00941952"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Perlovsky</w:t>
      </w:r>
      <w:proofErr w:type="spellEnd"/>
      <w:r w:rsidRPr="00CE18BB">
        <w:rPr>
          <w:rFonts w:ascii="Times New Roman" w:hAnsi="Times New Roman" w:cs="Times New Roman"/>
          <w:sz w:val="20"/>
          <w:szCs w:val="20"/>
          <w:lang w:val="en-US"/>
        </w:rPr>
        <w:t xml:space="preserve"> L.  2018. Syntax meets semantics during brain logical computations.  </w:t>
      </w:r>
      <w:proofErr w:type="spellStart"/>
      <w:r w:rsidRPr="00CE18BB">
        <w:rPr>
          <w:rFonts w:ascii="Times New Roman" w:hAnsi="Times New Roman" w:cs="Times New Roman"/>
          <w:sz w:val="20"/>
          <w:szCs w:val="20"/>
          <w:lang w:val="en-US"/>
        </w:rPr>
        <w:t>ProgrBiophys</w:t>
      </w:r>
      <w:proofErr w:type="spellEnd"/>
      <w:r w:rsidRPr="00CE18BB">
        <w:rPr>
          <w:rFonts w:ascii="Times New Roman" w:hAnsi="Times New Roman" w:cs="Times New Roman"/>
          <w:sz w:val="20"/>
          <w:szCs w:val="20"/>
          <w:lang w:val="en-US"/>
        </w:rPr>
        <w:t xml:space="preserve">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384</w:t>
      </w:r>
    </w:p>
    <w:p w14:paraId="328CB38A" w14:textId="77777777" w:rsidR="00941952" w:rsidRDefault="00941952" w:rsidP="00F47310">
      <w:pPr>
        <w:contextualSpacing/>
        <w:jc w:val="both"/>
        <w:rPr>
          <w:rFonts w:ascii="Times New Roman" w:hAnsi="Times New Roman" w:cs="Times New Roman"/>
          <w:b/>
          <w:bCs/>
          <w:sz w:val="20"/>
          <w:szCs w:val="20"/>
          <w:lang w:val="en-US"/>
        </w:rPr>
      </w:pPr>
    </w:p>
    <w:p w14:paraId="0FD08196" w14:textId="756F61B8" w:rsidR="00941952" w:rsidRDefault="00941952" w:rsidP="00F47310">
      <w:pPr>
        <w:contextualSpacing/>
        <w:jc w:val="both"/>
        <w:rPr>
          <w:rFonts w:ascii="Times New Roman" w:hAnsi="Times New Roman" w:cs="Times New Roman"/>
          <w:b/>
          <w:bCs/>
          <w:sz w:val="20"/>
          <w:szCs w:val="20"/>
          <w:lang w:val="en-US"/>
        </w:rPr>
      </w:pPr>
      <w:r w:rsidRPr="000818EC">
        <w:rPr>
          <w:rFonts w:ascii="Times New Roman" w:hAnsi="Times New Roman" w:cs="Times New Roman"/>
          <w:bCs/>
          <w:sz w:val="20"/>
          <w:szCs w:val="20"/>
          <w:lang w:val="en-US"/>
        </w:rPr>
        <w:lastRenderedPageBreak/>
        <w:t>Tozzi A.  2023</w:t>
      </w:r>
      <w:proofErr w:type="gramStart"/>
      <w:r w:rsidRPr="000818EC">
        <w:rPr>
          <w:rFonts w:ascii="Times New Roman" w:hAnsi="Times New Roman" w:cs="Times New Roman"/>
          <w:bCs/>
          <w:sz w:val="20"/>
          <w:szCs w:val="20"/>
          <w:lang w:val="en-US"/>
        </w:rPr>
        <w:t>.  Mental</w:t>
      </w:r>
      <w:proofErr w:type="gramEnd"/>
      <w:r w:rsidRPr="000818EC">
        <w:rPr>
          <w:rFonts w:ascii="Times New Roman" w:hAnsi="Times New Roman" w:cs="Times New Roman"/>
          <w:bCs/>
          <w:sz w:val="20"/>
          <w:szCs w:val="20"/>
          <w:lang w:val="en-US"/>
        </w:rPr>
        <w:t xml:space="preserve"> Recognition of Objects via Ramsey Sentences -</w:t>
      </w:r>
      <w:r w:rsidRPr="000818EC">
        <w:rPr>
          <w:lang w:val="en-US"/>
        </w:rPr>
        <w:t xml:space="preserve"> </w:t>
      </w:r>
      <w:r w:rsidRPr="000818EC">
        <w:rPr>
          <w:rFonts w:ascii="Times New Roman" w:hAnsi="Times New Roman" w:cs="Times New Roman"/>
          <w:bCs/>
          <w:sz w:val="20"/>
          <w:szCs w:val="20"/>
          <w:lang w:val="en-US"/>
        </w:rPr>
        <w:t xml:space="preserve">How does the Human Brain Recognize Dog?  J </w:t>
      </w:r>
      <w:proofErr w:type="spellStart"/>
      <w:r w:rsidRPr="000818EC">
        <w:rPr>
          <w:rFonts w:ascii="Times New Roman" w:hAnsi="Times New Roman" w:cs="Times New Roman"/>
          <w:bCs/>
          <w:sz w:val="20"/>
          <w:szCs w:val="20"/>
          <w:lang w:val="en-US"/>
        </w:rPr>
        <w:t>NeuroPhilos</w:t>
      </w:r>
      <w:proofErr w:type="spellEnd"/>
      <w:r w:rsidRPr="000818EC">
        <w:rPr>
          <w:rFonts w:ascii="Times New Roman" w:hAnsi="Times New Roman" w:cs="Times New Roman"/>
          <w:bCs/>
          <w:sz w:val="20"/>
          <w:szCs w:val="20"/>
          <w:lang w:val="en-US"/>
        </w:rPr>
        <w:t xml:space="preserve">, 2(2).  DOI: </w:t>
      </w:r>
      <w:hyperlink r:id="rId204" w:history="1">
        <w:r w:rsidRPr="0004409C">
          <w:rPr>
            <w:rStyle w:val="Collegamentoipertestuale"/>
            <w:rFonts w:ascii="Times New Roman" w:hAnsi="Times New Roman" w:cs="Times New Roman"/>
            <w:bCs/>
            <w:sz w:val="20"/>
            <w:szCs w:val="20"/>
            <w:lang w:val="en-US"/>
          </w:rPr>
          <w:t>https://doi.org/10.5281/zenodo.10202881</w:t>
        </w:r>
      </w:hyperlink>
      <w:r>
        <w:rPr>
          <w:rFonts w:ascii="Times New Roman" w:hAnsi="Times New Roman" w:cs="Times New Roman"/>
          <w:bCs/>
          <w:sz w:val="20"/>
          <w:szCs w:val="20"/>
          <w:lang w:val="en-US"/>
        </w:rPr>
        <w:t xml:space="preserve">.   </w:t>
      </w:r>
      <w:r w:rsidRPr="000818EC">
        <w:rPr>
          <w:rFonts w:ascii="Times New Roman" w:hAnsi="Times New Roman" w:cs="Times New Roman"/>
          <w:b/>
          <w:sz w:val="20"/>
          <w:szCs w:val="20"/>
          <w:lang w:val="en-US"/>
        </w:rPr>
        <w:t>Applications for Ramsey sentences</w:t>
      </w:r>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800</w:t>
      </w:r>
    </w:p>
    <w:p w14:paraId="69FC5186" w14:textId="77777777" w:rsidR="00941952" w:rsidRDefault="00941952" w:rsidP="00F47310">
      <w:pPr>
        <w:contextualSpacing/>
        <w:jc w:val="both"/>
        <w:rPr>
          <w:rFonts w:ascii="Times New Roman" w:hAnsi="Times New Roman" w:cs="Times New Roman"/>
          <w:b/>
          <w:bCs/>
          <w:sz w:val="20"/>
          <w:szCs w:val="20"/>
          <w:lang w:val="en-US"/>
        </w:rPr>
      </w:pPr>
    </w:p>
    <w:p w14:paraId="53D6D4B8" w14:textId="69A6F6D4" w:rsidR="00941952" w:rsidRPr="00941952" w:rsidRDefault="00941952" w:rsidP="00F47310">
      <w:pPr>
        <w:contextualSpacing/>
        <w:jc w:val="both"/>
        <w:rPr>
          <w:rFonts w:ascii="Times New Roman" w:hAnsi="Times New Roman" w:cs="Times New Roman"/>
          <w:b/>
          <w:bCs/>
          <w:sz w:val="20"/>
          <w:szCs w:val="20"/>
          <w:lang w:val="en-US"/>
        </w:rPr>
      </w:pPr>
      <w:r w:rsidRPr="00941952">
        <w:rPr>
          <w:rFonts w:ascii="Times New Roman" w:hAnsi="Times New Roman" w:cs="Times New Roman"/>
          <w:sz w:val="20"/>
          <w:szCs w:val="20"/>
          <w:lang w:val="en-GB"/>
        </w:rPr>
        <w:t xml:space="preserve">Tozzi A, Peters JF.  2023.  Towards a single parameter for the assessment of EEG oscillations. </w:t>
      </w:r>
      <w:proofErr w:type="spellStart"/>
      <w:r w:rsidRPr="00941952">
        <w:rPr>
          <w:rFonts w:ascii="Times New Roman" w:hAnsi="Times New Roman" w:cs="Times New Roman"/>
          <w:sz w:val="20"/>
          <w:szCs w:val="20"/>
          <w:lang w:val="en-GB"/>
        </w:rPr>
        <w:t>Cogn</w:t>
      </w:r>
      <w:proofErr w:type="spellEnd"/>
      <w:r w:rsidRPr="00941952">
        <w:rPr>
          <w:rFonts w:ascii="Times New Roman" w:hAnsi="Times New Roman" w:cs="Times New Roman"/>
          <w:sz w:val="20"/>
          <w:szCs w:val="20"/>
          <w:lang w:val="en-GB"/>
        </w:rPr>
        <w:t xml:space="preserve"> </w:t>
      </w:r>
      <w:proofErr w:type="spellStart"/>
      <w:r w:rsidRPr="00941952">
        <w:rPr>
          <w:rFonts w:ascii="Times New Roman" w:hAnsi="Times New Roman" w:cs="Times New Roman"/>
          <w:sz w:val="20"/>
          <w:szCs w:val="20"/>
          <w:lang w:val="en-GB"/>
        </w:rPr>
        <w:t>Neurodyn</w:t>
      </w:r>
      <w:proofErr w:type="spellEnd"/>
      <w:r w:rsidRPr="00941952">
        <w:rPr>
          <w:rFonts w:ascii="Times New Roman" w:hAnsi="Times New Roman" w:cs="Times New Roman"/>
          <w:sz w:val="20"/>
          <w:szCs w:val="20"/>
          <w:lang w:val="en-GB"/>
        </w:rPr>
        <w:t xml:space="preserve">. </w:t>
      </w:r>
      <w:hyperlink r:id="rId205" w:history="1">
        <w:r w:rsidRPr="00941952">
          <w:rPr>
            <w:rStyle w:val="Collegamentoipertestuale"/>
            <w:rFonts w:ascii="Times New Roman" w:hAnsi="Times New Roman" w:cs="Times New Roman"/>
            <w:color w:val="auto"/>
            <w:sz w:val="20"/>
            <w:szCs w:val="20"/>
            <w:u w:val="none"/>
            <w:lang w:val="en-GB"/>
          </w:rPr>
          <w:t>https://doi.org/10.1007/s11571-023-09978-4</w:t>
        </w:r>
      </w:hyperlink>
      <w:r>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The Green’s theorem for flows describes </w:t>
      </w:r>
      <w:r>
        <w:rPr>
          <w:rFonts w:ascii="Times New Roman" w:hAnsi="Times New Roman" w:cs="Times New Roman"/>
          <w:b/>
          <w:bCs/>
          <w:sz w:val="20"/>
          <w:szCs w:val="20"/>
          <w:lang w:val="en-GB"/>
        </w:rPr>
        <w:t xml:space="preserve">some </w:t>
      </w:r>
      <w:r w:rsidRPr="00CE18BB">
        <w:rPr>
          <w:rFonts w:ascii="Times New Roman" w:hAnsi="Times New Roman" w:cs="Times New Roman"/>
          <w:b/>
          <w:bCs/>
          <w:sz w:val="20"/>
          <w:szCs w:val="20"/>
          <w:lang w:val="en-GB"/>
        </w:rPr>
        <w:t>EEG features of intelligence</w:t>
      </w:r>
      <w:r w:rsidRPr="00CE18BB">
        <w:rPr>
          <w:rFonts w:ascii="Times New Roman" w:hAnsi="Times New Roman" w:cs="Times New Roman"/>
          <w:sz w:val="20"/>
          <w:szCs w:val="20"/>
          <w:lang w:val="en-GB"/>
        </w:rPr>
        <w:t>.</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749</w:t>
      </w:r>
    </w:p>
    <w:p w14:paraId="73D880EC" w14:textId="77777777" w:rsidR="00941952" w:rsidRDefault="00941952" w:rsidP="00F47310">
      <w:pPr>
        <w:contextualSpacing/>
        <w:jc w:val="both"/>
        <w:rPr>
          <w:rFonts w:ascii="Times New Roman" w:hAnsi="Times New Roman" w:cs="Times New Roman"/>
          <w:sz w:val="20"/>
          <w:szCs w:val="20"/>
          <w:lang w:val="en-GB"/>
        </w:rPr>
      </w:pPr>
    </w:p>
    <w:p w14:paraId="703BFE27" w14:textId="0F90828C" w:rsidR="00457EEB" w:rsidRDefault="00457EEB" w:rsidP="00F47310">
      <w:pPr>
        <w:contextualSpacing/>
        <w:jc w:val="both"/>
        <w:rPr>
          <w:rFonts w:ascii="Times New Roman" w:hAnsi="Times New Roman" w:cs="Times New Roman"/>
          <w:b/>
          <w:bCs/>
          <w:color w:val="002060"/>
          <w:sz w:val="24"/>
          <w:szCs w:val="24"/>
          <w:lang w:val="en-GB"/>
        </w:rPr>
      </w:pPr>
      <w:r w:rsidRPr="00986054">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986054">
        <w:rPr>
          <w:rFonts w:ascii="Times New Roman" w:hAnsi="Times New Roman" w:cs="Times New Roman"/>
          <w:i/>
          <w:iCs/>
          <w:color w:val="000000" w:themeColor="text1"/>
          <w:sz w:val="20"/>
          <w:szCs w:val="20"/>
          <w:lang w:val="en-US"/>
        </w:rPr>
        <w:t>BiorXiv</w:t>
      </w:r>
      <w:proofErr w:type="spellEnd"/>
      <w:r w:rsidRPr="00986054">
        <w:rPr>
          <w:rFonts w:ascii="Times New Roman" w:hAnsi="Times New Roman" w:cs="Times New Roman"/>
          <w:i/>
          <w:iCs/>
          <w:color w:val="000000" w:themeColor="text1"/>
          <w:sz w:val="20"/>
          <w:szCs w:val="20"/>
          <w:lang w:val="en-US"/>
        </w:rPr>
        <w:t xml:space="preserve">, </w:t>
      </w:r>
      <w:proofErr w:type="spellStart"/>
      <w:r w:rsidRPr="00986054">
        <w:rPr>
          <w:rFonts w:ascii="Times New Roman" w:hAnsi="Times New Roman" w:cs="Times New Roman"/>
          <w:i/>
          <w:iCs/>
          <w:color w:val="000000" w:themeColor="text1"/>
          <w:sz w:val="20"/>
          <w:szCs w:val="20"/>
          <w:lang w:val="en-US"/>
        </w:rPr>
        <w:t>doi</w:t>
      </w:r>
      <w:proofErr w:type="spellEnd"/>
      <w:r w:rsidRPr="00986054">
        <w:rPr>
          <w:rFonts w:ascii="Times New Roman" w:hAnsi="Times New Roman" w:cs="Times New Roman"/>
          <w:i/>
          <w:iCs/>
          <w:color w:val="000000" w:themeColor="text1"/>
          <w:sz w:val="20"/>
          <w:szCs w:val="20"/>
          <w:lang w:val="en-US"/>
        </w:rPr>
        <w:t>: </w:t>
      </w:r>
      <w:hyperlink r:id="rId206"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Monte Carlo simulations</w:t>
      </w:r>
      <w:r w:rsidR="00986054">
        <w:rPr>
          <w:rFonts w:ascii="Times New Roman" w:hAnsi="Times New Roman" w:cs="Times New Roman"/>
          <w:i/>
          <w:iCs/>
          <w:color w:val="000000" w:themeColor="text1"/>
          <w:sz w:val="20"/>
          <w:szCs w:val="20"/>
          <w:lang w:val="en-US"/>
        </w:rPr>
        <w:t xml:space="preserve">   </w:t>
      </w:r>
      <w:r w:rsidR="00986054" w:rsidRPr="0075509B">
        <w:rPr>
          <w:rFonts w:ascii="Times New Roman" w:hAnsi="Times New Roman" w:cs="Times New Roman"/>
          <w:b/>
          <w:bCs/>
          <w:color w:val="002060"/>
          <w:sz w:val="20"/>
          <w:szCs w:val="20"/>
          <w:lang w:val="en-GB"/>
        </w:rPr>
        <w:t xml:space="preserve">--------------------------- </w:t>
      </w:r>
      <w:r w:rsidR="00986054" w:rsidRPr="0075509B">
        <w:rPr>
          <w:rFonts w:ascii="Times New Roman" w:hAnsi="Times New Roman" w:cs="Times New Roman"/>
          <w:b/>
          <w:bCs/>
          <w:color w:val="002060"/>
          <w:sz w:val="24"/>
          <w:szCs w:val="24"/>
          <w:lang w:val="en-GB"/>
        </w:rPr>
        <w:t>Pag.</w:t>
      </w:r>
      <w:r w:rsidR="00986054">
        <w:rPr>
          <w:rFonts w:ascii="Times New Roman" w:hAnsi="Times New Roman" w:cs="Times New Roman"/>
          <w:b/>
          <w:bCs/>
          <w:color w:val="002060"/>
          <w:sz w:val="24"/>
          <w:szCs w:val="24"/>
          <w:lang w:val="en-GB"/>
        </w:rPr>
        <w:t xml:space="preserve"> II-45</w:t>
      </w:r>
    </w:p>
    <w:p w14:paraId="4EC5F150" w14:textId="77777777" w:rsidR="006C369D" w:rsidRDefault="006C369D" w:rsidP="00F47310">
      <w:pPr>
        <w:contextualSpacing/>
        <w:jc w:val="both"/>
        <w:rPr>
          <w:rFonts w:ascii="Times New Roman" w:hAnsi="Times New Roman" w:cs="Times New Roman"/>
          <w:b/>
          <w:bCs/>
          <w:color w:val="002060"/>
          <w:sz w:val="24"/>
          <w:szCs w:val="24"/>
          <w:lang w:val="en-GB"/>
        </w:rPr>
      </w:pPr>
    </w:p>
    <w:p w14:paraId="3CE8DEC6" w14:textId="7FB1011F" w:rsidR="006C369D" w:rsidRDefault="006C369D" w:rsidP="00F47310">
      <w:pPr>
        <w:contextualSpacing/>
        <w:jc w:val="both"/>
        <w:rPr>
          <w:rFonts w:ascii="Times New Roman" w:hAnsi="Times New Roman" w:cs="Times New Roman"/>
          <w:b/>
          <w:bCs/>
          <w:color w:val="002060"/>
          <w:sz w:val="24"/>
          <w:szCs w:val="24"/>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proofErr w:type="gramStart"/>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w:t>
      </w:r>
      <w:proofErr w:type="gramEnd"/>
      <w:r w:rsidRPr="00301232">
        <w:rPr>
          <w:rFonts w:ascii="Times New Roman" w:hAnsi="Times New Roman" w:cs="Times New Roman"/>
          <w:sz w:val="20"/>
          <w:szCs w:val="20"/>
          <w:lang w:val="en-US"/>
        </w:rPr>
        <w:t xml:space="preserve"> published May 12, 2025. </w:t>
      </w:r>
      <w:hyperlink r:id="rId207"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69E8149E" w14:textId="77777777" w:rsidR="006C369D" w:rsidRDefault="006C369D" w:rsidP="00F47310">
      <w:pPr>
        <w:contextualSpacing/>
        <w:jc w:val="both"/>
        <w:rPr>
          <w:rFonts w:ascii="Times New Roman" w:hAnsi="Times New Roman" w:cs="Times New Roman"/>
          <w:i/>
          <w:iCs/>
          <w:sz w:val="20"/>
          <w:szCs w:val="20"/>
          <w:u w:val="single"/>
          <w:lang w:val="en-US"/>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w:t>
      </w:r>
      <w:proofErr w:type="spellStart"/>
      <w:r w:rsidRPr="00986054">
        <w:rPr>
          <w:rFonts w:ascii="Times New Roman" w:hAnsi="Times New Roman" w:cs="Times New Roman"/>
          <w:i/>
          <w:iCs/>
          <w:sz w:val="20"/>
          <w:szCs w:val="20"/>
          <w:lang w:val="en-US"/>
        </w:rPr>
        <w:t>bioRxiv</w:t>
      </w:r>
      <w:proofErr w:type="spellEnd"/>
      <w:r w:rsidRPr="00986054">
        <w:rPr>
          <w:rFonts w:ascii="Times New Roman" w:hAnsi="Times New Roman" w:cs="Times New Roman"/>
          <w:i/>
          <w:iCs/>
          <w:sz w:val="20"/>
          <w:szCs w:val="20"/>
          <w:lang w:val="en-US"/>
        </w:rPr>
        <w:t xml:space="preserve">, </w:t>
      </w:r>
      <w:proofErr w:type="spellStart"/>
      <w:r w:rsidRPr="00986054">
        <w:rPr>
          <w:rFonts w:ascii="Times New Roman" w:hAnsi="Times New Roman" w:cs="Times New Roman"/>
          <w:i/>
          <w:iCs/>
          <w:sz w:val="20"/>
          <w:szCs w:val="20"/>
          <w:lang w:val="en-US"/>
        </w:rPr>
        <w:t>doi</w:t>
      </w:r>
      <w:proofErr w:type="spellEnd"/>
      <w:r w:rsidRPr="00986054">
        <w:rPr>
          <w:rFonts w:ascii="Times New Roman" w:hAnsi="Times New Roman" w:cs="Times New Roman"/>
          <w:i/>
          <w:iCs/>
          <w:sz w:val="20"/>
          <w:szCs w:val="20"/>
          <w:lang w:val="en-US"/>
        </w:rPr>
        <w:t xml:space="preserve">: </w:t>
      </w:r>
      <w:hyperlink r:id="rId208"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w:t>
      </w:r>
      <w:r>
        <w:rPr>
          <w:rFonts w:ascii="Times New Roman" w:hAnsi="Times New Roman" w:cs="Times New Roman"/>
          <w:i/>
          <w:iCs/>
          <w:sz w:val="20"/>
          <w:szCs w:val="20"/>
          <w:u w:val="single"/>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II-54  </w:t>
      </w:r>
      <w:r w:rsidRPr="00986054">
        <w:rPr>
          <w:rFonts w:ascii="Times New Roman" w:hAnsi="Times New Roman" w:cs="Times New Roman"/>
          <w:i/>
          <w:iCs/>
          <w:sz w:val="20"/>
          <w:szCs w:val="20"/>
          <w:u w:val="single"/>
          <w:lang w:val="en-US"/>
        </w:rPr>
        <w:t xml:space="preserve">  </w:t>
      </w:r>
    </w:p>
    <w:p w14:paraId="47BE7284" w14:textId="77777777" w:rsidR="00457EEB" w:rsidRPr="00457EEB" w:rsidRDefault="00457EEB" w:rsidP="00F47310">
      <w:pPr>
        <w:contextualSpacing/>
        <w:jc w:val="both"/>
        <w:rPr>
          <w:rFonts w:ascii="Times New Roman" w:hAnsi="Times New Roman" w:cs="Times New Roman"/>
          <w:sz w:val="20"/>
          <w:szCs w:val="20"/>
          <w:lang w:val="en-US"/>
        </w:rPr>
      </w:pPr>
    </w:p>
    <w:p w14:paraId="5E84FC8B" w14:textId="76AE717D" w:rsidR="00853F70" w:rsidRPr="00853F70" w:rsidRDefault="00853F70" w:rsidP="00853F70">
      <w:pPr>
        <w:jc w:val="both"/>
        <w:rPr>
          <w:rFonts w:ascii="Times New Roman" w:hAnsi="Times New Roman" w:cs="Times New Roman"/>
          <w:sz w:val="20"/>
          <w:szCs w:val="20"/>
          <w:lang w:val="en-US"/>
        </w:rPr>
      </w:pPr>
      <w:r w:rsidRPr="00853F70">
        <w:rPr>
          <w:rFonts w:ascii="Times New Roman" w:hAnsi="Times New Roman" w:cs="Times New Roman"/>
          <w:sz w:val="20"/>
          <w:szCs w:val="20"/>
        </w:rPr>
        <w:t xml:space="preserve">Deli E, Schoeller F, </w:t>
      </w:r>
      <w:proofErr w:type="spellStart"/>
      <w:r w:rsidRPr="00853F70">
        <w:rPr>
          <w:rFonts w:ascii="Times New Roman" w:hAnsi="Times New Roman" w:cs="Times New Roman"/>
          <w:sz w:val="20"/>
          <w:szCs w:val="20"/>
        </w:rPr>
        <w:t>Safron</w:t>
      </w:r>
      <w:proofErr w:type="spellEnd"/>
      <w:r w:rsidRPr="00853F70">
        <w:rPr>
          <w:rFonts w:ascii="Times New Roman" w:hAnsi="Times New Roman" w:cs="Times New Roman"/>
          <w:sz w:val="20"/>
          <w:szCs w:val="20"/>
        </w:rPr>
        <w:t xml:space="preserve"> A, Jain A, Tozzi A, Adrien V, Reggente N.  </w:t>
      </w:r>
      <w:r w:rsidRPr="00853F70">
        <w:rPr>
          <w:rFonts w:ascii="Times New Roman" w:hAnsi="Times New Roman" w:cs="Times New Roman"/>
          <w:sz w:val="20"/>
          <w:szCs w:val="20"/>
          <w:lang w:val="en-US"/>
        </w:rPr>
        <w:t>2025</w:t>
      </w:r>
      <w:proofErr w:type="gramStart"/>
      <w:r w:rsidRPr="00853F70">
        <w:rPr>
          <w:rFonts w:ascii="Times New Roman" w:hAnsi="Times New Roman" w:cs="Times New Roman"/>
          <w:sz w:val="20"/>
          <w:szCs w:val="20"/>
          <w:lang w:val="en-US"/>
        </w:rPr>
        <w:t>.  Feeling</w:t>
      </w:r>
      <w:proofErr w:type="gramEnd"/>
      <w:r w:rsidRPr="00853F70">
        <w:rPr>
          <w:rFonts w:ascii="Times New Roman" w:hAnsi="Times New Roman" w:cs="Times New Roman"/>
          <w:sz w:val="20"/>
          <w:szCs w:val="20"/>
          <w:lang w:val="en-US"/>
        </w:rPr>
        <w:t xml:space="preserve"> the Heat: A Thermodynamic Perspective on Emotions, Motivation, and Time Perception.  New ideas in psychology, 79, 101108.  </w:t>
      </w:r>
      <w:r w:rsidRPr="00853F70">
        <w:rPr>
          <w:rFonts w:ascii="Times New Roman" w:hAnsi="Times New Roman" w:cs="Times New Roman"/>
          <w:b/>
          <w:bCs/>
          <w:color w:val="002060"/>
          <w:sz w:val="20"/>
          <w:szCs w:val="20"/>
          <w:lang w:val="en-GB"/>
        </w:rPr>
        <w:t xml:space="preserve">----- </w:t>
      </w:r>
      <w:r w:rsidRPr="00853F70">
        <w:rPr>
          <w:rFonts w:ascii="Times New Roman" w:hAnsi="Times New Roman" w:cs="Times New Roman"/>
          <w:b/>
          <w:bCs/>
          <w:color w:val="002060"/>
          <w:sz w:val="24"/>
          <w:szCs w:val="24"/>
          <w:lang w:val="en-GB"/>
        </w:rPr>
        <w:t>Pag. II-141</w:t>
      </w:r>
    </w:p>
    <w:p w14:paraId="00C369C6" w14:textId="77777777" w:rsidR="00853F70" w:rsidRDefault="00853F70" w:rsidP="00F47310">
      <w:pPr>
        <w:contextualSpacing/>
        <w:jc w:val="both"/>
        <w:rPr>
          <w:rFonts w:ascii="Times New Roman" w:hAnsi="Times New Roman" w:cs="Times New Roman"/>
          <w:i/>
          <w:iCs/>
          <w:sz w:val="20"/>
          <w:szCs w:val="20"/>
          <w:u w:val="single"/>
          <w:lang w:val="en-US"/>
        </w:rPr>
      </w:pPr>
    </w:p>
    <w:p w14:paraId="7D0C44D9" w14:textId="77777777" w:rsidR="00E4359A" w:rsidRPr="00E4359A" w:rsidRDefault="00E4359A" w:rsidP="00E4359A">
      <w:pPr>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w:t>
      </w:r>
      <w:proofErr w:type="spellStart"/>
      <w:r w:rsidRPr="00E4359A">
        <w:rPr>
          <w:rFonts w:ascii="Times New Roman" w:hAnsi="Times New Roman" w:cs="Times New Roman"/>
          <w:sz w:val="20"/>
          <w:szCs w:val="20"/>
          <w:lang w:val="en-US"/>
        </w:rPr>
        <w:t>Jausovec</w:t>
      </w:r>
      <w:proofErr w:type="spellEnd"/>
      <w:r w:rsidRPr="00E4359A">
        <w:rPr>
          <w:rFonts w:ascii="Times New Roman" w:hAnsi="Times New Roman" w:cs="Times New Roman"/>
          <w:sz w:val="20"/>
          <w:szCs w:val="20"/>
          <w:lang w:val="en-US"/>
        </w:rPr>
        <w:t xml:space="preserve"> K.  2025</w:t>
      </w:r>
      <w:proofErr w:type="gramStart"/>
      <w:r w:rsidRPr="00E4359A">
        <w:rPr>
          <w:rFonts w:ascii="Times New Roman" w:hAnsi="Times New Roman" w:cs="Times New Roman"/>
          <w:sz w:val="20"/>
          <w:szCs w:val="20"/>
          <w:lang w:val="en-US"/>
        </w:rPr>
        <w:t xml:space="preserve">.  </w:t>
      </w:r>
      <w:proofErr w:type="spellStart"/>
      <w:r w:rsidRPr="00E4359A">
        <w:rPr>
          <w:rFonts w:ascii="Times New Roman" w:hAnsi="Times New Roman" w:cs="Times New Roman"/>
          <w:sz w:val="20"/>
          <w:szCs w:val="20"/>
          <w:lang w:val="en-US"/>
        </w:rPr>
        <w:t>Takens</w:t>
      </w:r>
      <w:proofErr w:type="spellEnd"/>
      <w:proofErr w:type="gramEnd"/>
      <w:r w:rsidRPr="00E4359A">
        <w:rPr>
          <w:rFonts w:ascii="Times New Roman" w:hAnsi="Times New Roman" w:cs="Times New Roman"/>
          <w:sz w:val="20"/>
          <w:szCs w:val="20"/>
          <w:lang w:val="en-US"/>
        </w:rPr>
        <w:t xml:space="preserve">’ theorem to assess EEG traces: Regional variations in brain dynamics.  Neuroscience Letters.  </w:t>
      </w:r>
      <w:hyperlink r:id="rId209"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7C4BA52A" w14:textId="77777777" w:rsidR="00E4359A" w:rsidRDefault="00E4359A" w:rsidP="00F47310">
      <w:pPr>
        <w:contextualSpacing/>
        <w:jc w:val="both"/>
        <w:rPr>
          <w:rFonts w:ascii="Times New Roman" w:hAnsi="Times New Roman" w:cs="Times New Roman"/>
          <w:i/>
          <w:iCs/>
          <w:sz w:val="20"/>
          <w:szCs w:val="20"/>
          <w:u w:val="single"/>
          <w:lang w:val="en-US"/>
        </w:rPr>
      </w:pPr>
    </w:p>
    <w:p w14:paraId="071AAFE4" w14:textId="6262BB97" w:rsidR="00457EEB" w:rsidRDefault="00457EEB" w:rsidP="00F47310">
      <w:pPr>
        <w:contextualSpacing/>
        <w:jc w:val="both"/>
        <w:rPr>
          <w:rFonts w:ascii="Times New Roman" w:hAnsi="Times New Roman" w:cs="Times New Roman"/>
          <w:b/>
          <w:bCs/>
          <w:i/>
          <w:iCs/>
          <w:sz w:val="20"/>
          <w:szCs w:val="20"/>
          <w:u w:val="single"/>
          <w:lang w:val="en-US"/>
        </w:rPr>
      </w:pPr>
      <w:r w:rsidRPr="00457EEB">
        <w:rPr>
          <w:rFonts w:ascii="Times New Roman" w:hAnsi="Times New Roman" w:cs="Times New Roman"/>
          <w:i/>
          <w:iCs/>
          <w:sz w:val="20"/>
          <w:szCs w:val="20"/>
          <w:u w:val="single"/>
          <w:lang w:val="en-US"/>
        </w:rPr>
        <w:t>Tozzi A.  2025</w:t>
      </w:r>
      <w:proofErr w:type="gramStart"/>
      <w:r w:rsidRPr="00457EEB">
        <w:rPr>
          <w:rFonts w:ascii="Times New Roman" w:hAnsi="Times New Roman" w:cs="Times New Roman"/>
          <w:i/>
          <w:iCs/>
          <w:sz w:val="20"/>
          <w:szCs w:val="20"/>
          <w:u w:val="single"/>
          <w:lang w:val="en-US"/>
        </w:rPr>
        <w:t>.  Exploring</w:t>
      </w:r>
      <w:proofErr w:type="gramEnd"/>
      <w:r w:rsidRPr="00457EEB">
        <w:rPr>
          <w:rFonts w:ascii="Times New Roman" w:hAnsi="Times New Roman" w:cs="Times New Roman"/>
          <w:i/>
          <w:iCs/>
          <w:sz w:val="20"/>
          <w:szCs w:val="20"/>
          <w:u w:val="single"/>
          <w:lang w:val="en-US"/>
        </w:rPr>
        <w:t xml:space="preserve"> EEG Dynamics Through Markov Chain Analysis.  </w:t>
      </w:r>
      <w:proofErr w:type="spellStart"/>
      <w:r w:rsidRPr="00457EEB">
        <w:rPr>
          <w:rFonts w:ascii="Times New Roman" w:hAnsi="Times New Roman" w:cs="Times New Roman"/>
          <w:i/>
          <w:iCs/>
          <w:sz w:val="20"/>
          <w:szCs w:val="20"/>
          <w:u w:val="single"/>
          <w:lang w:val="en-US"/>
        </w:rPr>
        <w:t>Qeios</w:t>
      </w:r>
      <w:proofErr w:type="spellEnd"/>
      <w:r w:rsidRPr="00457EEB">
        <w:rPr>
          <w:rFonts w:ascii="Times New Roman" w:hAnsi="Times New Roman" w:cs="Times New Roman"/>
          <w:i/>
          <w:iCs/>
          <w:sz w:val="20"/>
          <w:szCs w:val="20"/>
          <w:u w:val="single"/>
          <w:lang w:val="en-US"/>
        </w:rPr>
        <w:t xml:space="preserve">.  </w:t>
      </w:r>
      <w:hyperlink r:id="rId210"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5080B4C5" w14:textId="77777777" w:rsidR="00894346" w:rsidRDefault="00894346" w:rsidP="00F47310">
      <w:pPr>
        <w:contextualSpacing/>
        <w:jc w:val="both"/>
        <w:rPr>
          <w:rFonts w:ascii="Times New Roman" w:hAnsi="Times New Roman" w:cs="Times New Roman"/>
          <w:i/>
          <w:iCs/>
          <w:sz w:val="20"/>
          <w:szCs w:val="20"/>
          <w:u w:val="single"/>
          <w:lang w:val="en-US"/>
        </w:rPr>
      </w:pPr>
    </w:p>
    <w:p w14:paraId="2BE1389B" w14:textId="77777777" w:rsidR="00106C35" w:rsidRPr="00986054" w:rsidRDefault="00106C35" w:rsidP="00F47310">
      <w:pPr>
        <w:contextualSpacing/>
        <w:jc w:val="both"/>
        <w:rPr>
          <w:rFonts w:ascii="Times New Roman" w:hAnsi="Times New Roman" w:cs="Times New Roman"/>
          <w:i/>
          <w:iCs/>
          <w:sz w:val="20"/>
          <w:szCs w:val="20"/>
          <w:u w:val="single"/>
          <w:lang w:val="en-US"/>
        </w:rPr>
      </w:pPr>
    </w:p>
    <w:p w14:paraId="00F055B0" w14:textId="77777777" w:rsidR="00216BE8" w:rsidRPr="00216BE8" w:rsidRDefault="00216BE8" w:rsidP="00F47310">
      <w:pPr>
        <w:contextualSpacing/>
        <w:jc w:val="both"/>
        <w:rPr>
          <w:rFonts w:ascii="Times New Roman" w:hAnsi="Times New Roman" w:cs="Times New Roman"/>
          <w:b/>
          <w:bCs/>
          <w:i/>
          <w:iCs/>
          <w:sz w:val="20"/>
          <w:szCs w:val="20"/>
          <w:u w:val="single"/>
          <w:lang w:val="en-US"/>
        </w:rPr>
      </w:pPr>
      <w:r w:rsidRPr="00216BE8">
        <w:rPr>
          <w:rFonts w:ascii="Times New Roman" w:hAnsi="Times New Roman" w:cs="Times New Roman"/>
          <w:i/>
          <w:iCs/>
          <w:sz w:val="20"/>
          <w:szCs w:val="20"/>
          <w:u w:val="single"/>
          <w:lang w:val="en-US"/>
        </w:rPr>
        <w:t xml:space="preserve">Tozzi, A. 2025 "What Consciousness Requires: A Measurable, Physical Perspective" Preprints. </w:t>
      </w:r>
      <w:hyperlink r:id="rId211" w:history="1">
        <w:r w:rsidRPr="00301232">
          <w:rPr>
            <w:rStyle w:val="Collegamentoipertestuale"/>
            <w:rFonts w:ascii="Times New Roman" w:hAnsi="Times New Roman" w:cs="Times New Roman"/>
            <w:i/>
            <w:iCs/>
            <w:sz w:val="20"/>
            <w:szCs w:val="20"/>
            <w:lang w:val="en-US"/>
          </w:rPr>
          <w:t>https://doi.org/10.20944/preprints202505.0515.v1</w:t>
        </w:r>
      </w:hyperlink>
      <w:r w:rsidRPr="00301232">
        <w:rPr>
          <w:rFonts w:ascii="Times New Roman" w:hAnsi="Times New Roman" w:cs="Times New Roman"/>
          <w:b/>
          <w:bCs/>
          <w:i/>
          <w:iCs/>
          <w:sz w:val="20"/>
          <w:szCs w:val="20"/>
          <w:u w:val="single"/>
          <w:lang w:val="en-US"/>
        </w:rPr>
        <w:t xml:space="preserve">  Quantifying the elusive consciousness</w:t>
      </w:r>
    </w:p>
    <w:p w14:paraId="76FAED65" w14:textId="77777777" w:rsidR="00753D66" w:rsidRPr="00457EEB" w:rsidRDefault="00753D66" w:rsidP="00F47310">
      <w:pPr>
        <w:contextualSpacing/>
        <w:jc w:val="both"/>
        <w:rPr>
          <w:rFonts w:ascii="Times New Roman" w:hAnsi="Times New Roman" w:cs="Times New Roman"/>
          <w:i/>
          <w:iCs/>
          <w:sz w:val="20"/>
          <w:szCs w:val="20"/>
          <w:u w:val="single"/>
          <w:lang w:val="en-US"/>
        </w:rPr>
      </w:pPr>
    </w:p>
    <w:p w14:paraId="77D3520D" w14:textId="77777777" w:rsidR="00223562" w:rsidRPr="00CE18BB" w:rsidRDefault="00223562" w:rsidP="00F47310">
      <w:pPr>
        <w:contextualSpacing/>
        <w:jc w:val="both"/>
        <w:rPr>
          <w:rFonts w:ascii="Times New Roman" w:hAnsi="Times New Roman" w:cs="Times New Roman"/>
          <w:b/>
          <w:sz w:val="20"/>
          <w:szCs w:val="20"/>
          <w:lang w:val="en-US"/>
        </w:rPr>
      </w:pPr>
    </w:p>
    <w:p w14:paraId="0CE66352" w14:textId="73E450D0" w:rsidR="009E4202" w:rsidRPr="009E4202" w:rsidRDefault="009E4202" w:rsidP="00F47310">
      <w:pPr>
        <w:contextualSpacing/>
        <w:rPr>
          <w:rFonts w:ascii="Times New Roman" w:hAnsi="Times New Roman" w:cs="Times New Roman"/>
          <w:b/>
          <w:bCs/>
          <w:i/>
          <w:iCs/>
          <w:sz w:val="20"/>
          <w:szCs w:val="20"/>
          <w:lang w:val="en-US"/>
        </w:rPr>
      </w:pPr>
      <w:r w:rsidRPr="009E4202">
        <w:rPr>
          <w:rFonts w:ascii="Times New Roman" w:hAnsi="Times New Roman" w:cs="Times New Roman"/>
          <w:bCs/>
          <w:i/>
          <w:iCs/>
          <w:sz w:val="20"/>
          <w:szCs w:val="20"/>
          <w:lang w:val="en-US"/>
        </w:rPr>
        <w:t xml:space="preserve">El </w:t>
      </w:r>
      <w:proofErr w:type="spellStart"/>
      <w:r w:rsidRPr="009E4202">
        <w:rPr>
          <w:rFonts w:ascii="Times New Roman" w:hAnsi="Times New Roman" w:cs="Times New Roman"/>
          <w:bCs/>
          <w:i/>
          <w:iCs/>
          <w:sz w:val="20"/>
          <w:szCs w:val="20"/>
          <w:lang w:val="en-US"/>
        </w:rPr>
        <w:t>Fettahi</w:t>
      </w:r>
      <w:proofErr w:type="spellEnd"/>
      <w:r w:rsidRPr="009E4202">
        <w:rPr>
          <w:rFonts w:ascii="Times New Roman" w:hAnsi="Times New Roman" w:cs="Times New Roman"/>
          <w:bCs/>
          <w:i/>
          <w:iCs/>
          <w:sz w:val="20"/>
          <w:szCs w:val="20"/>
          <w:lang w:val="en-US"/>
        </w:rPr>
        <w:t xml:space="preserve"> A, </w:t>
      </w:r>
      <w:proofErr w:type="gramStart"/>
      <w:r w:rsidRPr="009E4202">
        <w:rPr>
          <w:rFonts w:ascii="Times New Roman" w:hAnsi="Times New Roman" w:cs="Times New Roman"/>
          <w:bCs/>
          <w:i/>
          <w:iCs/>
          <w:sz w:val="20"/>
          <w:szCs w:val="20"/>
          <w:lang w:val="en-US"/>
        </w:rPr>
        <w:t>Tozzi..</w:t>
      </w:r>
      <w:proofErr w:type="gramEnd"/>
      <w:r w:rsidRPr="009E4202">
        <w:rPr>
          <w:rFonts w:ascii="Times New Roman" w:hAnsi="Times New Roman" w:cs="Times New Roman"/>
          <w:bCs/>
          <w:i/>
          <w:iCs/>
          <w:sz w:val="20"/>
          <w:szCs w:val="20"/>
          <w:lang w:val="en-US"/>
        </w:rPr>
        <w:t xml:space="preserve"> 2025</w:t>
      </w:r>
      <w:proofErr w:type="gramStart"/>
      <w:r w:rsidRPr="009E4202">
        <w:rPr>
          <w:rFonts w:ascii="Times New Roman" w:hAnsi="Times New Roman" w:cs="Times New Roman"/>
          <w:bCs/>
          <w:i/>
          <w:iCs/>
          <w:sz w:val="20"/>
          <w:szCs w:val="20"/>
          <w:lang w:val="en-US"/>
        </w:rPr>
        <w:t>.  The</w:t>
      </w:r>
      <w:proofErr w:type="gramEnd"/>
      <w:r w:rsidRPr="009E4202">
        <w:rPr>
          <w:rFonts w:ascii="Times New Roman" w:hAnsi="Times New Roman" w:cs="Times New Roman"/>
          <w:bCs/>
          <w:i/>
          <w:iCs/>
          <w:sz w:val="20"/>
          <w:szCs w:val="20"/>
          <w:lang w:val="en-US"/>
        </w:rPr>
        <w:t xml:space="preserve"> Geometry of Empathy: A Topological Approach to Affective Bias.  Preprints. </w:t>
      </w:r>
      <w:hyperlink r:id="rId212" w:history="1">
        <w:r w:rsidRPr="009E4202">
          <w:rPr>
            <w:rStyle w:val="Collegamentoipertestuale"/>
            <w:rFonts w:ascii="Times New Roman" w:hAnsi="Times New Roman" w:cs="Times New Roman"/>
            <w:bCs/>
            <w:i/>
            <w:iCs/>
            <w:sz w:val="20"/>
            <w:szCs w:val="20"/>
            <w:lang w:val="en-US"/>
          </w:rPr>
          <w:t>https://doi.org/10.20944/preprints202505.1976.v1</w:t>
        </w:r>
      </w:hyperlink>
      <w:r w:rsidRPr="009E4202">
        <w:rPr>
          <w:rFonts w:ascii="Times New Roman" w:hAnsi="Times New Roman" w:cs="Times New Roman"/>
          <w:b/>
          <w:bCs/>
          <w:i/>
          <w:iCs/>
          <w:sz w:val="20"/>
          <w:szCs w:val="20"/>
          <w:lang w:val="en-US"/>
        </w:rPr>
        <w:t xml:space="preserve">    The mathematics of human relationships</w:t>
      </w:r>
    </w:p>
    <w:p w14:paraId="4038066A" w14:textId="7D7D0592" w:rsidR="00EF1108" w:rsidRDefault="00EF1108" w:rsidP="00F47310">
      <w:pPr>
        <w:contextualSpacing/>
        <w:jc w:val="both"/>
        <w:rPr>
          <w:rFonts w:ascii="Times New Roman" w:hAnsi="Times New Roman" w:cs="Times New Roman"/>
          <w:b/>
          <w:sz w:val="20"/>
          <w:szCs w:val="20"/>
          <w:lang w:val="en-GB"/>
        </w:rPr>
      </w:pPr>
    </w:p>
    <w:p w14:paraId="4571E562" w14:textId="77777777" w:rsidR="009E4202" w:rsidRPr="004A44FC" w:rsidRDefault="009E4202" w:rsidP="00F47310">
      <w:pPr>
        <w:contextualSpacing/>
        <w:jc w:val="both"/>
        <w:rPr>
          <w:rFonts w:ascii="Times New Roman" w:hAnsi="Times New Roman" w:cs="Times New Roman"/>
          <w:b/>
          <w:color w:val="0070C0"/>
          <w:sz w:val="50"/>
          <w:szCs w:val="50"/>
          <w:lang w:val="en-US"/>
        </w:rPr>
      </w:pPr>
    </w:p>
    <w:p w14:paraId="001DC7CF" w14:textId="77777777" w:rsidR="009E4202" w:rsidRPr="004A44FC" w:rsidRDefault="009E4202" w:rsidP="00F47310">
      <w:pPr>
        <w:contextualSpacing/>
        <w:jc w:val="both"/>
        <w:rPr>
          <w:rFonts w:ascii="Times New Roman" w:hAnsi="Times New Roman" w:cs="Times New Roman"/>
          <w:b/>
          <w:color w:val="0070C0"/>
          <w:sz w:val="50"/>
          <w:szCs w:val="50"/>
          <w:lang w:val="en-US"/>
        </w:rPr>
      </w:pPr>
    </w:p>
    <w:p w14:paraId="00C216C3" w14:textId="77777777" w:rsidR="009E4202" w:rsidRPr="004A44FC" w:rsidRDefault="009E4202" w:rsidP="00F47310">
      <w:pPr>
        <w:contextualSpacing/>
        <w:jc w:val="both"/>
        <w:rPr>
          <w:rFonts w:ascii="Times New Roman" w:hAnsi="Times New Roman" w:cs="Times New Roman"/>
          <w:b/>
          <w:color w:val="0070C0"/>
          <w:sz w:val="50"/>
          <w:szCs w:val="50"/>
          <w:lang w:val="en-US"/>
        </w:rPr>
      </w:pPr>
    </w:p>
    <w:p w14:paraId="37EE901F" w14:textId="77777777" w:rsidR="009E4202" w:rsidRPr="004A44FC" w:rsidRDefault="009E4202" w:rsidP="00F47310">
      <w:pPr>
        <w:contextualSpacing/>
        <w:jc w:val="both"/>
        <w:rPr>
          <w:rFonts w:ascii="Times New Roman" w:hAnsi="Times New Roman" w:cs="Times New Roman"/>
          <w:b/>
          <w:color w:val="0070C0"/>
          <w:sz w:val="50"/>
          <w:szCs w:val="50"/>
          <w:lang w:val="en-US"/>
        </w:rPr>
      </w:pPr>
      <w:r w:rsidRPr="004A44FC">
        <w:rPr>
          <w:rFonts w:ascii="Times New Roman" w:hAnsi="Times New Roman" w:cs="Times New Roman"/>
          <w:b/>
          <w:color w:val="0070C0"/>
          <w:sz w:val="50"/>
          <w:szCs w:val="50"/>
          <w:lang w:val="en-US"/>
        </w:rPr>
        <w:br w:type="page"/>
      </w:r>
    </w:p>
    <w:p w14:paraId="446E9DA5" w14:textId="7ED12111" w:rsidR="00322E8C" w:rsidRPr="00992B20" w:rsidRDefault="004220DF" w:rsidP="00F47310">
      <w:pPr>
        <w:contextualSpacing/>
        <w:jc w:val="both"/>
        <w:rPr>
          <w:rFonts w:ascii="Times New Roman" w:hAnsi="Times New Roman" w:cs="Times New Roman"/>
          <w:b/>
          <w:color w:val="0070C0"/>
          <w:sz w:val="50"/>
          <w:szCs w:val="50"/>
        </w:rPr>
      </w:pPr>
      <w:r w:rsidRPr="00992B20">
        <w:rPr>
          <w:rFonts w:ascii="Times New Roman" w:hAnsi="Times New Roman" w:cs="Times New Roman"/>
          <w:b/>
          <w:color w:val="0070C0"/>
          <w:sz w:val="50"/>
          <w:szCs w:val="50"/>
        </w:rPr>
        <w:lastRenderedPageBreak/>
        <w:t>MEDICINE</w:t>
      </w:r>
    </w:p>
    <w:p w14:paraId="2A4C23E7" w14:textId="62DD9AB7" w:rsidR="003332FE" w:rsidRPr="00992B20" w:rsidRDefault="003332FE" w:rsidP="00F47310">
      <w:pPr>
        <w:contextualSpacing/>
        <w:jc w:val="both"/>
        <w:rPr>
          <w:rFonts w:ascii="Times New Roman" w:hAnsi="Times New Roman" w:cs="Times New Roman"/>
          <w:sz w:val="20"/>
          <w:szCs w:val="20"/>
        </w:rPr>
      </w:pPr>
    </w:p>
    <w:p w14:paraId="406FAF94" w14:textId="77777777" w:rsidR="00322E8C" w:rsidRPr="00992B20" w:rsidRDefault="00322E8C" w:rsidP="00F47310">
      <w:pPr>
        <w:contextualSpacing/>
        <w:jc w:val="both"/>
        <w:rPr>
          <w:rFonts w:ascii="Times New Roman" w:hAnsi="Times New Roman" w:cs="Times New Roman"/>
          <w:sz w:val="20"/>
          <w:szCs w:val="20"/>
        </w:rPr>
      </w:pPr>
    </w:p>
    <w:p w14:paraId="29D77D53" w14:textId="465ECF21" w:rsidR="003332FE" w:rsidRPr="00992B20" w:rsidRDefault="003332FE" w:rsidP="00F47310">
      <w:pPr>
        <w:contextualSpacing/>
        <w:jc w:val="both"/>
        <w:rPr>
          <w:rFonts w:ascii="Times New Roman" w:hAnsi="Times New Roman" w:cs="Times New Roman"/>
          <w:sz w:val="20"/>
          <w:szCs w:val="20"/>
        </w:rPr>
      </w:pPr>
      <w:r w:rsidRPr="00992B20">
        <w:rPr>
          <w:rFonts w:ascii="Times New Roman" w:hAnsi="Times New Roman" w:cs="Times New Roman"/>
          <w:b/>
          <w:bCs/>
          <w:color w:val="0070C0"/>
          <w:sz w:val="28"/>
          <w:szCs w:val="28"/>
        </w:rPr>
        <w:t>PEDIATRIC DERMATOLOGY</w:t>
      </w:r>
    </w:p>
    <w:p w14:paraId="4AEFA31B" w14:textId="77777777" w:rsidR="003332FE" w:rsidRPr="00992B20" w:rsidRDefault="003332FE" w:rsidP="00F47310">
      <w:pPr>
        <w:contextualSpacing/>
        <w:jc w:val="both"/>
        <w:rPr>
          <w:rFonts w:ascii="Times New Roman" w:hAnsi="Times New Roman" w:cs="Times New Roman"/>
          <w:sz w:val="20"/>
          <w:szCs w:val="20"/>
        </w:rPr>
      </w:pPr>
    </w:p>
    <w:p w14:paraId="6651275C" w14:textId="6D0D5E17" w:rsidR="003332FE" w:rsidRPr="00CE18BB" w:rsidRDefault="003332FE" w:rsidP="00F47310">
      <w:pPr>
        <w:contextualSpacing/>
        <w:jc w:val="both"/>
        <w:rPr>
          <w:rFonts w:ascii="Times New Roman" w:hAnsi="Times New Roman" w:cs="Times New Roman"/>
          <w:sz w:val="20"/>
          <w:szCs w:val="20"/>
          <w:lang w:val="en-US"/>
        </w:rPr>
      </w:pPr>
      <w:bookmarkStart w:id="1" w:name="_Hlk72651705"/>
      <w:r w:rsidRPr="00871CB8">
        <w:rPr>
          <w:rFonts w:ascii="Times New Roman" w:hAnsi="Times New Roman" w:cs="Times New Roman"/>
          <w:sz w:val="20"/>
          <w:szCs w:val="20"/>
        </w:rPr>
        <w:t xml:space="preserve">Tozzi A. 2015. </w:t>
      </w:r>
      <w:r w:rsidRPr="00992B20">
        <w:rPr>
          <w:rFonts w:ascii="Times New Roman" w:hAnsi="Times New Roman" w:cs="Times New Roman"/>
          <w:sz w:val="20"/>
          <w:szCs w:val="20"/>
          <w:lang w:val="en-US"/>
        </w:rPr>
        <w:t xml:space="preserve">Oral Propranolol for Infantile Hemangioma. </w:t>
      </w:r>
      <w:r w:rsidRPr="00CE18BB">
        <w:rPr>
          <w:rFonts w:ascii="Times New Roman" w:hAnsi="Times New Roman" w:cs="Times New Roman"/>
          <w:sz w:val="20"/>
          <w:szCs w:val="20"/>
          <w:lang w:val="en-US"/>
        </w:rPr>
        <w:t xml:space="preserve">The New England Journal of Medicine 373 (3): 284–85. doi:10.1056/NEJMc1505699.  </w:t>
      </w:r>
      <w:r w:rsidRPr="00CE18BB">
        <w:rPr>
          <w:rFonts w:ascii="Times New Roman" w:hAnsi="Times New Roman" w:cs="Times New Roman"/>
          <w:b/>
          <w:bCs/>
          <w:sz w:val="20"/>
          <w:szCs w:val="20"/>
          <w:lang w:val="en-US"/>
        </w:rPr>
        <w:t>Back to pediatrics.</w:t>
      </w:r>
      <w:r w:rsidRPr="00CE18BB">
        <w:rPr>
          <w:rFonts w:ascii="Times New Roman" w:hAnsi="Times New Roman" w:cs="Times New Roman"/>
          <w:sz w:val="20"/>
          <w:szCs w:val="20"/>
          <w:lang w:val="en-US"/>
        </w:rPr>
        <w:t xml:space="preserve">  </w:t>
      </w:r>
      <w:r w:rsidR="00067EF0" w:rsidRPr="00AB32AC">
        <w:rPr>
          <w:rFonts w:ascii="Times New Roman" w:hAnsi="Times New Roman" w:cs="Times New Roman"/>
          <w:b/>
          <w:bCs/>
          <w:sz w:val="20"/>
          <w:szCs w:val="20"/>
          <w:lang w:val="en-US"/>
        </w:rPr>
        <w:t>------</w:t>
      </w:r>
      <w:r w:rsidR="00067EF0" w:rsidRPr="00AB32AC">
        <w:rPr>
          <w:rFonts w:ascii="Times New Roman" w:hAnsi="Times New Roman" w:cs="Times New Roman"/>
          <w:b/>
          <w:bCs/>
          <w:color w:val="1F497D" w:themeColor="text2"/>
          <w:sz w:val="20"/>
          <w:szCs w:val="20"/>
          <w:lang w:val="en-US"/>
        </w:rPr>
        <w:t xml:space="preserve">--------------- </w:t>
      </w:r>
      <w:proofErr w:type="spellStart"/>
      <w:r w:rsidR="00067EF0" w:rsidRPr="00AB32AC">
        <w:rPr>
          <w:rFonts w:ascii="Times New Roman" w:hAnsi="Times New Roman" w:cs="Times New Roman"/>
          <w:b/>
          <w:bCs/>
          <w:color w:val="1F497D" w:themeColor="text2"/>
          <w:sz w:val="20"/>
          <w:szCs w:val="20"/>
          <w:lang w:val="en-US"/>
        </w:rPr>
        <w:t>pag</w:t>
      </w:r>
      <w:proofErr w:type="spellEnd"/>
      <w:r w:rsidR="00067EF0" w:rsidRPr="00AB32AC">
        <w:rPr>
          <w:rFonts w:ascii="Times New Roman" w:hAnsi="Times New Roman" w:cs="Times New Roman"/>
          <w:b/>
          <w:bCs/>
          <w:color w:val="1F497D" w:themeColor="text2"/>
          <w:sz w:val="20"/>
          <w:szCs w:val="20"/>
          <w:lang w:val="en-US"/>
        </w:rPr>
        <w:t xml:space="preserve">. </w:t>
      </w:r>
      <w:r w:rsidR="00067EF0">
        <w:rPr>
          <w:rFonts w:ascii="Times New Roman" w:hAnsi="Times New Roman" w:cs="Times New Roman"/>
          <w:b/>
          <w:bCs/>
          <w:color w:val="1F497D" w:themeColor="text2"/>
          <w:sz w:val="20"/>
          <w:szCs w:val="20"/>
          <w:lang w:val="en-US"/>
        </w:rPr>
        <w:t>24</w:t>
      </w:r>
    </w:p>
    <w:bookmarkEnd w:id="1"/>
    <w:p w14:paraId="0E2EDFD9" w14:textId="77777777" w:rsidR="003332FE" w:rsidRDefault="003332FE" w:rsidP="00F47310">
      <w:pPr>
        <w:contextualSpacing/>
        <w:jc w:val="both"/>
        <w:rPr>
          <w:rFonts w:ascii="Times New Roman" w:hAnsi="Times New Roman" w:cs="Times New Roman"/>
          <w:sz w:val="20"/>
          <w:szCs w:val="20"/>
          <w:lang w:val="en-GB"/>
        </w:rPr>
      </w:pPr>
    </w:p>
    <w:p w14:paraId="44D9BF93" w14:textId="36F5996E" w:rsidR="003332FE" w:rsidRPr="007E1ADB" w:rsidRDefault="007E1ADB" w:rsidP="00F47310">
      <w:pPr>
        <w:jc w:val="both"/>
        <w:rPr>
          <w:rFonts w:ascii="Times New Roman" w:hAnsi="Times New Roman" w:cs="Times New Roman"/>
          <w:i/>
          <w:iCs/>
          <w:sz w:val="20"/>
          <w:szCs w:val="20"/>
          <w:u w:val="single"/>
          <w:lang w:val="en-US"/>
        </w:rPr>
      </w:pPr>
      <w:r w:rsidRPr="00FA7BF4">
        <w:rPr>
          <w:rFonts w:ascii="Times New Roman" w:hAnsi="Times New Roman" w:cs="Times New Roman"/>
          <w:i/>
          <w:iCs/>
          <w:sz w:val="20"/>
          <w:szCs w:val="20"/>
          <w:u w:val="single"/>
          <w:lang w:val="en-US"/>
        </w:rPr>
        <w:t xml:space="preserve">Tozzi A. Born to Scratch: Towards Cutaneous Microtrauma in Newborns as a Driver of Immune Imprinting. </w:t>
      </w:r>
      <w:proofErr w:type="spellStart"/>
      <w:r w:rsidRPr="00FA7BF4">
        <w:rPr>
          <w:rFonts w:ascii="Times New Roman" w:hAnsi="Times New Roman" w:cs="Times New Roman"/>
          <w:i/>
          <w:iCs/>
          <w:sz w:val="20"/>
          <w:szCs w:val="20"/>
          <w:u w:val="single"/>
          <w:lang w:val="en-US"/>
        </w:rPr>
        <w:t>bioRxiv</w:t>
      </w:r>
      <w:proofErr w:type="spellEnd"/>
      <w:r w:rsidRPr="00FA7BF4">
        <w:rPr>
          <w:rFonts w:ascii="Times New Roman" w:hAnsi="Times New Roman" w:cs="Times New Roman"/>
          <w:i/>
          <w:iCs/>
          <w:sz w:val="20"/>
          <w:szCs w:val="20"/>
          <w:u w:val="single"/>
          <w:lang w:val="en-US"/>
        </w:rPr>
        <w:t xml:space="preserve">   https://doi.org/10.1101/2025.06.14.659676. </w:t>
      </w:r>
      <w:r w:rsidRPr="00FA7BF4">
        <w:rPr>
          <w:rFonts w:ascii="Times New Roman" w:hAnsi="Times New Roman" w:cs="Times New Roman"/>
          <w:b/>
          <w:bCs/>
          <w:i/>
          <w:iCs/>
          <w:sz w:val="20"/>
          <w:szCs w:val="20"/>
          <w:u w:val="single"/>
          <w:lang w:val="en-US"/>
        </w:rPr>
        <w:t>Why do neonates scratch their face?</w:t>
      </w:r>
    </w:p>
    <w:p w14:paraId="12B8D879" w14:textId="77777777" w:rsidR="003332FE" w:rsidRDefault="003332FE" w:rsidP="00F47310">
      <w:pPr>
        <w:contextualSpacing/>
        <w:jc w:val="both"/>
        <w:rPr>
          <w:rFonts w:ascii="Times New Roman" w:hAnsi="Times New Roman" w:cs="Times New Roman"/>
          <w:sz w:val="20"/>
          <w:szCs w:val="20"/>
          <w:lang w:val="en-GB"/>
        </w:rPr>
      </w:pPr>
    </w:p>
    <w:p w14:paraId="3EA1E6B6" w14:textId="77777777" w:rsidR="003332FE" w:rsidRPr="00AB61A4" w:rsidRDefault="003332FE"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GASTROENTEROLOGY</w:t>
      </w:r>
    </w:p>
    <w:p w14:paraId="641CA843" w14:textId="77777777" w:rsidR="003332FE" w:rsidRDefault="003332FE" w:rsidP="00F47310">
      <w:pPr>
        <w:contextualSpacing/>
        <w:jc w:val="both"/>
        <w:rPr>
          <w:rFonts w:ascii="Times New Roman" w:hAnsi="Times New Roman" w:cs="Times New Roman"/>
          <w:sz w:val="20"/>
          <w:szCs w:val="20"/>
          <w:lang w:val="en-GB"/>
        </w:rPr>
      </w:pPr>
    </w:p>
    <w:p w14:paraId="3A6FEB81" w14:textId="2800E8DA" w:rsidR="003332FE" w:rsidRDefault="001874A0" w:rsidP="00F47310">
      <w:pPr>
        <w:contextualSpacing/>
        <w:jc w:val="both"/>
        <w:rPr>
          <w:rFonts w:ascii="Times New Roman" w:hAnsi="Times New Roman" w:cs="Times New Roman"/>
          <w:b/>
          <w:bCs/>
          <w:color w:val="1F497D" w:themeColor="text2"/>
          <w:sz w:val="20"/>
          <w:szCs w:val="20"/>
          <w:lang w:val="en-US"/>
        </w:rPr>
      </w:pPr>
      <w:r w:rsidRPr="001874A0">
        <w:rPr>
          <w:rFonts w:ascii="Times New Roman" w:hAnsi="Times New Roman" w:cs="Times New Roman"/>
          <w:sz w:val="20"/>
          <w:szCs w:val="20"/>
          <w:lang w:val="en-GB"/>
        </w:rPr>
        <w:t xml:space="preserve">Tozzi A, Minella R.  2024.  Dynamics and metabolic effects of intestinal gases in healthy humans.  </w:t>
      </w:r>
      <w:proofErr w:type="spellStart"/>
      <w:r w:rsidRPr="001874A0">
        <w:rPr>
          <w:rFonts w:ascii="Times New Roman" w:hAnsi="Times New Roman" w:cs="Times New Roman"/>
          <w:sz w:val="20"/>
          <w:szCs w:val="20"/>
          <w:lang w:val="en-GB"/>
        </w:rPr>
        <w:t>Biochimie</w:t>
      </w:r>
      <w:proofErr w:type="spellEnd"/>
      <w:r w:rsidRPr="001874A0">
        <w:rPr>
          <w:rFonts w:ascii="Times New Roman" w:hAnsi="Times New Roman" w:cs="Times New Roman"/>
          <w:sz w:val="20"/>
          <w:szCs w:val="20"/>
          <w:lang w:val="en-GB"/>
        </w:rPr>
        <w:t>.  https://doi.org/10.1016/j.biochi.2024.02.001</w:t>
      </w:r>
      <w:r>
        <w:rPr>
          <w:rFonts w:ascii="Times New Roman" w:hAnsi="Times New Roman" w:cs="Times New Roman"/>
          <w:sz w:val="20"/>
          <w:szCs w:val="20"/>
          <w:lang w:val="en-GB"/>
        </w:rPr>
        <w:t>.</w:t>
      </w:r>
      <w:r w:rsidRPr="001874A0">
        <w:rPr>
          <w:rFonts w:ascii="Times New Roman" w:hAnsi="Times New Roman" w:cs="Times New Roman"/>
          <w:sz w:val="20"/>
          <w:szCs w:val="20"/>
          <w:lang w:val="en-GB"/>
        </w:rPr>
        <w:t xml:space="preserve">   </w:t>
      </w:r>
      <w:r w:rsidR="003332FE" w:rsidRPr="00CE18BB">
        <w:rPr>
          <w:rStyle w:val="Enfasigrassetto"/>
          <w:rFonts w:ascii="Times New Roman" w:hAnsi="Times New Roman" w:cs="Times New Roman"/>
          <w:sz w:val="20"/>
          <w:szCs w:val="20"/>
          <w:shd w:val="clear" w:color="auto" w:fill="FFFFFF"/>
          <w:lang w:val="en-US"/>
        </w:rPr>
        <w:t>Intestinal gases are not just useless sub-products of colonic fermentation</w:t>
      </w:r>
      <w:proofErr w:type="gramStart"/>
      <w:r w:rsidR="003332FE" w:rsidRPr="00CE18BB">
        <w:rPr>
          <w:rStyle w:val="Enfasigrassetto"/>
          <w:rFonts w:ascii="Times New Roman" w:hAnsi="Times New Roman" w:cs="Times New Roman"/>
          <w:sz w:val="20"/>
          <w:szCs w:val="20"/>
          <w:shd w:val="clear" w:color="auto" w:fill="FFFFFF"/>
          <w:lang w:val="en-US"/>
        </w:rPr>
        <w:t>...</w:t>
      </w:r>
      <w:r w:rsidR="0043701F" w:rsidRPr="0043701F">
        <w:rPr>
          <w:rFonts w:ascii="Times New Roman" w:hAnsi="Times New Roman" w:cs="Times New Roman"/>
          <w:bCs/>
          <w:sz w:val="20"/>
          <w:szCs w:val="20"/>
          <w:lang w:val="en-US"/>
        </w:rPr>
        <w:t xml:space="preserve"> </w:t>
      </w:r>
      <w:r w:rsidR="0043701F" w:rsidRPr="00476D29">
        <w:rPr>
          <w:rFonts w:ascii="Times New Roman" w:hAnsi="Times New Roman" w:cs="Times New Roman"/>
          <w:bCs/>
          <w:sz w:val="20"/>
          <w:szCs w:val="20"/>
          <w:lang w:val="en-US"/>
        </w:rPr>
        <w:t>.</w:t>
      </w:r>
      <w:proofErr w:type="gramEnd"/>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816</w:t>
      </w:r>
    </w:p>
    <w:p w14:paraId="28F464B9" w14:textId="77777777" w:rsidR="00B13CDC" w:rsidRDefault="00B13CDC" w:rsidP="00F47310">
      <w:pPr>
        <w:contextualSpacing/>
        <w:jc w:val="both"/>
        <w:rPr>
          <w:rFonts w:ascii="Times New Roman" w:hAnsi="Times New Roman" w:cs="Times New Roman"/>
          <w:b/>
          <w:bCs/>
          <w:color w:val="1F497D" w:themeColor="text2"/>
          <w:sz w:val="20"/>
          <w:szCs w:val="20"/>
          <w:lang w:val="en-US"/>
        </w:rPr>
      </w:pPr>
    </w:p>
    <w:p w14:paraId="6759AE63" w14:textId="77777777" w:rsidR="00B13CDC" w:rsidRPr="00B13CDC" w:rsidRDefault="00B13CDC" w:rsidP="00F47310">
      <w:pPr>
        <w:contextualSpacing/>
        <w:jc w:val="both"/>
        <w:rPr>
          <w:rFonts w:ascii="Times New Roman" w:hAnsi="Times New Roman" w:cs="Times New Roman"/>
          <w:i/>
          <w:iCs/>
          <w:sz w:val="20"/>
          <w:szCs w:val="20"/>
          <w:u w:val="single"/>
          <w:lang w:val="en-US"/>
        </w:rPr>
      </w:pPr>
      <w:r w:rsidRPr="00B13CDC">
        <w:rPr>
          <w:rFonts w:ascii="Times New Roman" w:hAnsi="Times New Roman" w:cs="Times New Roman"/>
          <w:i/>
          <w:iCs/>
          <w:sz w:val="20"/>
          <w:szCs w:val="20"/>
          <w:u w:val="single"/>
          <w:lang w:val="en-US"/>
        </w:rPr>
        <w:t xml:space="preserve">Tozzi A, Minella R.  2025. Optimal Transport Model for Gas Migration in Pneumatosis Intestinalis.  </w:t>
      </w:r>
      <w:proofErr w:type="spellStart"/>
      <w:r w:rsidRPr="00B13CDC">
        <w:rPr>
          <w:rFonts w:ascii="Times New Roman" w:hAnsi="Times New Roman" w:cs="Times New Roman"/>
          <w:i/>
          <w:iCs/>
          <w:sz w:val="20"/>
          <w:szCs w:val="20"/>
          <w:u w:val="single"/>
          <w:lang w:val="en-US"/>
        </w:rPr>
        <w:t>BioRxiv</w:t>
      </w:r>
      <w:proofErr w:type="spellEnd"/>
      <w:r w:rsidRPr="00B13CDC">
        <w:rPr>
          <w:rFonts w:ascii="Times New Roman" w:hAnsi="Times New Roman" w:cs="Times New Roman"/>
          <w:i/>
          <w:iCs/>
          <w:sz w:val="20"/>
          <w:szCs w:val="20"/>
          <w:u w:val="single"/>
          <w:lang w:val="en-US"/>
        </w:rPr>
        <w:t xml:space="preserve">, </w:t>
      </w:r>
      <w:proofErr w:type="spellStart"/>
      <w:r w:rsidRPr="00B13CDC">
        <w:rPr>
          <w:rFonts w:ascii="Times New Roman" w:hAnsi="Times New Roman" w:cs="Times New Roman"/>
          <w:i/>
          <w:iCs/>
          <w:sz w:val="20"/>
          <w:szCs w:val="20"/>
          <w:u w:val="single"/>
          <w:lang w:val="en-US"/>
        </w:rPr>
        <w:t>doi</w:t>
      </w:r>
      <w:proofErr w:type="spellEnd"/>
      <w:r w:rsidRPr="00B13CDC">
        <w:rPr>
          <w:rFonts w:ascii="Times New Roman" w:hAnsi="Times New Roman" w:cs="Times New Roman"/>
          <w:i/>
          <w:iCs/>
          <w:sz w:val="20"/>
          <w:szCs w:val="20"/>
          <w:u w:val="single"/>
          <w:lang w:val="en-US"/>
        </w:rPr>
        <w:t xml:space="preserve">: </w:t>
      </w:r>
      <w:hyperlink r:id="rId213"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3037CA53" w14:textId="77777777" w:rsidR="00B13CDC" w:rsidRDefault="00B13CDC" w:rsidP="00F47310">
      <w:pPr>
        <w:contextualSpacing/>
        <w:jc w:val="both"/>
        <w:rPr>
          <w:rStyle w:val="Enfasigrassetto"/>
          <w:rFonts w:ascii="Times New Roman" w:hAnsi="Times New Roman" w:cs="Times New Roman"/>
          <w:b w:val="0"/>
          <w:bCs w:val="0"/>
          <w:sz w:val="20"/>
          <w:szCs w:val="20"/>
          <w:lang w:val="en-US"/>
        </w:rPr>
      </w:pPr>
    </w:p>
    <w:p w14:paraId="21F2F633" w14:textId="77777777" w:rsidR="00992B20" w:rsidRPr="00992B20" w:rsidRDefault="00992B20" w:rsidP="00F47310">
      <w:pPr>
        <w:contextualSpacing/>
        <w:jc w:val="both"/>
        <w:rPr>
          <w:rFonts w:ascii="Times New Roman" w:hAnsi="Times New Roman" w:cs="Times New Roman"/>
          <w:b/>
          <w:bCs/>
          <w:i/>
          <w:iCs/>
          <w:sz w:val="20"/>
          <w:szCs w:val="20"/>
          <w:u w:val="single"/>
          <w:lang w:val="en-US"/>
        </w:rPr>
      </w:pPr>
      <w:r w:rsidRPr="00992B20">
        <w:rPr>
          <w:rFonts w:ascii="Times New Roman" w:hAnsi="Times New Roman" w:cs="Times New Roman"/>
          <w:i/>
          <w:iCs/>
          <w:sz w:val="20"/>
          <w:szCs w:val="20"/>
          <w:u w:val="single"/>
          <w:lang w:val="en-US"/>
        </w:rPr>
        <w:t xml:space="preserve">Tozzi A.  2025. Spatial Sorting of Soft and Stiff Bacteria in the Human Colon.  </w:t>
      </w:r>
      <w:proofErr w:type="spellStart"/>
      <w:r w:rsidRPr="00992B20">
        <w:rPr>
          <w:rFonts w:ascii="Times New Roman" w:hAnsi="Times New Roman" w:cs="Times New Roman"/>
          <w:i/>
          <w:iCs/>
          <w:sz w:val="20"/>
          <w:szCs w:val="20"/>
          <w:u w:val="single"/>
          <w:lang w:val="en-US"/>
        </w:rPr>
        <w:t>bioRxiv</w:t>
      </w:r>
      <w:proofErr w:type="spellEnd"/>
      <w:r w:rsidRPr="00992B20">
        <w:rPr>
          <w:rFonts w:ascii="Times New Roman" w:hAnsi="Times New Roman" w:cs="Times New Roman"/>
          <w:i/>
          <w:iCs/>
          <w:sz w:val="20"/>
          <w:szCs w:val="20"/>
          <w:u w:val="single"/>
          <w:lang w:val="en-US"/>
        </w:rPr>
        <w:t xml:space="preserve"> 2025.05.17.654646; </w:t>
      </w:r>
      <w:proofErr w:type="spellStart"/>
      <w:r w:rsidRPr="00992B20">
        <w:rPr>
          <w:rFonts w:ascii="Times New Roman" w:hAnsi="Times New Roman" w:cs="Times New Roman"/>
          <w:i/>
          <w:iCs/>
          <w:sz w:val="20"/>
          <w:szCs w:val="20"/>
          <w:u w:val="single"/>
          <w:lang w:val="en-US"/>
        </w:rPr>
        <w:t>doi</w:t>
      </w:r>
      <w:proofErr w:type="spellEnd"/>
      <w:r w:rsidRPr="00992B20">
        <w:rPr>
          <w:rFonts w:ascii="Times New Roman" w:hAnsi="Times New Roman" w:cs="Times New Roman"/>
          <w:i/>
          <w:iCs/>
          <w:sz w:val="20"/>
          <w:szCs w:val="20"/>
          <w:u w:val="single"/>
          <w:lang w:val="en-US"/>
        </w:rPr>
        <w:t xml:space="preserve">: </w:t>
      </w:r>
      <w:hyperlink r:id="rId214" w:history="1">
        <w:r w:rsidRPr="00992B20">
          <w:rPr>
            <w:rStyle w:val="Collegamentoipertestuale"/>
            <w:rFonts w:ascii="Times New Roman" w:hAnsi="Times New Roman" w:cs="Times New Roman"/>
            <w:i/>
            <w:iCs/>
            <w:sz w:val="20"/>
            <w:szCs w:val="20"/>
            <w:lang w:val="en-US"/>
          </w:rPr>
          <w:t>https://doi.org/10.1101/2025.05.17.654646</w:t>
        </w:r>
      </w:hyperlink>
      <w:r w:rsidRPr="00992B20">
        <w:rPr>
          <w:rFonts w:ascii="Times New Roman" w:hAnsi="Times New Roman" w:cs="Times New Roman"/>
          <w:b/>
          <w:bCs/>
          <w:i/>
          <w:iCs/>
          <w:sz w:val="20"/>
          <w:szCs w:val="20"/>
          <w:u w:val="single"/>
          <w:lang w:val="en-US"/>
        </w:rPr>
        <w:t xml:space="preserve">   Where are </w:t>
      </w:r>
      <w:proofErr w:type="spellStart"/>
      <w:r w:rsidRPr="00992B20">
        <w:rPr>
          <w:rFonts w:ascii="Times New Roman" w:hAnsi="Times New Roman" w:cs="Times New Roman"/>
          <w:b/>
          <w:bCs/>
          <w:i/>
          <w:iCs/>
          <w:sz w:val="20"/>
          <w:szCs w:val="20"/>
          <w:u w:val="single"/>
          <w:lang w:val="en-US"/>
        </w:rPr>
        <w:t>Chlamidia</w:t>
      </w:r>
      <w:proofErr w:type="spellEnd"/>
      <w:r w:rsidRPr="00992B20">
        <w:rPr>
          <w:rFonts w:ascii="Times New Roman" w:hAnsi="Times New Roman" w:cs="Times New Roman"/>
          <w:b/>
          <w:bCs/>
          <w:i/>
          <w:iCs/>
          <w:sz w:val="20"/>
          <w:szCs w:val="20"/>
          <w:u w:val="single"/>
          <w:lang w:val="en-US"/>
        </w:rPr>
        <w:t xml:space="preserve"> and Escherichia located in the colon?</w:t>
      </w:r>
    </w:p>
    <w:p w14:paraId="26EE2043" w14:textId="77777777" w:rsidR="00992B20" w:rsidRPr="00992B20" w:rsidRDefault="00992B20" w:rsidP="00F47310">
      <w:pPr>
        <w:contextualSpacing/>
        <w:jc w:val="both"/>
        <w:rPr>
          <w:rStyle w:val="Enfasigrassetto"/>
          <w:rFonts w:ascii="Times New Roman" w:hAnsi="Times New Roman" w:cs="Times New Roman"/>
          <w:b w:val="0"/>
          <w:bCs w:val="0"/>
          <w:sz w:val="20"/>
          <w:szCs w:val="20"/>
          <w:u w:val="single"/>
          <w:lang w:val="en-US"/>
        </w:rPr>
      </w:pPr>
    </w:p>
    <w:p w14:paraId="5F28E339" w14:textId="77777777" w:rsidR="003332FE" w:rsidRDefault="003332FE" w:rsidP="00F47310">
      <w:pPr>
        <w:contextualSpacing/>
        <w:jc w:val="both"/>
        <w:rPr>
          <w:rFonts w:ascii="Times New Roman" w:hAnsi="Times New Roman" w:cs="Times New Roman"/>
          <w:sz w:val="20"/>
          <w:szCs w:val="20"/>
          <w:lang w:val="en-US"/>
        </w:rPr>
      </w:pPr>
    </w:p>
    <w:p w14:paraId="14EB39FA" w14:textId="77777777" w:rsidR="003332FE" w:rsidRPr="003332FE" w:rsidRDefault="003332FE" w:rsidP="00F47310">
      <w:pPr>
        <w:contextualSpacing/>
        <w:jc w:val="both"/>
        <w:rPr>
          <w:rFonts w:ascii="Times New Roman" w:hAnsi="Times New Roman" w:cs="Times New Roman"/>
          <w:sz w:val="20"/>
          <w:szCs w:val="20"/>
          <w:lang w:val="en-US"/>
        </w:rPr>
      </w:pPr>
    </w:p>
    <w:p w14:paraId="76ABC9FC" w14:textId="77777777" w:rsidR="003332FE" w:rsidRPr="008F2C36" w:rsidRDefault="003332FE" w:rsidP="00F47310">
      <w:pPr>
        <w:contextualSpacing/>
        <w:jc w:val="both"/>
        <w:rPr>
          <w:rFonts w:ascii="Times New Roman" w:hAnsi="Times New Roman" w:cs="Times New Roman"/>
          <w:sz w:val="20"/>
          <w:szCs w:val="20"/>
          <w:lang w:val="en-GB"/>
        </w:rPr>
      </w:pPr>
    </w:p>
    <w:p w14:paraId="4583AF2B" w14:textId="77777777" w:rsidR="003332FE" w:rsidRPr="00AB61A4" w:rsidRDefault="003332FE"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PEDIATRIC GASTROENTEROLOGY</w:t>
      </w:r>
    </w:p>
    <w:p w14:paraId="67E3E4AD" w14:textId="77777777" w:rsidR="003332FE" w:rsidRDefault="003332FE" w:rsidP="00F47310">
      <w:pPr>
        <w:contextualSpacing/>
        <w:jc w:val="both"/>
        <w:rPr>
          <w:rFonts w:ascii="Times New Roman" w:hAnsi="Times New Roman" w:cs="Times New Roman"/>
          <w:sz w:val="20"/>
          <w:szCs w:val="20"/>
          <w:lang w:val="en-GB"/>
        </w:rPr>
      </w:pPr>
    </w:p>
    <w:p w14:paraId="2CC8BBCE" w14:textId="77777777" w:rsidR="003332FE" w:rsidRDefault="003332FE" w:rsidP="00F47310">
      <w:pPr>
        <w:contextualSpacing/>
        <w:jc w:val="both"/>
        <w:rPr>
          <w:rFonts w:ascii="Times New Roman" w:hAnsi="Times New Roman" w:cs="Times New Roman"/>
          <w:sz w:val="20"/>
          <w:szCs w:val="20"/>
          <w:lang w:val="en-GB"/>
        </w:rPr>
      </w:pPr>
    </w:p>
    <w:p w14:paraId="2BD9AA73" w14:textId="01E40A47" w:rsidR="003332FE" w:rsidRPr="00CE18BB" w:rsidRDefault="003332FE"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15"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Investigating objects from outside.</w:t>
      </w:r>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Turing spots and Hirschsprung Disease: an unusual theoretical relationship.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672</w:t>
      </w:r>
    </w:p>
    <w:p w14:paraId="586CC4BC" w14:textId="77777777" w:rsidR="003332FE" w:rsidRDefault="003332FE" w:rsidP="00F47310">
      <w:pPr>
        <w:contextualSpacing/>
        <w:jc w:val="both"/>
        <w:rPr>
          <w:rFonts w:ascii="Times New Roman" w:hAnsi="Times New Roman" w:cs="Times New Roman"/>
          <w:sz w:val="20"/>
          <w:szCs w:val="20"/>
          <w:lang w:val="en-GB"/>
        </w:rPr>
      </w:pPr>
    </w:p>
    <w:p w14:paraId="5FC43AA9" w14:textId="4733D668" w:rsidR="003332FE" w:rsidRPr="0062134E" w:rsidRDefault="003332FE" w:rsidP="00F47310">
      <w:pPr>
        <w:widowControl w:val="0"/>
        <w:spacing w:before="0" w:beforeAutospacing="0" w:after="0" w:afterAutospacing="0"/>
        <w:contextualSpacing/>
        <w:jc w:val="both"/>
        <w:rPr>
          <w:rFonts w:ascii="Times New Roman" w:hAnsi="Times New Roman" w:cs="Times New Roman"/>
          <w:sz w:val="20"/>
          <w:szCs w:val="20"/>
        </w:rPr>
      </w:pPr>
      <w:r w:rsidRPr="0062134E">
        <w:rPr>
          <w:rFonts w:ascii="Times New Roman" w:hAnsi="Times New Roman" w:cs="Times New Roman"/>
          <w:sz w:val="20"/>
          <w:szCs w:val="20"/>
        </w:rPr>
        <w:t xml:space="preserve">Minella R, Minelli R, Rossi E, Cremone G, Tozzi A.  </w:t>
      </w:r>
      <w:r w:rsidRPr="00CE18BB">
        <w:rPr>
          <w:rFonts w:ascii="Times New Roman" w:hAnsi="Times New Roman" w:cs="Times New Roman"/>
          <w:sz w:val="20"/>
          <w:szCs w:val="20"/>
          <w:lang w:val="en-US"/>
        </w:rPr>
        <w:t xml:space="preserve">2020.   Gastroesophageal and gastric ultrasound in children: the state of the art.  </w:t>
      </w:r>
      <w:r w:rsidRPr="007A4E87">
        <w:rPr>
          <w:rFonts w:ascii="Times New Roman" w:hAnsi="Times New Roman" w:cs="Times New Roman"/>
          <w:sz w:val="20"/>
          <w:szCs w:val="20"/>
        </w:rPr>
        <w:t xml:space="preserve">Journal of </w:t>
      </w:r>
      <w:proofErr w:type="spellStart"/>
      <w:r w:rsidRPr="007A4E87">
        <w:rPr>
          <w:rFonts w:ascii="Times New Roman" w:hAnsi="Times New Roman" w:cs="Times New Roman"/>
          <w:sz w:val="20"/>
          <w:szCs w:val="20"/>
        </w:rPr>
        <w:t>Ultrasound</w:t>
      </w:r>
      <w:proofErr w:type="spellEnd"/>
      <w:r w:rsidRPr="007A4E87">
        <w:rPr>
          <w:rFonts w:ascii="Times New Roman" w:hAnsi="Times New Roman" w:cs="Times New Roman"/>
          <w:sz w:val="20"/>
          <w:szCs w:val="20"/>
        </w:rPr>
        <w:t xml:space="preserve">.  </w:t>
      </w:r>
      <w:hyperlink r:id="rId216" w:history="1">
        <w:r w:rsidRPr="007A4E87">
          <w:rPr>
            <w:rStyle w:val="Collegamentoipertestuale"/>
            <w:rFonts w:ascii="Times New Roman" w:hAnsi="Times New Roman" w:cs="Times New Roman"/>
            <w:color w:val="auto"/>
            <w:sz w:val="20"/>
            <w:szCs w:val="20"/>
            <w:u w:val="none"/>
          </w:rPr>
          <w:t>https://doi.org/10.1007/s40477-020-00471-w</w:t>
        </w:r>
      </w:hyperlink>
      <w:r w:rsidRPr="007A4E87">
        <w:rPr>
          <w:rFonts w:ascii="Times New Roman" w:hAnsi="Times New Roman" w:cs="Times New Roman"/>
          <w:sz w:val="20"/>
          <w:szCs w:val="20"/>
        </w:rPr>
        <w:t xml:space="preserve">.  </w:t>
      </w:r>
      <w:r w:rsidR="00A92B0B" w:rsidRPr="0062134E">
        <w:rPr>
          <w:rFonts w:ascii="Times New Roman" w:hAnsi="Times New Roman" w:cs="Times New Roman"/>
          <w:b/>
          <w:bCs/>
          <w:sz w:val="20"/>
          <w:szCs w:val="20"/>
        </w:rPr>
        <w:t>------</w:t>
      </w:r>
      <w:r w:rsidR="00A92B0B" w:rsidRPr="0062134E">
        <w:rPr>
          <w:rFonts w:ascii="Times New Roman" w:hAnsi="Times New Roman" w:cs="Times New Roman"/>
          <w:b/>
          <w:bCs/>
          <w:color w:val="1F497D" w:themeColor="text2"/>
          <w:sz w:val="20"/>
          <w:szCs w:val="20"/>
        </w:rPr>
        <w:t>--------------- pag. 523</w:t>
      </w:r>
      <w:r w:rsidRPr="0062134E">
        <w:rPr>
          <w:rFonts w:ascii="Times New Roman" w:hAnsi="Times New Roman" w:cs="Times New Roman"/>
          <w:sz w:val="20"/>
          <w:szCs w:val="20"/>
        </w:rPr>
        <w:t xml:space="preserve">.  </w:t>
      </w:r>
    </w:p>
    <w:p w14:paraId="060B417C" w14:textId="77777777" w:rsidR="003332FE" w:rsidRPr="0062134E" w:rsidRDefault="003332FE" w:rsidP="00F47310">
      <w:pPr>
        <w:contextualSpacing/>
        <w:jc w:val="both"/>
        <w:rPr>
          <w:rFonts w:ascii="Times New Roman" w:hAnsi="Times New Roman" w:cs="Times New Roman"/>
          <w:sz w:val="20"/>
          <w:szCs w:val="20"/>
        </w:rPr>
      </w:pPr>
    </w:p>
    <w:p w14:paraId="78DBEE96" w14:textId="77777777" w:rsidR="003332FE" w:rsidRPr="003332FE" w:rsidRDefault="003332FE" w:rsidP="00F47310">
      <w:pPr>
        <w:contextualSpacing/>
        <w:jc w:val="both"/>
        <w:rPr>
          <w:rFonts w:ascii="Times New Roman" w:hAnsi="Times New Roman" w:cs="Times New Roman"/>
          <w:sz w:val="20"/>
          <w:szCs w:val="20"/>
        </w:rPr>
      </w:pPr>
      <w:r w:rsidRPr="00322E8C">
        <w:rPr>
          <w:rFonts w:ascii="Times New Roman" w:hAnsi="Times New Roman" w:cs="Times New Roman"/>
          <w:sz w:val="20"/>
          <w:szCs w:val="20"/>
        </w:rPr>
        <w:t xml:space="preserve">Vittoria </w:t>
      </w:r>
      <w:proofErr w:type="gramStart"/>
      <w:r w:rsidRPr="00322E8C">
        <w:rPr>
          <w:rFonts w:ascii="Times New Roman" w:hAnsi="Times New Roman" w:cs="Times New Roman"/>
          <w:sz w:val="20"/>
          <w:szCs w:val="20"/>
        </w:rPr>
        <w:t>Buccigrossi ,</w:t>
      </w:r>
      <w:proofErr w:type="gramEnd"/>
      <w:r w:rsidRPr="00322E8C">
        <w:rPr>
          <w:rFonts w:ascii="Times New Roman" w:hAnsi="Times New Roman" w:cs="Times New Roman"/>
          <w:sz w:val="20"/>
          <w:szCs w:val="20"/>
        </w:rPr>
        <w:t xml:space="preserve"> Carla Armellino, Arturo Tozzi, Emanuele Nicastro, Ciro Esposito, Francesca </w:t>
      </w:r>
      <w:proofErr w:type="spellStart"/>
      <w:r w:rsidRPr="00322E8C">
        <w:rPr>
          <w:rFonts w:ascii="Times New Roman" w:hAnsi="Times New Roman" w:cs="Times New Roman"/>
          <w:sz w:val="20"/>
          <w:szCs w:val="20"/>
        </w:rPr>
        <w:t>Alicchio</w:t>
      </w:r>
      <w:proofErr w:type="spellEnd"/>
      <w:r w:rsidRPr="00322E8C">
        <w:rPr>
          <w:rFonts w:ascii="Times New Roman" w:hAnsi="Times New Roman" w:cs="Times New Roman"/>
          <w:sz w:val="20"/>
          <w:szCs w:val="20"/>
        </w:rPr>
        <w:t>, Santolo Cozzolino, Alfredo Guarino</w:t>
      </w:r>
      <w:r>
        <w:rPr>
          <w:rFonts w:ascii="Times New Roman" w:hAnsi="Times New Roman" w:cs="Times New Roman"/>
          <w:sz w:val="20"/>
          <w:szCs w:val="20"/>
        </w:rPr>
        <w:t xml:space="preserve">. </w:t>
      </w:r>
      <w:r w:rsidRPr="00322E8C">
        <w:rPr>
          <w:rFonts w:ascii="Times New Roman" w:hAnsi="Times New Roman" w:cs="Times New Roman"/>
          <w:sz w:val="20"/>
          <w:szCs w:val="20"/>
          <w:lang w:val="en-US"/>
        </w:rPr>
        <w:t>2013</w:t>
      </w:r>
      <w:proofErr w:type="gramStart"/>
      <w:r w:rsidRPr="00322E8C">
        <w:rPr>
          <w:rFonts w:ascii="Times New Roman" w:hAnsi="Times New Roman" w:cs="Times New Roman"/>
          <w:sz w:val="20"/>
          <w:szCs w:val="20"/>
          <w:lang w:val="en-US"/>
        </w:rPr>
        <w:t>.  Time</w:t>
      </w:r>
      <w:proofErr w:type="gramEnd"/>
      <w:r w:rsidRPr="00322E8C">
        <w:rPr>
          <w:rFonts w:ascii="Times New Roman" w:hAnsi="Times New Roman" w:cs="Times New Roman"/>
          <w:sz w:val="20"/>
          <w:szCs w:val="20"/>
          <w:lang w:val="en-US"/>
        </w:rPr>
        <w:t xml:space="preserve">- and segment-related changes of </w:t>
      </w:r>
      <w:proofErr w:type="spellStart"/>
      <w:r w:rsidRPr="00322E8C">
        <w:rPr>
          <w:rFonts w:ascii="Times New Roman" w:hAnsi="Times New Roman" w:cs="Times New Roman"/>
          <w:sz w:val="20"/>
          <w:szCs w:val="20"/>
          <w:lang w:val="en-US"/>
        </w:rPr>
        <w:t>postresected</w:t>
      </w:r>
      <w:proofErr w:type="spellEnd"/>
      <w:r w:rsidRPr="00322E8C">
        <w:rPr>
          <w:rFonts w:ascii="Times New Roman" w:hAnsi="Times New Roman" w:cs="Times New Roman"/>
          <w:sz w:val="20"/>
          <w:szCs w:val="20"/>
          <w:lang w:val="en-US"/>
        </w:rPr>
        <w:t xml:space="preserve"> intestine: a 4-dimensional model of intestinal adaptation</w:t>
      </w:r>
      <w:r>
        <w:rPr>
          <w:rFonts w:ascii="Times New Roman" w:hAnsi="Times New Roman" w:cs="Times New Roman"/>
          <w:sz w:val="20"/>
          <w:szCs w:val="20"/>
          <w:lang w:val="en-US"/>
        </w:rPr>
        <w:t xml:space="preserve">. </w:t>
      </w:r>
      <w:r w:rsidRPr="007E1ADB">
        <w:rPr>
          <w:rFonts w:ascii="Times New Roman" w:hAnsi="Times New Roman" w:cs="Times New Roman"/>
          <w:sz w:val="20"/>
          <w:szCs w:val="20"/>
        </w:rPr>
        <w:t xml:space="preserve">J </w:t>
      </w:r>
      <w:proofErr w:type="spellStart"/>
      <w:r w:rsidRPr="007E1ADB">
        <w:rPr>
          <w:rFonts w:ascii="Times New Roman" w:hAnsi="Times New Roman" w:cs="Times New Roman"/>
          <w:sz w:val="20"/>
          <w:szCs w:val="20"/>
        </w:rPr>
        <w:t>Pediatr</w:t>
      </w:r>
      <w:proofErr w:type="spellEnd"/>
      <w:r w:rsidRPr="007E1ADB">
        <w:rPr>
          <w:rFonts w:ascii="Times New Roman" w:hAnsi="Times New Roman" w:cs="Times New Roman"/>
          <w:sz w:val="20"/>
          <w:szCs w:val="20"/>
        </w:rPr>
        <w:t xml:space="preserve"> </w:t>
      </w:r>
      <w:proofErr w:type="spellStart"/>
      <w:r w:rsidRPr="007E1ADB">
        <w:rPr>
          <w:rFonts w:ascii="Times New Roman" w:hAnsi="Times New Roman" w:cs="Times New Roman"/>
          <w:sz w:val="20"/>
          <w:szCs w:val="20"/>
        </w:rPr>
        <w:t>Gastroenterol</w:t>
      </w:r>
      <w:proofErr w:type="spellEnd"/>
      <w:r w:rsidRPr="007E1ADB">
        <w:rPr>
          <w:rFonts w:ascii="Times New Roman" w:hAnsi="Times New Roman" w:cs="Times New Roman"/>
          <w:sz w:val="20"/>
          <w:szCs w:val="20"/>
        </w:rPr>
        <w:t xml:space="preserve"> </w:t>
      </w:r>
      <w:proofErr w:type="spellStart"/>
      <w:proofErr w:type="gramStart"/>
      <w:r w:rsidRPr="007E1ADB">
        <w:rPr>
          <w:rFonts w:ascii="Times New Roman" w:hAnsi="Times New Roman" w:cs="Times New Roman"/>
          <w:sz w:val="20"/>
          <w:szCs w:val="20"/>
        </w:rPr>
        <w:t>Nutr</w:t>
      </w:r>
      <w:proofErr w:type="spellEnd"/>
      <w:r w:rsidRPr="007E1ADB">
        <w:rPr>
          <w:rFonts w:ascii="Times New Roman" w:hAnsi="Times New Roman" w:cs="Times New Roman"/>
          <w:sz w:val="20"/>
          <w:szCs w:val="20"/>
        </w:rPr>
        <w:t xml:space="preserve"> .</w:t>
      </w:r>
      <w:proofErr w:type="gramEnd"/>
      <w:r w:rsidRPr="007E1ADB">
        <w:rPr>
          <w:rFonts w:ascii="Times New Roman" w:hAnsi="Times New Roman" w:cs="Times New Roman"/>
          <w:sz w:val="20"/>
          <w:szCs w:val="20"/>
        </w:rPr>
        <w:t xml:space="preserve"> </w:t>
      </w:r>
      <w:r w:rsidRPr="003332FE">
        <w:rPr>
          <w:rFonts w:ascii="Times New Roman" w:hAnsi="Times New Roman" w:cs="Times New Roman"/>
          <w:sz w:val="20"/>
          <w:szCs w:val="20"/>
        </w:rPr>
        <w:t xml:space="preserve">2013 Jan;56(1):40-5. </w:t>
      </w:r>
      <w:proofErr w:type="spellStart"/>
      <w:r w:rsidRPr="003332FE">
        <w:rPr>
          <w:rFonts w:ascii="Times New Roman" w:hAnsi="Times New Roman" w:cs="Times New Roman"/>
          <w:sz w:val="20"/>
          <w:szCs w:val="20"/>
        </w:rPr>
        <w:t>doi</w:t>
      </w:r>
      <w:proofErr w:type="spellEnd"/>
      <w:r w:rsidRPr="003332FE">
        <w:rPr>
          <w:rFonts w:ascii="Times New Roman" w:hAnsi="Times New Roman" w:cs="Times New Roman"/>
          <w:sz w:val="20"/>
          <w:szCs w:val="20"/>
        </w:rPr>
        <w:t>: 10.1097/MPG.0b013e318268a9a4.</w:t>
      </w:r>
    </w:p>
    <w:p w14:paraId="285CE7B4" w14:textId="77777777" w:rsidR="003332FE" w:rsidRPr="003332FE" w:rsidRDefault="003332FE" w:rsidP="00F47310">
      <w:pPr>
        <w:contextualSpacing/>
        <w:jc w:val="both"/>
        <w:rPr>
          <w:rFonts w:ascii="Times New Roman" w:hAnsi="Times New Roman" w:cs="Times New Roman"/>
          <w:sz w:val="20"/>
          <w:szCs w:val="20"/>
        </w:rPr>
      </w:pPr>
    </w:p>
    <w:p w14:paraId="0F31BDEF" w14:textId="77777777" w:rsidR="003332FE" w:rsidRPr="00322E8C" w:rsidRDefault="003332FE"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Staiano A, Basile P, Simeone D, Stanco A, Tozzi A, Caria MC.  </w:t>
      </w:r>
      <w:r w:rsidRPr="00322E8C">
        <w:rPr>
          <w:rFonts w:ascii="Times New Roman" w:hAnsi="Times New Roman" w:cs="Times New Roman"/>
          <w:sz w:val="20"/>
          <w:szCs w:val="20"/>
          <w:lang w:val="en-US"/>
        </w:rPr>
        <w:t xml:space="preserve">1996. Proximal esophageal pH </w:t>
      </w:r>
      <w:proofErr w:type="spellStart"/>
      <w:r w:rsidRPr="00322E8C">
        <w:rPr>
          <w:rFonts w:ascii="Times New Roman" w:hAnsi="Times New Roman" w:cs="Times New Roman"/>
          <w:sz w:val="20"/>
          <w:szCs w:val="20"/>
          <w:lang w:val="en-US"/>
        </w:rPr>
        <w:t>metry</w:t>
      </w:r>
      <w:proofErr w:type="spellEnd"/>
      <w:r w:rsidRPr="00322E8C">
        <w:rPr>
          <w:rFonts w:ascii="Times New Roman" w:hAnsi="Times New Roman" w:cs="Times New Roman"/>
          <w:sz w:val="20"/>
          <w:szCs w:val="20"/>
          <w:lang w:val="en-US"/>
        </w:rPr>
        <w:t xml:space="preserve"> in children with respiratory symptoms. The Italian journal of gastroenterology 05/1996; 28(3):136-9</w:t>
      </w:r>
    </w:p>
    <w:p w14:paraId="02502FA0" w14:textId="77777777" w:rsidR="003332FE" w:rsidRDefault="003332FE" w:rsidP="00F47310">
      <w:pPr>
        <w:contextualSpacing/>
        <w:jc w:val="both"/>
        <w:rPr>
          <w:rFonts w:ascii="Times New Roman" w:hAnsi="Times New Roman" w:cs="Times New Roman"/>
          <w:sz w:val="20"/>
          <w:szCs w:val="20"/>
          <w:lang w:val="en-US"/>
        </w:rPr>
      </w:pPr>
    </w:p>
    <w:p w14:paraId="593FD0A2" w14:textId="77777777" w:rsidR="003332FE" w:rsidRPr="00322E8C" w:rsidRDefault="003332FE" w:rsidP="00F47310">
      <w:pPr>
        <w:contextualSpacing/>
        <w:jc w:val="both"/>
        <w:rPr>
          <w:rFonts w:ascii="Times New Roman" w:hAnsi="Times New Roman" w:cs="Times New Roman"/>
          <w:sz w:val="20"/>
          <w:szCs w:val="20"/>
          <w:lang w:val="en-US"/>
        </w:rPr>
      </w:pPr>
      <w:r w:rsidRPr="00DF0008">
        <w:rPr>
          <w:rFonts w:ascii="Times New Roman" w:hAnsi="Times New Roman" w:cs="Times New Roman"/>
          <w:sz w:val="20"/>
          <w:szCs w:val="20"/>
          <w:lang w:val="en-US"/>
        </w:rPr>
        <w:t xml:space="preserve">Staiano A, Santoro L, De Marco R, Stanco A, Fiorillo F, Tozzi A.  </w:t>
      </w:r>
      <w:r w:rsidRPr="00322E8C">
        <w:rPr>
          <w:rFonts w:ascii="Times New Roman" w:hAnsi="Times New Roman" w:cs="Times New Roman"/>
          <w:sz w:val="20"/>
          <w:szCs w:val="20"/>
          <w:lang w:val="en-US"/>
        </w:rPr>
        <w:t xml:space="preserve">1996. Autonomic dysfunction in children with Hirschsprung’s disease. Journal of Pediatric Gastroenterology and Nutrition 05/1996; 22(4)., DOI:10.1097/00005176-199605000-00065. </w:t>
      </w:r>
    </w:p>
    <w:p w14:paraId="0033C9F3" w14:textId="77777777" w:rsidR="003332FE" w:rsidRDefault="003332FE" w:rsidP="00F47310">
      <w:pPr>
        <w:contextualSpacing/>
        <w:jc w:val="both"/>
        <w:rPr>
          <w:rFonts w:ascii="Times New Roman" w:hAnsi="Times New Roman" w:cs="Times New Roman"/>
          <w:sz w:val="20"/>
          <w:szCs w:val="20"/>
          <w:lang w:val="en-US"/>
        </w:rPr>
      </w:pPr>
    </w:p>
    <w:p w14:paraId="5DD71364" w14:textId="77777777" w:rsidR="003332FE" w:rsidRPr="00322E8C" w:rsidRDefault="003332FE" w:rsidP="00F47310">
      <w:pPr>
        <w:contextualSpacing/>
        <w:jc w:val="both"/>
        <w:rPr>
          <w:rFonts w:ascii="Times New Roman" w:hAnsi="Times New Roman" w:cs="Times New Roman"/>
          <w:sz w:val="20"/>
          <w:szCs w:val="20"/>
          <w:lang w:val="en-US"/>
        </w:rPr>
      </w:pPr>
      <w:r w:rsidRPr="00DF0008">
        <w:rPr>
          <w:rFonts w:ascii="Times New Roman" w:hAnsi="Times New Roman" w:cs="Times New Roman"/>
          <w:sz w:val="20"/>
          <w:szCs w:val="20"/>
          <w:lang w:val="en-US"/>
        </w:rPr>
        <w:t xml:space="preserve">Tozzi A, </w:t>
      </w:r>
      <w:proofErr w:type="spellStart"/>
      <w:r w:rsidRPr="00DF0008">
        <w:rPr>
          <w:rFonts w:ascii="Times New Roman" w:hAnsi="Times New Roman" w:cs="Times New Roman"/>
          <w:sz w:val="20"/>
          <w:szCs w:val="20"/>
          <w:lang w:val="en-US"/>
        </w:rPr>
        <w:t>Mossetti</w:t>
      </w:r>
      <w:proofErr w:type="spellEnd"/>
      <w:r w:rsidRPr="00DF0008">
        <w:rPr>
          <w:rFonts w:ascii="Times New Roman" w:hAnsi="Times New Roman" w:cs="Times New Roman"/>
          <w:sz w:val="20"/>
          <w:szCs w:val="20"/>
          <w:lang w:val="en-US"/>
        </w:rPr>
        <w:t xml:space="preserve"> G, Miele E, D’Armiento FP, </w:t>
      </w:r>
      <w:proofErr w:type="spellStart"/>
      <w:r w:rsidRPr="00DF0008">
        <w:rPr>
          <w:rFonts w:ascii="Times New Roman" w:hAnsi="Times New Roman" w:cs="Times New Roman"/>
          <w:sz w:val="20"/>
          <w:szCs w:val="20"/>
          <w:lang w:val="en-US"/>
        </w:rPr>
        <w:t>Toraldo</w:t>
      </w:r>
      <w:proofErr w:type="spellEnd"/>
      <w:r w:rsidRPr="00DF0008">
        <w:rPr>
          <w:rFonts w:ascii="Times New Roman" w:hAnsi="Times New Roman" w:cs="Times New Roman"/>
          <w:sz w:val="20"/>
          <w:szCs w:val="20"/>
          <w:lang w:val="en-US"/>
        </w:rPr>
        <w:t xml:space="preserve"> C, Staiano A.  </w:t>
      </w:r>
      <w:r w:rsidRPr="00322E8C">
        <w:rPr>
          <w:rFonts w:ascii="Times New Roman" w:hAnsi="Times New Roman" w:cs="Times New Roman"/>
          <w:sz w:val="20"/>
          <w:szCs w:val="20"/>
          <w:lang w:val="en-US"/>
        </w:rPr>
        <w:t xml:space="preserve">1997. Development of submucosal and myenteric plexuses in relation to gestational age. Journal of Pediatric Gastroenterology and Nutrition 04/1997; 24(4)., DOI:10.1097/00005176-199704000-00122. </w:t>
      </w:r>
    </w:p>
    <w:p w14:paraId="1F0FD24D" w14:textId="77777777" w:rsidR="003332FE" w:rsidRDefault="003332FE" w:rsidP="00F47310">
      <w:pPr>
        <w:contextualSpacing/>
        <w:jc w:val="both"/>
        <w:rPr>
          <w:rFonts w:ascii="Times New Roman" w:hAnsi="Times New Roman" w:cs="Times New Roman"/>
          <w:sz w:val="20"/>
          <w:szCs w:val="20"/>
          <w:lang w:val="en-US"/>
        </w:rPr>
      </w:pPr>
    </w:p>
    <w:p w14:paraId="3D039636" w14:textId="77777777" w:rsidR="003332FE" w:rsidRPr="00322E8C" w:rsidRDefault="003332FE" w:rsidP="00F47310">
      <w:pPr>
        <w:contextualSpacing/>
        <w:jc w:val="both"/>
        <w:rPr>
          <w:rFonts w:ascii="Times New Roman" w:hAnsi="Times New Roman" w:cs="Times New Roman"/>
          <w:sz w:val="20"/>
          <w:szCs w:val="20"/>
          <w:lang w:val="en-US"/>
        </w:rPr>
      </w:pPr>
      <w:r w:rsidRPr="00853F70">
        <w:rPr>
          <w:rFonts w:ascii="Times New Roman" w:hAnsi="Times New Roman" w:cs="Times New Roman"/>
          <w:sz w:val="20"/>
          <w:szCs w:val="20"/>
          <w:lang w:val="en-US"/>
        </w:rPr>
        <w:t xml:space="preserve">Tozzi A, Ascione G, Carpentieri ML, Staiano A.  </w:t>
      </w:r>
      <w:r w:rsidRPr="00322E8C">
        <w:rPr>
          <w:rFonts w:ascii="Times New Roman" w:hAnsi="Times New Roman" w:cs="Times New Roman"/>
          <w:sz w:val="20"/>
          <w:szCs w:val="20"/>
          <w:lang w:val="en-US"/>
        </w:rPr>
        <w:t>1997</w:t>
      </w:r>
      <w:proofErr w:type="gramStart"/>
      <w:r w:rsidRPr="00322E8C">
        <w:rPr>
          <w:rFonts w:ascii="Times New Roman" w:hAnsi="Times New Roman" w:cs="Times New Roman"/>
          <w:sz w:val="20"/>
          <w:szCs w:val="20"/>
          <w:lang w:val="en-US"/>
        </w:rPr>
        <w:t>.  Intestinal</w:t>
      </w:r>
      <w:proofErr w:type="gramEnd"/>
      <w:r w:rsidRPr="00322E8C">
        <w:rPr>
          <w:rFonts w:ascii="Times New Roman" w:hAnsi="Times New Roman" w:cs="Times New Roman"/>
          <w:sz w:val="20"/>
          <w:szCs w:val="20"/>
          <w:lang w:val="en-US"/>
        </w:rPr>
        <w:t xml:space="preserve"> neuronal dysplasia associated with cystic fibrosis. Archives of Disease in Childhood 10/1997; 77(3):277. DOI:10.1136/adc.77.3.276a.</w:t>
      </w:r>
    </w:p>
    <w:p w14:paraId="4DA65EF9" w14:textId="77777777" w:rsidR="003332FE" w:rsidRDefault="003332FE" w:rsidP="00F47310">
      <w:pPr>
        <w:contextualSpacing/>
        <w:jc w:val="both"/>
        <w:rPr>
          <w:rFonts w:ascii="Times New Roman" w:hAnsi="Times New Roman" w:cs="Times New Roman"/>
          <w:sz w:val="20"/>
          <w:szCs w:val="20"/>
          <w:lang w:val="en-US"/>
        </w:rPr>
      </w:pPr>
    </w:p>
    <w:p w14:paraId="029649A2" w14:textId="77777777" w:rsidR="003332FE" w:rsidRPr="00853F70" w:rsidRDefault="003332FE" w:rsidP="00F47310">
      <w:pPr>
        <w:contextualSpacing/>
        <w:jc w:val="both"/>
        <w:rPr>
          <w:rFonts w:ascii="Times New Roman" w:hAnsi="Times New Roman" w:cs="Times New Roman"/>
          <w:sz w:val="20"/>
          <w:szCs w:val="20"/>
        </w:rPr>
      </w:pPr>
      <w:r w:rsidRPr="00322E8C">
        <w:rPr>
          <w:rFonts w:ascii="Times New Roman" w:hAnsi="Times New Roman" w:cs="Times New Roman"/>
          <w:sz w:val="20"/>
          <w:szCs w:val="20"/>
          <w:lang w:val="en-US"/>
        </w:rPr>
        <w:t>Staiano A, Tozzi A.  1998</w:t>
      </w:r>
      <w:proofErr w:type="gramStart"/>
      <w:r w:rsidRPr="00322E8C">
        <w:rPr>
          <w:rFonts w:ascii="Times New Roman" w:hAnsi="Times New Roman" w:cs="Times New Roman"/>
          <w:sz w:val="20"/>
          <w:szCs w:val="20"/>
          <w:lang w:val="en-US"/>
        </w:rPr>
        <w:t>.  Diagnosis</w:t>
      </w:r>
      <w:proofErr w:type="gramEnd"/>
      <w:r w:rsidRPr="00322E8C">
        <w:rPr>
          <w:rFonts w:ascii="Times New Roman" w:hAnsi="Times New Roman" w:cs="Times New Roman"/>
          <w:sz w:val="20"/>
          <w:szCs w:val="20"/>
          <w:lang w:val="en-US"/>
        </w:rPr>
        <w:t xml:space="preserve"> and treatment of constipation in children. </w:t>
      </w:r>
      <w:proofErr w:type="spellStart"/>
      <w:r w:rsidRPr="00853F70">
        <w:rPr>
          <w:rFonts w:ascii="Times New Roman" w:hAnsi="Times New Roman" w:cs="Times New Roman"/>
          <w:sz w:val="20"/>
          <w:szCs w:val="20"/>
        </w:rPr>
        <w:t>Current</w:t>
      </w:r>
      <w:proofErr w:type="spellEnd"/>
      <w:r w:rsidRPr="00853F70">
        <w:rPr>
          <w:rFonts w:ascii="Times New Roman" w:hAnsi="Times New Roman" w:cs="Times New Roman"/>
          <w:sz w:val="20"/>
          <w:szCs w:val="20"/>
        </w:rPr>
        <w:t xml:space="preserve"> Opinion in </w:t>
      </w:r>
      <w:proofErr w:type="spellStart"/>
      <w:r w:rsidRPr="00853F70">
        <w:rPr>
          <w:rFonts w:ascii="Times New Roman" w:hAnsi="Times New Roman" w:cs="Times New Roman"/>
          <w:sz w:val="20"/>
          <w:szCs w:val="20"/>
        </w:rPr>
        <w:t>Pediatrics</w:t>
      </w:r>
      <w:proofErr w:type="spellEnd"/>
      <w:r w:rsidRPr="00853F70">
        <w:rPr>
          <w:rFonts w:ascii="Times New Roman" w:hAnsi="Times New Roman" w:cs="Times New Roman"/>
          <w:sz w:val="20"/>
          <w:szCs w:val="20"/>
        </w:rPr>
        <w:t xml:space="preserve"> 11/1998; 10(5):512-5., </w:t>
      </w:r>
      <w:proofErr w:type="gramStart"/>
      <w:r w:rsidRPr="00853F70">
        <w:rPr>
          <w:rFonts w:ascii="Times New Roman" w:hAnsi="Times New Roman" w:cs="Times New Roman"/>
          <w:sz w:val="20"/>
          <w:szCs w:val="20"/>
        </w:rPr>
        <w:t>DOI:10.1097</w:t>
      </w:r>
      <w:proofErr w:type="gramEnd"/>
      <w:r w:rsidRPr="00853F70">
        <w:rPr>
          <w:rFonts w:ascii="Times New Roman" w:hAnsi="Times New Roman" w:cs="Times New Roman"/>
          <w:sz w:val="20"/>
          <w:szCs w:val="20"/>
        </w:rPr>
        <w:t xml:space="preserve">/00008480-199810000-00011. </w:t>
      </w:r>
    </w:p>
    <w:p w14:paraId="5A9370CA" w14:textId="77777777" w:rsidR="003332FE" w:rsidRPr="00853F70" w:rsidRDefault="003332FE" w:rsidP="00F47310">
      <w:pPr>
        <w:contextualSpacing/>
        <w:jc w:val="both"/>
        <w:rPr>
          <w:rFonts w:ascii="Times New Roman" w:hAnsi="Times New Roman" w:cs="Times New Roman"/>
          <w:sz w:val="20"/>
          <w:szCs w:val="20"/>
        </w:rPr>
      </w:pPr>
    </w:p>
    <w:p w14:paraId="655AE447" w14:textId="77777777" w:rsidR="003332FE" w:rsidRPr="00322E8C" w:rsidRDefault="003332FE"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lastRenderedPageBreak/>
        <w:t xml:space="preserve">Fitzgerald JF, Troncone R, Tozzi A, Tramontano A, Toraldo C.  </w:t>
      </w:r>
      <w:r w:rsidRPr="00322E8C">
        <w:rPr>
          <w:rFonts w:ascii="Times New Roman" w:hAnsi="Times New Roman" w:cs="Times New Roman"/>
          <w:sz w:val="20"/>
          <w:szCs w:val="20"/>
          <w:lang w:val="en-US"/>
        </w:rPr>
        <w:t xml:space="preserve">1998.   Clinical Quiz. Journal of Pediatric Gastroenterology and Nutrition 11/1998; 27(5):546-+., DOI:10.1097/00005176-199811000-00005. </w:t>
      </w:r>
    </w:p>
    <w:p w14:paraId="6AF4620A" w14:textId="77777777" w:rsidR="003332FE" w:rsidRDefault="003332FE" w:rsidP="00F47310">
      <w:pPr>
        <w:contextualSpacing/>
        <w:jc w:val="both"/>
        <w:rPr>
          <w:rFonts w:ascii="Times New Roman" w:hAnsi="Times New Roman" w:cs="Times New Roman"/>
          <w:sz w:val="20"/>
          <w:szCs w:val="20"/>
          <w:lang w:val="en-US"/>
        </w:rPr>
      </w:pPr>
    </w:p>
    <w:p w14:paraId="3C620934" w14:textId="77777777" w:rsidR="003332FE" w:rsidRPr="003332FE" w:rsidRDefault="003332FE" w:rsidP="00F47310">
      <w:pPr>
        <w:contextualSpacing/>
        <w:jc w:val="both"/>
        <w:rPr>
          <w:rFonts w:ascii="Times New Roman" w:hAnsi="Times New Roman" w:cs="Times New Roman"/>
          <w:sz w:val="20"/>
          <w:szCs w:val="20"/>
        </w:rPr>
      </w:pPr>
      <w:proofErr w:type="spellStart"/>
      <w:r w:rsidRPr="00DF0008">
        <w:rPr>
          <w:rFonts w:ascii="Times New Roman" w:hAnsi="Times New Roman" w:cs="Times New Roman"/>
          <w:sz w:val="20"/>
          <w:szCs w:val="20"/>
        </w:rPr>
        <w:t>Oderda</w:t>
      </w:r>
      <w:proofErr w:type="spellEnd"/>
      <w:r w:rsidRPr="00DF0008">
        <w:rPr>
          <w:rFonts w:ascii="Times New Roman" w:hAnsi="Times New Roman" w:cs="Times New Roman"/>
          <w:sz w:val="20"/>
          <w:szCs w:val="20"/>
        </w:rPr>
        <w:t xml:space="preserve"> G, Palli D, Saieva C, </w:t>
      </w:r>
      <w:proofErr w:type="spellStart"/>
      <w:r w:rsidRPr="00DF0008">
        <w:rPr>
          <w:rFonts w:ascii="Times New Roman" w:hAnsi="Times New Roman" w:cs="Times New Roman"/>
          <w:sz w:val="20"/>
          <w:szCs w:val="20"/>
        </w:rPr>
        <w:t>Chiorboli</w:t>
      </w:r>
      <w:proofErr w:type="spellEnd"/>
      <w:r w:rsidRPr="00DF0008">
        <w:rPr>
          <w:rFonts w:ascii="Times New Roman" w:hAnsi="Times New Roman" w:cs="Times New Roman"/>
          <w:sz w:val="20"/>
          <w:szCs w:val="20"/>
        </w:rPr>
        <w:t xml:space="preserve"> E, Bona G, Tozzi A.  </w:t>
      </w:r>
      <w:r w:rsidRPr="00322E8C">
        <w:rPr>
          <w:rFonts w:ascii="Times New Roman" w:hAnsi="Times New Roman" w:cs="Times New Roman"/>
          <w:sz w:val="20"/>
          <w:szCs w:val="20"/>
          <w:lang w:val="en-US"/>
        </w:rPr>
        <w:t xml:space="preserve">1998.  Short stature and Helicobacter pylori infection in </w:t>
      </w:r>
      <w:proofErr w:type="spellStart"/>
      <w:r w:rsidRPr="00322E8C">
        <w:rPr>
          <w:rFonts w:ascii="Times New Roman" w:hAnsi="Times New Roman" w:cs="Times New Roman"/>
          <w:sz w:val="20"/>
          <w:szCs w:val="20"/>
          <w:lang w:val="en-US"/>
        </w:rPr>
        <w:t>italian</w:t>
      </w:r>
      <w:proofErr w:type="spellEnd"/>
      <w:r w:rsidRPr="00322E8C">
        <w:rPr>
          <w:rFonts w:ascii="Times New Roman" w:hAnsi="Times New Roman" w:cs="Times New Roman"/>
          <w:sz w:val="20"/>
          <w:szCs w:val="20"/>
          <w:lang w:val="en-US"/>
        </w:rPr>
        <w:t xml:space="preserve"> children: prospective multicenter </w:t>
      </w:r>
      <w:proofErr w:type="gramStart"/>
      <w:r w:rsidRPr="00322E8C">
        <w:rPr>
          <w:rFonts w:ascii="Times New Roman" w:hAnsi="Times New Roman" w:cs="Times New Roman"/>
          <w:sz w:val="20"/>
          <w:szCs w:val="20"/>
          <w:lang w:val="en-US"/>
        </w:rPr>
        <w:t>hospital based</w:t>
      </w:r>
      <w:proofErr w:type="gramEnd"/>
      <w:r w:rsidRPr="00322E8C">
        <w:rPr>
          <w:rFonts w:ascii="Times New Roman" w:hAnsi="Times New Roman" w:cs="Times New Roman"/>
          <w:sz w:val="20"/>
          <w:szCs w:val="20"/>
          <w:lang w:val="en-US"/>
        </w:rPr>
        <w:t xml:space="preserve"> case-control study. The Italian Study Group on Short Stature and H pylori. </w:t>
      </w:r>
      <w:r w:rsidRPr="003332FE">
        <w:rPr>
          <w:rFonts w:ascii="Times New Roman" w:hAnsi="Times New Roman" w:cs="Times New Roman"/>
          <w:sz w:val="20"/>
          <w:szCs w:val="20"/>
        </w:rPr>
        <w:t xml:space="preserve">BMJ Clinical </w:t>
      </w:r>
      <w:proofErr w:type="spellStart"/>
      <w:r w:rsidRPr="003332FE">
        <w:rPr>
          <w:rFonts w:ascii="Times New Roman" w:hAnsi="Times New Roman" w:cs="Times New Roman"/>
          <w:sz w:val="20"/>
          <w:szCs w:val="20"/>
        </w:rPr>
        <w:t>Research</w:t>
      </w:r>
      <w:proofErr w:type="spellEnd"/>
      <w:r w:rsidRPr="003332FE">
        <w:rPr>
          <w:rFonts w:ascii="Times New Roman" w:hAnsi="Times New Roman" w:cs="Times New Roman"/>
          <w:sz w:val="20"/>
          <w:szCs w:val="20"/>
        </w:rPr>
        <w:t xml:space="preserve"> 09/1998; 317(7157):514-5.</w:t>
      </w:r>
    </w:p>
    <w:p w14:paraId="1807D534" w14:textId="77777777" w:rsidR="003332FE" w:rsidRPr="003332FE" w:rsidRDefault="003332FE" w:rsidP="00F47310">
      <w:pPr>
        <w:contextualSpacing/>
        <w:jc w:val="both"/>
        <w:rPr>
          <w:rFonts w:ascii="Times New Roman" w:hAnsi="Times New Roman" w:cs="Times New Roman"/>
          <w:sz w:val="20"/>
          <w:szCs w:val="20"/>
        </w:rPr>
      </w:pPr>
    </w:p>
    <w:p w14:paraId="7F8AE00A" w14:textId="77777777" w:rsidR="003332FE" w:rsidRPr="00322E8C" w:rsidRDefault="003332FE" w:rsidP="00F47310">
      <w:pPr>
        <w:contextualSpacing/>
        <w:jc w:val="both"/>
        <w:rPr>
          <w:rFonts w:ascii="Times New Roman" w:hAnsi="Times New Roman" w:cs="Times New Roman"/>
          <w:sz w:val="20"/>
          <w:szCs w:val="20"/>
          <w:lang w:val="en-US"/>
        </w:rPr>
      </w:pPr>
      <w:r w:rsidRPr="003332FE">
        <w:rPr>
          <w:rFonts w:ascii="Times New Roman" w:hAnsi="Times New Roman" w:cs="Times New Roman"/>
          <w:sz w:val="20"/>
          <w:szCs w:val="20"/>
        </w:rPr>
        <w:t xml:space="preserve">Tozzi A, Tramontano A, Toraldo C.  1998.  Clinical quiz. </w:t>
      </w:r>
      <w:r w:rsidRPr="00322E8C">
        <w:rPr>
          <w:rFonts w:ascii="Times New Roman" w:hAnsi="Times New Roman" w:cs="Times New Roman"/>
          <w:sz w:val="20"/>
          <w:szCs w:val="20"/>
          <w:lang w:val="en-US"/>
        </w:rPr>
        <w:t xml:space="preserve">Long-segment Hirschsprung's disease (total colonic </w:t>
      </w:r>
      <w:proofErr w:type="spellStart"/>
      <w:r w:rsidRPr="00322E8C">
        <w:rPr>
          <w:rFonts w:ascii="Times New Roman" w:hAnsi="Times New Roman" w:cs="Times New Roman"/>
          <w:sz w:val="20"/>
          <w:szCs w:val="20"/>
          <w:lang w:val="en-US"/>
        </w:rPr>
        <w:t>aganglionosis</w:t>
      </w:r>
      <w:proofErr w:type="spellEnd"/>
      <w:r w:rsidRPr="00322E8C">
        <w:rPr>
          <w:rFonts w:ascii="Times New Roman" w:hAnsi="Times New Roman" w:cs="Times New Roman"/>
          <w:sz w:val="20"/>
          <w:szCs w:val="20"/>
          <w:lang w:val="en-US"/>
        </w:rPr>
        <w:t>). Journal of Pediatric Gastroenterology and Nutrition 12/1998; 27(5):546,559.</w:t>
      </w:r>
    </w:p>
    <w:p w14:paraId="0DC1C9A9" w14:textId="77777777" w:rsidR="003332FE" w:rsidRDefault="003332FE" w:rsidP="00F47310">
      <w:pPr>
        <w:contextualSpacing/>
        <w:jc w:val="both"/>
        <w:rPr>
          <w:rFonts w:ascii="Times New Roman" w:hAnsi="Times New Roman" w:cs="Times New Roman"/>
          <w:sz w:val="20"/>
          <w:szCs w:val="20"/>
          <w:lang w:val="en-US"/>
        </w:rPr>
      </w:pPr>
    </w:p>
    <w:p w14:paraId="5E620CC5" w14:textId="77777777" w:rsidR="003332FE" w:rsidRPr="00322E8C" w:rsidRDefault="003332FE" w:rsidP="00F47310">
      <w:pPr>
        <w:contextualSpacing/>
        <w:jc w:val="both"/>
        <w:rPr>
          <w:rFonts w:ascii="Times New Roman" w:hAnsi="Times New Roman" w:cs="Times New Roman"/>
          <w:sz w:val="20"/>
          <w:szCs w:val="20"/>
          <w:lang w:val="en-US"/>
        </w:rPr>
      </w:pPr>
      <w:r w:rsidRPr="00FA7BF4">
        <w:rPr>
          <w:rFonts w:ascii="Times New Roman" w:hAnsi="Times New Roman" w:cs="Times New Roman"/>
          <w:sz w:val="20"/>
          <w:szCs w:val="20"/>
          <w:lang w:val="en-US"/>
        </w:rPr>
        <w:t xml:space="preserve">Auricchio A, </w:t>
      </w:r>
      <w:proofErr w:type="spellStart"/>
      <w:r w:rsidRPr="00FA7BF4">
        <w:rPr>
          <w:rFonts w:ascii="Times New Roman" w:hAnsi="Times New Roman" w:cs="Times New Roman"/>
          <w:sz w:val="20"/>
          <w:szCs w:val="20"/>
          <w:lang w:val="en-US"/>
        </w:rPr>
        <w:t>Griseri</w:t>
      </w:r>
      <w:proofErr w:type="spellEnd"/>
      <w:r w:rsidRPr="00FA7BF4">
        <w:rPr>
          <w:rFonts w:ascii="Times New Roman" w:hAnsi="Times New Roman" w:cs="Times New Roman"/>
          <w:sz w:val="20"/>
          <w:szCs w:val="20"/>
          <w:lang w:val="en-US"/>
        </w:rPr>
        <w:t xml:space="preserve"> P, Carpentieri ML, </w:t>
      </w:r>
      <w:proofErr w:type="spellStart"/>
      <w:r w:rsidRPr="00FA7BF4">
        <w:rPr>
          <w:rFonts w:ascii="Times New Roman" w:hAnsi="Times New Roman" w:cs="Times New Roman"/>
          <w:sz w:val="20"/>
          <w:szCs w:val="20"/>
          <w:lang w:val="en-US"/>
        </w:rPr>
        <w:t>Betsos</w:t>
      </w:r>
      <w:proofErr w:type="spellEnd"/>
      <w:r w:rsidRPr="00FA7BF4">
        <w:rPr>
          <w:rFonts w:ascii="Times New Roman" w:hAnsi="Times New Roman" w:cs="Times New Roman"/>
          <w:sz w:val="20"/>
          <w:szCs w:val="20"/>
          <w:lang w:val="en-US"/>
        </w:rPr>
        <w:t xml:space="preserve"> N, Staiano A, Tozzi A, Priolo M, Thompson H, </w:t>
      </w:r>
      <w:proofErr w:type="spellStart"/>
      <w:r w:rsidRPr="00FA7BF4">
        <w:rPr>
          <w:rFonts w:ascii="Times New Roman" w:hAnsi="Times New Roman" w:cs="Times New Roman"/>
          <w:sz w:val="20"/>
          <w:szCs w:val="20"/>
          <w:lang w:val="en-US"/>
        </w:rPr>
        <w:t>Bocciardi</w:t>
      </w:r>
      <w:proofErr w:type="spellEnd"/>
      <w:r w:rsidRPr="00FA7BF4">
        <w:rPr>
          <w:rFonts w:ascii="Times New Roman" w:hAnsi="Times New Roman" w:cs="Times New Roman"/>
          <w:sz w:val="20"/>
          <w:szCs w:val="20"/>
          <w:lang w:val="en-US"/>
        </w:rPr>
        <w:t xml:space="preserve"> R, Romeo G, Ballabio A, Ceccherini I.  </w:t>
      </w:r>
      <w:r w:rsidRPr="00322E8C">
        <w:rPr>
          <w:rFonts w:ascii="Times New Roman" w:hAnsi="Times New Roman" w:cs="Times New Roman"/>
          <w:sz w:val="20"/>
          <w:szCs w:val="20"/>
          <w:lang w:val="en-US"/>
        </w:rPr>
        <w:t>1999</w:t>
      </w:r>
      <w:proofErr w:type="gramStart"/>
      <w:r w:rsidRPr="00322E8C">
        <w:rPr>
          <w:rFonts w:ascii="Times New Roman" w:hAnsi="Times New Roman" w:cs="Times New Roman"/>
          <w:sz w:val="20"/>
          <w:szCs w:val="20"/>
          <w:lang w:val="en-US"/>
        </w:rPr>
        <w:t>.  Double</w:t>
      </w:r>
      <w:proofErr w:type="gramEnd"/>
      <w:r w:rsidRPr="00322E8C">
        <w:rPr>
          <w:rFonts w:ascii="Times New Roman" w:hAnsi="Times New Roman" w:cs="Times New Roman"/>
          <w:sz w:val="20"/>
          <w:szCs w:val="20"/>
          <w:lang w:val="en-US"/>
        </w:rPr>
        <w:t xml:space="preserve"> Heterozygosity for a RET Substitution Interfering with Splicing and an EDNRB Missense Mutation in Hirschsprung Disease. The American Journal of Human Genetics 05/1999; 64(4):1216-21., DOI:10.1086/302329. </w:t>
      </w:r>
    </w:p>
    <w:p w14:paraId="7290BA21" w14:textId="77777777" w:rsidR="003332FE" w:rsidRDefault="003332FE" w:rsidP="00F47310">
      <w:pPr>
        <w:contextualSpacing/>
        <w:jc w:val="both"/>
        <w:rPr>
          <w:rFonts w:ascii="Times New Roman" w:hAnsi="Times New Roman" w:cs="Times New Roman"/>
          <w:sz w:val="20"/>
          <w:szCs w:val="20"/>
          <w:lang w:val="en-US"/>
        </w:rPr>
      </w:pPr>
    </w:p>
    <w:p w14:paraId="354178A7" w14:textId="77777777" w:rsidR="003332FE" w:rsidRPr="00322E8C" w:rsidRDefault="003332FE" w:rsidP="00F47310">
      <w:pPr>
        <w:contextualSpacing/>
        <w:jc w:val="both"/>
        <w:rPr>
          <w:rFonts w:ascii="Times New Roman" w:hAnsi="Times New Roman" w:cs="Times New Roman"/>
          <w:sz w:val="20"/>
          <w:szCs w:val="20"/>
          <w:lang w:val="en-US"/>
        </w:rPr>
      </w:pPr>
      <w:r w:rsidRPr="00FA7BF4">
        <w:rPr>
          <w:rFonts w:ascii="Times New Roman" w:hAnsi="Times New Roman" w:cs="Times New Roman"/>
          <w:sz w:val="20"/>
          <w:szCs w:val="20"/>
          <w:lang w:val="en-US"/>
        </w:rPr>
        <w:t xml:space="preserve">Miele M, Staiano A, Troncone R, Tozzi A, Ciarla C, Paparo F.  </w:t>
      </w:r>
      <w:r w:rsidRPr="00322E8C">
        <w:rPr>
          <w:rFonts w:ascii="Times New Roman" w:hAnsi="Times New Roman" w:cs="Times New Roman"/>
          <w:sz w:val="20"/>
          <w:szCs w:val="20"/>
          <w:lang w:val="en-US"/>
        </w:rPr>
        <w:t xml:space="preserve">1999. Clinical Response to Amino Acid-Based Enteral Formula in Neurologically Impaired Children </w:t>
      </w:r>
      <w:proofErr w:type="gramStart"/>
      <w:r w:rsidRPr="00322E8C">
        <w:rPr>
          <w:rFonts w:ascii="Times New Roman" w:hAnsi="Times New Roman" w:cs="Times New Roman"/>
          <w:sz w:val="20"/>
          <w:szCs w:val="20"/>
          <w:lang w:val="en-US"/>
        </w:rPr>
        <w:t>With</w:t>
      </w:r>
      <w:proofErr w:type="gramEnd"/>
      <w:r w:rsidRPr="00322E8C">
        <w:rPr>
          <w:rFonts w:ascii="Times New Roman" w:hAnsi="Times New Roman" w:cs="Times New Roman"/>
          <w:sz w:val="20"/>
          <w:szCs w:val="20"/>
          <w:lang w:val="en-US"/>
        </w:rPr>
        <w:t xml:space="preserve"> Refractory Esophagitis. Journal of Pediatric Gastroenterology and Nutrition 05/1999; 28(5):561., DOI:10.1097/00005176-199905000-00090. </w:t>
      </w:r>
    </w:p>
    <w:p w14:paraId="2BBE7177" w14:textId="77777777" w:rsidR="003332FE" w:rsidRDefault="003332FE" w:rsidP="00F47310">
      <w:pPr>
        <w:contextualSpacing/>
        <w:jc w:val="both"/>
        <w:rPr>
          <w:rFonts w:ascii="Times New Roman" w:hAnsi="Times New Roman" w:cs="Times New Roman"/>
          <w:sz w:val="20"/>
          <w:szCs w:val="20"/>
          <w:lang w:val="en-US"/>
        </w:rPr>
      </w:pPr>
    </w:p>
    <w:p w14:paraId="4413B10E" w14:textId="77777777" w:rsidR="003332FE" w:rsidRPr="00322E8C" w:rsidRDefault="003332FE" w:rsidP="00F47310">
      <w:pPr>
        <w:contextualSpacing/>
        <w:jc w:val="both"/>
        <w:rPr>
          <w:rFonts w:ascii="Times New Roman" w:hAnsi="Times New Roman" w:cs="Times New Roman"/>
          <w:sz w:val="20"/>
          <w:szCs w:val="20"/>
          <w:lang w:val="en-US"/>
        </w:rPr>
      </w:pPr>
      <w:r w:rsidRPr="00FA7BF4">
        <w:rPr>
          <w:rFonts w:ascii="Times New Roman" w:hAnsi="Times New Roman" w:cs="Times New Roman"/>
          <w:sz w:val="20"/>
          <w:szCs w:val="20"/>
          <w:lang w:val="en-US"/>
        </w:rPr>
        <w:t xml:space="preserve">Tozzi A, Staiano A, Tramontano A, Miele E, </w:t>
      </w:r>
      <w:proofErr w:type="spellStart"/>
      <w:r w:rsidRPr="00FA7BF4">
        <w:rPr>
          <w:rFonts w:ascii="Times New Roman" w:hAnsi="Times New Roman" w:cs="Times New Roman"/>
          <w:sz w:val="20"/>
          <w:szCs w:val="20"/>
          <w:lang w:val="en-US"/>
        </w:rPr>
        <w:t>Toraldo</w:t>
      </w:r>
      <w:proofErr w:type="spellEnd"/>
      <w:r w:rsidRPr="00FA7BF4">
        <w:rPr>
          <w:rFonts w:ascii="Times New Roman" w:hAnsi="Times New Roman" w:cs="Times New Roman"/>
          <w:sz w:val="20"/>
          <w:szCs w:val="20"/>
          <w:lang w:val="en-US"/>
        </w:rPr>
        <w:t xml:space="preserve"> C.  </w:t>
      </w:r>
      <w:r w:rsidRPr="00322E8C">
        <w:rPr>
          <w:rFonts w:ascii="Times New Roman" w:hAnsi="Times New Roman" w:cs="Times New Roman"/>
          <w:sz w:val="20"/>
          <w:szCs w:val="20"/>
          <w:lang w:val="en-US"/>
        </w:rPr>
        <w:t>1999</w:t>
      </w:r>
      <w:proofErr w:type="gramStart"/>
      <w:r w:rsidRPr="00322E8C">
        <w:rPr>
          <w:rFonts w:ascii="Times New Roman" w:hAnsi="Times New Roman" w:cs="Times New Roman"/>
          <w:sz w:val="20"/>
          <w:szCs w:val="20"/>
          <w:lang w:val="en-US"/>
        </w:rPr>
        <w:t xml:space="preserve">.  </w:t>
      </w:r>
      <w:proofErr w:type="spellStart"/>
      <w:r w:rsidRPr="00322E8C">
        <w:rPr>
          <w:rFonts w:ascii="Times New Roman" w:hAnsi="Times New Roman" w:cs="Times New Roman"/>
          <w:sz w:val="20"/>
          <w:szCs w:val="20"/>
          <w:lang w:val="en-US"/>
        </w:rPr>
        <w:t>Hyperganglionosis</w:t>
      </w:r>
      <w:proofErr w:type="spellEnd"/>
      <w:proofErr w:type="gramEnd"/>
      <w:r w:rsidRPr="00322E8C">
        <w:rPr>
          <w:rFonts w:ascii="Times New Roman" w:hAnsi="Times New Roman" w:cs="Times New Roman"/>
          <w:sz w:val="20"/>
          <w:szCs w:val="20"/>
          <w:lang w:val="en-US"/>
        </w:rPr>
        <w:t xml:space="preserve"> and Hirschsprung's disease. Journal of Pediatric Gastroenterology and Nutrition 05/1999; 28(5)., DOI:10.1097/00005176-199905000-00132. </w:t>
      </w:r>
    </w:p>
    <w:p w14:paraId="427C4339" w14:textId="77777777" w:rsidR="003332FE" w:rsidRDefault="003332FE" w:rsidP="00F47310">
      <w:pPr>
        <w:contextualSpacing/>
        <w:jc w:val="both"/>
        <w:rPr>
          <w:rFonts w:ascii="Times New Roman" w:hAnsi="Times New Roman" w:cs="Times New Roman"/>
          <w:sz w:val="20"/>
          <w:szCs w:val="20"/>
          <w:lang w:val="en-US"/>
        </w:rPr>
      </w:pPr>
    </w:p>
    <w:p w14:paraId="342BB315" w14:textId="77777777" w:rsidR="003332FE" w:rsidRPr="00322E8C" w:rsidRDefault="003332FE" w:rsidP="00F47310">
      <w:pPr>
        <w:contextualSpacing/>
        <w:jc w:val="both"/>
        <w:rPr>
          <w:rFonts w:ascii="Times New Roman" w:hAnsi="Times New Roman" w:cs="Times New Roman"/>
          <w:sz w:val="20"/>
          <w:szCs w:val="20"/>
        </w:rPr>
      </w:pPr>
      <w:r w:rsidRPr="00853F70">
        <w:rPr>
          <w:rFonts w:ascii="Times New Roman" w:hAnsi="Times New Roman" w:cs="Times New Roman"/>
          <w:sz w:val="20"/>
          <w:szCs w:val="20"/>
          <w:lang w:val="en-US"/>
        </w:rPr>
        <w:t xml:space="preserve">Staiano A, Tozzi A. 2000.  </w:t>
      </w:r>
      <w:r w:rsidRPr="00322E8C">
        <w:rPr>
          <w:rFonts w:ascii="Times New Roman" w:hAnsi="Times New Roman" w:cs="Times New Roman"/>
          <w:sz w:val="20"/>
          <w:szCs w:val="20"/>
        </w:rPr>
        <w:t>Approccio alla stipsi cronica.</w:t>
      </w:r>
    </w:p>
    <w:p w14:paraId="0B81EA26" w14:textId="77777777" w:rsidR="003332FE" w:rsidRDefault="003332FE" w:rsidP="00F47310">
      <w:pPr>
        <w:contextualSpacing/>
        <w:jc w:val="both"/>
        <w:rPr>
          <w:rFonts w:ascii="Times New Roman" w:hAnsi="Times New Roman" w:cs="Times New Roman"/>
          <w:sz w:val="20"/>
          <w:szCs w:val="20"/>
        </w:rPr>
      </w:pPr>
    </w:p>
    <w:p w14:paraId="12006C27" w14:textId="77777777" w:rsidR="003332FE" w:rsidRPr="00322E8C" w:rsidRDefault="003332FE"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Staiano A, Simeone D, Del Giudice E, Miele E, Tozzi A, Toraldo C.  </w:t>
      </w:r>
      <w:r w:rsidRPr="00322E8C">
        <w:rPr>
          <w:rFonts w:ascii="Times New Roman" w:hAnsi="Times New Roman" w:cs="Times New Roman"/>
          <w:sz w:val="20"/>
          <w:szCs w:val="20"/>
          <w:lang w:val="en-US"/>
        </w:rPr>
        <w:t xml:space="preserve">2000. Effect of </w:t>
      </w:r>
      <w:proofErr w:type="gramStart"/>
      <w:r w:rsidRPr="00322E8C">
        <w:rPr>
          <w:rFonts w:ascii="Times New Roman" w:hAnsi="Times New Roman" w:cs="Times New Roman"/>
          <w:sz w:val="20"/>
          <w:szCs w:val="20"/>
          <w:lang w:val="en-US"/>
        </w:rPr>
        <w:t>the dietary</w:t>
      </w:r>
      <w:proofErr w:type="gramEnd"/>
      <w:r w:rsidRPr="00322E8C">
        <w:rPr>
          <w:rFonts w:ascii="Times New Roman" w:hAnsi="Times New Roman" w:cs="Times New Roman"/>
          <w:sz w:val="20"/>
          <w:szCs w:val="20"/>
          <w:lang w:val="en-US"/>
        </w:rPr>
        <w:t xml:space="preserve"> fiber glucomannan on chronic constipation in neurologically impaired children. Journal of Pediatrics 02/2000; 136(1):41-5., DOI:10.1016/S0022-3476(00)90047-7. </w:t>
      </w:r>
    </w:p>
    <w:p w14:paraId="3541DE6C" w14:textId="77777777" w:rsidR="003332FE" w:rsidRDefault="003332FE" w:rsidP="00F47310">
      <w:pPr>
        <w:contextualSpacing/>
        <w:jc w:val="both"/>
        <w:rPr>
          <w:rFonts w:ascii="Times New Roman" w:hAnsi="Times New Roman" w:cs="Times New Roman"/>
          <w:sz w:val="20"/>
          <w:szCs w:val="20"/>
          <w:lang w:val="en-US"/>
        </w:rPr>
      </w:pPr>
    </w:p>
    <w:p w14:paraId="3AFEAF4C" w14:textId="77777777" w:rsidR="003332FE" w:rsidRPr="00322E8C" w:rsidRDefault="003332FE" w:rsidP="00F47310">
      <w:pPr>
        <w:contextualSpacing/>
        <w:jc w:val="both"/>
        <w:rPr>
          <w:rFonts w:ascii="Times New Roman" w:hAnsi="Times New Roman" w:cs="Times New Roman"/>
          <w:sz w:val="20"/>
          <w:szCs w:val="20"/>
          <w:lang w:val="en-US"/>
        </w:rPr>
      </w:pPr>
      <w:r w:rsidRPr="00FA7BF4">
        <w:rPr>
          <w:rFonts w:ascii="Times New Roman" w:hAnsi="Times New Roman" w:cs="Times New Roman"/>
          <w:sz w:val="20"/>
          <w:szCs w:val="20"/>
          <w:lang w:val="en-US"/>
        </w:rPr>
        <w:t xml:space="preserve">Miele E, Tozzi A, Staiano A, </w:t>
      </w:r>
      <w:proofErr w:type="spellStart"/>
      <w:r w:rsidRPr="00FA7BF4">
        <w:rPr>
          <w:rFonts w:ascii="Times New Roman" w:hAnsi="Times New Roman" w:cs="Times New Roman"/>
          <w:sz w:val="20"/>
          <w:szCs w:val="20"/>
          <w:lang w:val="en-US"/>
        </w:rPr>
        <w:t>Toraldo</w:t>
      </w:r>
      <w:proofErr w:type="spellEnd"/>
      <w:r w:rsidRPr="00FA7BF4">
        <w:rPr>
          <w:rFonts w:ascii="Times New Roman" w:hAnsi="Times New Roman" w:cs="Times New Roman"/>
          <w:sz w:val="20"/>
          <w:szCs w:val="20"/>
          <w:lang w:val="en-US"/>
        </w:rPr>
        <w:t xml:space="preserve"> C, Esposito C, Clouse RE.  </w:t>
      </w:r>
      <w:r w:rsidRPr="00322E8C">
        <w:rPr>
          <w:rFonts w:ascii="Times New Roman" w:hAnsi="Times New Roman" w:cs="Times New Roman"/>
          <w:sz w:val="20"/>
          <w:szCs w:val="20"/>
          <w:lang w:val="en-US"/>
        </w:rPr>
        <w:t>2000</w:t>
      </w:r>
      <w:proofErr w:type="gramStart"/>
      <w:r w:rsidRPr="00322E8C">
        <w:rPr>
          <w:rFonts w:ascii="Times New Roman" w:hAnsi="Times New Roman" w:cs="Times New Roman"/>
          <w:sz w:val="20"/>
          <w:szCs w:val="20"/>
          <w:lang w:val="en-US"/>
        </w:rPr>
        <w:t>.  Persistence</w:t>
      </w:r>
      <w:proofErr w:type="gramEnd"/>
      <w:r w:rsidRPr="00322E8C">
        <w:rPr>
          <w:rFonts w:ascii="Times New Roman" w:hAnsi="Times New Roman" w:cs="Times New Roman"/>
          <w:sz w:val="20"/>
          <w:szCs w:val="20"/>
          <w:lang w:val="en-US"/>
        </w:rPr>
        <w:t xml:space="preserve"> of abnormal gastrointestinal motility after operation for Hirschsprung's disease. The American Journal of Gastroenterology 06/2000; 95(5):1226-30., DOI:10.1111/j.1572-0241.2000.</w:t>
      </w:r>
      <w:proofErr w:type="gramStart"/>
      <w:r w:rsidRPr="00322E8C">
        <w:rPr>
          <w:rFonts w:ascii="Times New Roman" w:hAnsi="Times New Roman" w:cs="Times New Roman"/>
          <w:sz w:val="20"/>
          <w:szCs w:val="20"/>
          <w:lang w:val="en-US"/>
        </w:rPr>
        <w:t>02014.x.</w:t>
      </w:r>
      <w:proofErr w:type="gramEnd"/>
    </w:p>
    <w:p w14:paraId="5797DD2F" w14:textId="77777777" w:rsidR="003332FE" w:rsidRDefault="003332FE" w:rsidP="00F47310">
      <w:pPr>
        <w:contextualSpacing/>
        <w:jc w:val="both"/>
        <w:rPr>
          <w:rFonts w:ascii="Times New Roman" w:hAnsi="Times New Roman" w:cs="Times New Roman"/>
          <w:sz w:val="20"/>
          <w:szCs w:val="20"/>
          <w:lang w:val="en-US"/>
        </w:rPr>
      </w:pPr>
    </w:p>
    <w:p w14:paraId="780D4776" w14:textId="77777777" w:rsidR="003332FE" w:rsidRPr="00322E8C" w:rsidRDefault="003332FE" w:rsidP="00F47310">
      <w:pPr>
        <w:contextualSpacing/>
        <w:jc w:val="both"/>
        <w:rPr>
          <w:rFonts w:ascii="Times New Roman" w:hAnsi="Times New Roman" w:cs="Times New Roman"/>
          <w:sz w:val="20"/>
          <w:szCs w:val="20"/>
          <w:lang w:val="en-US"/>
        </w:rPr>
      </w:pPr>
      <w:r w:rsidRPr="00753D66">
        <w:rPr>
          <w:rFonts w:ascii="Times New Roman" w:hAnsi="Times New Roman" w:cs="Times New Roman"/>
          <w:sz w:val="20"/>
          <w:szCs w:val="20"/>
          <w:lang w:val="en-US"/>
        </w:rPr>
        <w:t xml:space="preserve">Tozzi A, De Angelis A, Tramontano A, Scoppa A, Pinto L, Staiano A.  </w:t>
      </w:r>
      <w:r w:rsidRPr="00322E8C">
        <w:rPr>
          <w:rFonts w:ascii="Times New Roman" w:hAnsi="Times New Roman" w:cs="Times New Roman"/>
          <w:sz w:val="20"/>
          <w:szCs w:val="20"/>
          <w:lang w:val="en-US"/>
        </w:rPr>
        <w:t>2001</w:t>
      </w:r>
      <w:proofErr w:type="gramStart"/>
      <w:r w:rsidRPr="00322E8C">
        <w:rPr>
          <w:rFonts w:ascii="Times New Roman" w:hAnsi="Times New Roman" w:cs="Times New Roman"/>
          <w:sz w:val="20"/>
          <w:szCs w:val="20"/>
          <w:lang w:val="en-US"/>
        </w:rPr>
        <w:t>.  Colonic</w:t>
      </w:r>
      <w:proofErr w:type="gramEnd"/>
      <w:r w:rsidRPr="00322E8C">
        <w:rPr>
          <w:rFonts w:ascii="Times New Roman" w:hAnsi="Times New Roman" w:cs="Times New Roman"/>
          <w:sz w:val="20"/>
          <w:szCs w:val="20"/>
          <w:lang w:val="en-US"/>
        </w:rPr>
        <w:t xml:space="preserve"> transit times in children with anorectal malformations. Journal of Pediatric Gastroenterology and Nutrition 04/2001; </w:t>
      </w:r>
      <w:proofErr w:type="gramStart"/>
      <w:r w:rsidRPr="00322E8C">
        <w:rPr>
          <w:rFonts w:ascii="Times New Roman" w:hAnsi="Times New Roman" w:cs="Times New Roman"/>
          <w:sz w:val="20"/>
          <w:szCs w:val="20"/>
          <w:lang w:val="en-US"/>
        </w:rPr>
        <w:t>32:S</w:t>
      </w:r>
      <w:proofErr w:type="gramEnd"/>
      <w:r w:rsidRPr="00322E8C">
        <w:rPr>
          <w:rFonts w:ascii="Times New Roman" w:hAnsi="Times New Roman" w:cs="Times New Roman"/>
          <w:sz w:val="20"/>
          <w:szCs w:val="20"/>
          <w:lang w:val="en-US"/>
        </w:rPr>
        <w:t xml:space="preserve">55., DOI:10.1097/00005176-200104001-00048. </w:t>
      </w:r>
    </w:p>
    <w:p w14:paraId="307B6F95" w14:textId="77777777" w:rsidR="003332FE" w:rsidRPr="00322E8C" w:rsidRDefault="003332FE" w:rsidP="00F47310">
      <w:pPr>
        <w:contextualSpacing/>
        <w:jc w:val="both"/>
        <w:rPr>
          <w:rFonts w:ascii="Times New Roman" w:hAnsi="Times New Roman" w:cs="Times New Roman"/>
          <w:sz w:val="20"/>
          <w:szCs w:val="20"/>
          <w:lang w:val="en-US"/>
        </w:rPr>
      </w:pPr>
    </w:p>
    <w:p w14:paraId="0A746865" w14:textId="77777777" w:rsidR="003332FE" w:rsidRPr="00986054" w:rsidRDefault="003332FE" w:rsidP="00F47310">
      <w:pPr>
        <w:contextualSpacing/>
        <w:jc w:val="both"/>
        <w:rPr>
          <w:rFonts w:ascii="Times New Roman" w:hAnsi="Times New Roman" w:cs="Times New Roman"/>
          <w:sz w:val="20"/>
          <w:szCs w:val="20"/>
          <w:lang w:val="en-US"/>
        </w:rPr>
      </w:pPr>
      <w:r w:rsidRPr="00FA7BF4">
        <w:rPr>
          <w:rFonts w:ascii="Times New Roman" w:hAnsi="Times New Roman" w:cs="Times New Roman"/>
          <w:sz w:val="20"/>
          <w:szCs w:val="20"/>
        </w:rPr>
        <w:t xml:space="preserve">Tozzi A, Staiano A, Paparo F, Miele E, Maglio M, Di Meo M, Simeone D, Troncone R.  </w:t>
      </w:r>
      <w:r w:rsidRPr="00322E8C">
        <w:rPr>
          <w:rFonts w:ascii="Times New Roman" w:hAnsi="Times New Roman" w:cs="Times New Roman"/>
          <w:sz w:val="20"/>
          <w:szCs w:val="20"/>
          <w:lang w:val="en-US"/>
        </w:rPr>
        <w:t>2001</w:t>
      </w:r>
      <w:proofErr w:type="gramStart"/>
      <w:r w:rsidRPr="00322E8C">
        <w:rPr>
          <w:rFonts w:ascii="Times New Roman" w:hAnsi="Times New Roman" w:cs="Times New Roman"/>
          <w:sz w:val="20"/>
          <w:szCs w:val="20"/>
          <w:lang w:val="en-US"/>
        </w:rPr>
        <w:t>.  Characterization</w:t>
      </w:r>
      <w:proofErr w:type="gramEnd"/>
      <w:r w:rsidRPr="00322E8C">
        <w:rPr>
          <w:rFonts w:ascii="Times New Roman" w:hAnsi="Times New Roman" w:cs="Times New Roman"/>
          <w:sz w:val="20"/>
          <w:szCs w:val="20"/>
          <w:lang w:val="en-US"/>
        </w:rPr>
        <w:t xml:space="preserve"> of the inflammatory infiltrate in peptic </w:t>
      </w:r>
      <w:proofErr w:type="spellStart"/>
      <w:r w:rsidRPr="00322E8C">
        <w:rPr>
          <w:rFonts w:ascii="Times New Roman" w:hAnsi="Times New Roman" w:cs="Times New Roman"/>
          <w:sz w:val="20"/>
          <w:szCs w:val="20"/>
          <w:lang w:val="en-US"/>
        </w:rPr>
        <w:t>oesophagitis</w:t>
      </w:r>
      <w:proofErr w:type="spellEnd"/>
      <w:r w:rsidRPr="00322E8C">
        <w:rPr>
          <w:rFonts w:ascii="Times New Roman" w:hAnsi="Times New Roman" w:cs="Times New Roman"/>
          <w:sz w:val="20"/>
          <w:szCs w:val="20"/>
          <w:lang w:val="en-US"/>
        </w:rPr>
        <w:t xml:space="preserve">. </w:t>
      </w:r>
      <w:r w:rsidRPr="00986054">
        <w:rPr>
          <w:rFonts w:ascii="Times New Roman" w:hAnsi="Times New Roman" w:cs="Times New Roman"/>
          <w:sz w:val="20"/>
          <w:szCs w:val="20"/>
          <w:lang w:val="en-US"/>
        </w:rPr>
        <w:t>Digestive and Liver Disease 08/2001; 33(6):452-8., DOI:10.1016/S1590-8658(01)80021-9.</w:t>
      </w:r>
    </w:p>
    <w:p w14:paraId="2ED5A630" w14:textId="77777777" w:rsidR="003332FE" w:rsidRPr="00986054" w:rsidRDefault="003332FE" w:rsidP="00F47310">
      <w:pPr>
        <w:contextualSpacing/>
        <w:jc w:val="both"/>
        <w:rPr>
          <w:rFonts w:ascii="Times New Roman" w:hAnsi="Times New Roman" w:cs="Times New Roman"/>
          <w:sz w:val="20"/>
          <w:szCs w:val="20"/>
          <w:lang w:val="en-US"/>
        </w:rPr>
      </w:pPr>
    </w:p>
    <w:p w14:paraId="55553B74" w14:textId="77777777" w:rsidR="003332FE" w:rsidRPr="00322E8C" w:rsidRDefault="003332FE"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Miele E, Staiano A, Tozzi A, Auricchio R, Paparo F, Troncone R.  </w:t>
      </w:r>
      <w:r w:rsidRPr="00322E8C">
        <w:rPr>
          <w:rFonts w:ascii="Times New Roman" w:hAnsi="Times New Roman" w:cs="Times New Roman"/>
          <w:sz w:val="20"/>
          <w:szCs w:val="20"/>
          <w:lang w:val="en-US"/>
        </w:rPr>
        <w:t>2002</w:t>
      </w:r>
      <w:proofErr w:type="gramStart"/>
      <w:r w:rsidRPr="00322E8C">
        <w:rPr>
          <w:rFonts w:ascii="Times New Roman" w:hAnsi="Times New Roman" w:cs="Times New Roman"/>
          <w:sz w:val="20"/>
          <w:szCs w:val="20"/>
          <w:lang w:val="en-US"/>
        </w:rPr>
        <w:t>.  Clinical</w:t>
      </w:r>
      <w:proofErr w:type="gramEnd"/>
      <w:r w:rsidRPr="00322E8C">
        <w:rPr>
          <w:rFonts w:ascii="Times New Roman" w:hAnsi="Times New Roman" w:cs="Times New Roman"/>
          <w:sz w:val="20"/>
          <w:szCs w:val="20"/>
          <w:lang w:val="en-US"/>
        </w:rPr>
        <w:t xml:space="preserve"> Response to Amino Acid-Based Formula in Neurologically Impaired Children </w:t>
      </w:r>
      <w:proofErr w:type="gramStart"/>
      <w:r w:rsidRPr="00322E8C">
        <w:rPr>
          <w:rFonts w:ascii="Times New Roman" w:hAnsi="Times New Roman" w:cs="Times New Roman"/>
          <w:sz w:val="20"/>
          <w:szCs w:val="20"/>
          <w:lang w:val="en-US"/>
        </w:rPr>
        <w:t>With</w:t>
      </w:r>
      <w:proofErr w:type="gramEnd"/>
      <w:r w:rsidRPr="00322E8C">
        <w:rPr>
          <w:rFonts w:ascii="Times New Roman" w:hAnsi="Times New Roman" w:cs="Times New Roman"/>
          <w:sz w:val="20"/>
          <w:szCs w:val="20"/>
          <w:lang w:val="en-US"/>
        </w:rPr>
        <w:t xml:space="preserve"> Refractory Esophagitis. Journal of Pediatric Gastroenterology and Nutrition 10/2002; 35(3):314-9., DOI:10.1097/00005176-200209000-00014. </w:t>
      </w:r>
    </w:p>
    <w:p w14:paraId="0C33C8B3" w14:textId="77777777" w:rsidR="00322E8C" w:rsidRDefault="00322E8C" w:rsidP="00F47310">
      <w:pPr>
        <w:contextualSpacing/>
        <w:jc w:val="both"/>
        <w:rPr>
          <w:rFonts w:ascii="Times New Roman" w:hAnsi="Times New Roman" w:cs="Times New Roman"/>
          <w:sz w:val="20"/>
          <w:szCs w:val="20"/>
          <w:lang w:val="en-US"/>
        </w:rPr>
      </w:pPr>
    </w:p>
    <w:p w14:paraId="456640C4" w14:textId="77777777" w:rsidR="003332FE" w:rsidRDefault="003332FE" w:rsidP="00F47310">
      <w:pPr>
        <w:contextualSpacing/>
        <w:jc w:val="both"/>
        <w:rPr>
          <w:rFonts w:ascii="Times New Roman" w:hAnsi="Times New Roman" w:cs="Times New Roman"/>
          <w:sz w:val="20"/>
          <w:szCs w:val="20"/>
          <w:lang w:val="en-US"/>
        </w:rPr>
      </w:pPr>
    </w:p>
    <w:p w14:paraId="0FDF55ED" w14:textId="77777777" w:rsidR="003332FE" w:rsidRDefault="003332FE" w:rsidP="00F47310">
      <w:pPr>
        <w:contextualSpacing/>
        <w:jc w:val="both"/>
        <w:rPr>
          <w:rFonts w:ascii="Times New Roman" w:hAnsi="Times New Roman" w:cs="Times New Roman"/>
          <w:sz w:val="20"/>
          <w:szCs w:val="20"/>
          <w:lang w:val="en-GB"/>
        </w:rPr>
      </w:pPr>
    </w:p>
    <w:p w14:paraId="5752A3DF" w14:textId="46F6B99C" w:rsidR="003332FE" w:rsidRPr="008F2C36" w:rsidRDefault="003332FE" w:rsidP="00F47310">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NEONATOLOGY</w:t>
      </w:r>
    </w:p>
    <w:p w14:paraId="1FAA1AC0" w14:textId="77777777" w:rsidR="003332FE" w:rsidRDefault="003332FE" w:rsidP="00F47310">
      <w:pPr>
        <w:contextualSpacing/>
        <w:jc w:val="both"/>
        <w:rPr>
          <w:rFonts w:ascii="Times New Roman" w:hAnsi="Times New Roman" w:cs="Times New Roman"/>
          <w:sz w:val="20"/>
          <w:szCs w:val="20"/>
          <w:lang w:val="en-GB"/>
        </w:rPr>
      </w:pPr>
    </w:p>
    <w:p w14:paraId="1BE9C5E0" w14:textId="730EE3E5" w:rsidR="003332FE" w:rsidRPr="00322E8C" w:rsidRDefault="003332FE" w:rsidP="00F47310">
      <w:pPr>
        <w:contextualSpacing/>
        <w:jc w:val="both"/>
        <w:rPr>
          <w:rFonts w:ascii="Times New Roman" w:hAnsi="Times New Roman" w:cs="Times New Roman"/>
          <w:sz w:val="20"/>
          <w:szCs w:val="20"/>
          <w:lang w:val="en-US"/>
        </w:rPr>
      </w:pPr>
      <w:r>
        <w:rPr>
          <w:rFonts w:ascii="Times New Roman" w:hAnsi="Times New Roman" w:cs="Times New Roman"/>
          <w:sz w:val="20"/>
          <w:szCs w:val="20"/>
          <w:lang w:val="en-US"/>
        </w:rPr>
        <w:t>Tozzi A.  2016</w:t>
      </w:r>
      <w:proofErr w:type="gramStart"/>
      <w:r>
        <w:rPr>
          <w:rFonts w:ascii="Times New Roman" w:hAnsi="Times New Roman" w:cs="Times New Roman"/>
          <w:sz w:val="20"/>
          <w:szCs w:val="20"/>
          <w:lang w:val="en-US"/>
        </w:rPr>
        <w:t>.  A</w:t>
      </w:r>
      <w:proofErr w:type="gramEnd"/>
      <w:r w:rsidRPr="00322E8C">
        <w:rPr>
          <w:rFonts w:ascii="Times New Roman" w:hAnsi="Times New Roman" w:cs="Times New Roman"/>
          <w:sz w:val="20"/>
          <w:szCs w:val="20"/>
          <w:lang w:val="en-US"/>
        </w:rPr>
        <w:t xml:space="preserve"> safer approach to umbilical granuloma with silver nitrate stick</w:t>
      </w:r>
      <w:r>
        <w:rPr>
          <w:rFonts w:ascii="Times New Roman" w:hAnsi="Times New Roman" w:cs="Times New Roman"/>
          <w:sz w:val="20"/>
          <w:szCs w:val="20"/>
          <w:lang w:val="en-US"/>
        </w:rPr>
        <w:t>.  (</w:t>
      </w:r>
      <w:r w:rsidRPr="00322E8C">
        <w:rPr>
          <w:rFonts w:ascii="Times New Roman" w:hAnsi="Times New Roman" w:cs="Times New Roman"/>
          <w:sz w:val="20"/>
          <w:szCs w:val="20"/>
          <w:lang w:val="en-US"/>
        </w:rPr>
        <w:t>Electronic response to: A baby with a discharging umbilical lesion.  BMJ 2016;</w:t>
      </w:r>
      <w:proofErr w:type="gramStart"/>
      <w:r w:rsidRPr="00322E8C">
        <w:rPr>
          <w:rFonts w:ascii="Times New Roman" w:hAnsi="Times New Roman" w:cs="Times New Roman"/>
          <w:sz w:val="20"/>
          <w:szCs w:val="20"/>
          <w:lang w:val="en-US"/>
        </w:rPr>
        <w:t>355:i</w:t>
      </w:r>
      <w:proofErr w:type="gramEnd"/>
      <w:r w:rsidRPr="00322E8C">
        <w:rPr>
          <w:rFonts w:ascii="Times New Roman" w:hAnsi="Times New Roman" w:cs="Times New Roman"/>
          <w:sz w:val="20"/>
          <w:szCs w:val="20"/>
          <w:lang w:val="en-US"/>
        </w:rPr>
        <w:t>5587</w:t>
      </w:r>
      <w:r>
        <w:rPr>
          <w:rFonts w:ascii="Times New Roman" w:hAnsi="Times New Roman" w:cs="Times New Roman"/>
          <w:sz w:val="20"/>
          <w:szCs w:val="20"/>
          <w:lang w:val="en-US"/>
        </w:rPr>
        <w:t>)</w:t>
      </w:r>
    </w:p>
    <w:p w14:paraId="14560958" w14:textId="77777777" w:rsidR="008F2C36" w:rsidRDefault="008F2C36" w:rsidP="00F47310">
      <w:pPr>
        <w:contextualSpacing/>
        <w:jc w:val="both"/>
        <w:rPr>
          <w:rFonts w:ascii="Times New Roman" w:hAnsi="Times New Roman" w:cs="Times New Roman"/>
          <w:sz w:val="20"/>
          <w:szCs w:val="20"/>
          <w:lang w:val="en-GB"/>
        </w:rPr>
      </w:pPr>
    </w:p>
    <w:p w14:paraId="51543E18" w14:textId="77777777" w:rsidR="007E1ADB" w:rsidRPr="00FA7BF4" w:rsidRDefault="007E1ADB" w:rsidP="007E1ADB">
      <w:pPr>
        <w:jc w:val="both"/>
        <w:rPr>
          <w:rFonts w:ascii="Times New Roman" w:hAnsi="Times New Roman" w:cs="Times New Roman"/>
          <w:i/>
          <w:iCs/>
          <w:sz w:val="20"/>
          <w:szCs w:val="20"/>
          <w:u w:val="single"/>
          <w:lang w:val="en-US"/>
        </w:rPr>
      </w:pPr>
      <w:r w:rsidRPr="00FA7BF4">
        <w:rPr>
          <w:rFonts w:ascii="Times New Roman" w:hAnsi="Times New Roman" w:cs="Times New Roman"/>
          <w:i/>
          <w:iCs/>
          <w:sz w:val="20"/>
          <w:szCs w:val="20"/>
          <w:u w:val="single"/>
          <w:lang w:val="en-US"/>
        </w:rPr>
        <w:t xml:space="preserve">Tozzi A. Born to Scratch: Towards Cutaneous Microtrauma in Newborns as a Driver of Immune Imprinting. </w:t>
      </w:r>
      <w:proofErr w:type="spellStart"/>
      <w:r w:rsidRPr="00FA7BF4">
        <w:rPr>
          <w:rFonts w:ascii="Times New Roman" w:hAnsi="Times New Roman" w:cs="Times New Roman"/>
          <w:i/>
          <w:iCs/>
          <w:sz w:val="20"/>
          <w:szCs w:val="20"/>
          <w:u w:val="single"/>
          <w:lang w:val="en-US"/>
        </w:rPr>
        <w:t>bioRxiv</w:t>
      </w:r>
      <w:proofErr w:type="spellEnd"/>
      <w:r w:rsidRPr="00FA7BF4">
        <w:rPr>
          <w:rFonts w:ascii="Times New Roman" w:hAnsi="Times New Roman" w:cs="Times New Roman"/>
          <w:i/>
          <w:iCs/>
          <w:sz w:val="20"/>
          <w:szCs w:val="20"/>
          <w:u w:val="single"/>
          <w:lang w:val="en-US"/>
        </w:rPr>
        <w:t xml:space="preserve">   https://doi.org/10.1101/2025.06.14.659676. </w:t>
      </w:r>
      <w:r w:rsidRPr="00FA7BF4">
        <w:rPr>
          <w:rFonts w:ascii="Times New Roman" w:hAnsi="Times New Roman" w:cs="Times New Roman"/>
          <w:b/>
          <w:bCs/>
          <w:i/>
          <w:iCs/>
          <w:sz w:val="20"/>
          <w:szCs w:val="20"/>
          <w:u w:val="single"/>
          <w:lang w:val="en-US"/>
        </w:rPr>
        <w:t>Why do neonates scratch their face?</w:t>
      </w:r>
    </w:p>
    <w:p w14:paraId="65E66981" w14:textId="77777777" w:rsidR="00FA7BF4" w:rsidRDefault="00FA7BF4" w:rsidP="00F47310">
      <w:pPr>
        <w:contextualSpacing/>
        <w:jc w:val="both"/>
        <w:rPr>
          <w:rFonts w:ascii="Times New Roman" w:hAnsi="Times New Roman" w:cs="Times New Roman"/>
          <w:sz w:val="20"/>
          <w:szCs w:val="20"/>
          <w:lang w:val="en-GB"/>
        </w:rPr>
      </w:pPr>
    </w:p>
    <w:p w14:paraId="73D6C9DF" w14:textId="77777777" w:rsidR="008F2C36" w:rsidRDefault="008F2C36" w:rsidP="00F47310">
      <w:pPr>
        <w:contextualSpacing/>
        <w:jc w:val="both"/>
        <w:rPr>
          <w:rFonts w:ascii="Times New Roman" w:hAnsi="Times New Roman" w:cs="Times New Roman"/>
          <w:sz w:val="20"/>
          <w:szCs w:val="20"/>
          <w:lang w:val="en-GB"/>
        </w:rPr>
      </w:pPr>
    </w:p>
    <w:p w14:paraId="3C8F04A7" w14:textId="77777777" w:rsidR="008F2C36" w:rsidRPr="008F2C36" w:rsidRDefault="008F2C36" w:rsidP="00F47310">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NEUROLOGY</w:t>
      </w:r>
    </w:p>
    <w:p w14:paraId="5CEAF392" w14:textId="77777777" w:rsidR="008F2C36" w:rsidRPr="008F2C36" w:rsidRDefault="008F2C36" w:rsidP="00F47310">
      <w:pPr>
        <w:contextualSpacing/>
        <w:jc w:val="both"/>
        <w:rPr>
          <w:rFonts w:ascii="Times New Roman" w:hAnsi="Times New Roman" w:cs="Times New Roman"/>
          <w:sz w:val="20"/>
          <w:szCs w:val="20"/>
          <w:lang w:val="en-GB"/>
        </w:rPr>
      </w:pPr>
    </w:p>
    <w:p w14:paraId="0A14A1A7" w14:textId="16A407DE" w:rsidR="00AC5A5A" w:rsidRPr="004F097B" w:rsidRDefault="00AC5A5A" w:rsidP="00F47310">
      <w:pPr>
        <w:contextualSpacing/>
        <w:jc w:val="both"/>
        <w:rPr>
          <w:rFonts w:ascii="Times New Roman" w:hAnsi="Times New Roman"/>
          <w:b/>
          <w:sz w:val="20"/>
          <w:szCs w:val="20"/>
          <w:lang w:val="en-GB"/>
        </w:rPr>
      </w:pPr>
      <w:r w:rsidRPr="004F097B">
        <w:rPr>
          <w:rFonts w:ascii="Times New Roman" w:hAnsi="Times New Roman" w:cs="Times New Roman"/>
          <w:bCs/>
          <w:sz w:val="20"/>
          <w:szCs w:val="20"/>
          <w:lang w:val="en-US"/>
        </w:rPr>
        <w:t xml:space="preserve">Tozzi A. 2024.  Approaching Electroencephalographic Pathological Spikes in Terms of Solitons. Signals, 5, 281-295. </w:t>
      </w:r>
      <w:hyperlink r:id="rId217" w:history="1">
        <w:r w:rsidRPr="004F097B">
          <w:rPr>
            <w:rStyle w:val="Collegamentoipertestuale"/>
            <w:rFonts w:ascii="Times New Roman" w:hAnsi="Times New Roman" w:cs="Times New Roman"/>
            <w:bCs/>
            <w:color w:val="auto"/>
            <w:sz w:val="20"/>
            <w:szCs w:val="20"/>
            <w:u w:val="none"/>
            <w:lang w:val="en-US"/>
          </w:rPr>
          <w:t>https://doi.org/10.3390/signals5020015</w:t>
        </w:r>
      </w:hyperlink>
      <w:r w:rsidRPr="004F097B">
        <w:rPr>
          <w:rFonts w:ascii="Times New Roman" w:hAnsi="Times New Roman" w:cs="Times New Roman"/>
          <w:bCs/>
          <w:sz w:val="20"/>
          <w:szCs w:val="20"/>
          <w:lang w:val="en-US"/>
        </w:rPr>
        <w:t xml:space="preserve">.   </w:t>
      </w:r>
      <w:r w:rsidRPr="004F097B">
        <w:rPr>
          <w:rFonts w:ascii="Times New Roman" w:hAnsi="Times New Roman" w:cs="Times New Roman"/>
          <w:b/>
          <w:sz w:val="20"/>
          <w:szCs w:val="20"/>
          <w:lang w:val="en-US"/>
        </w:rPr>
        <w:t xml:space="preserve">Traveling solitary </w:t>
      </w:r>
      <w:proofErr w:type="gramStart"/>
      <w:r w:rsidRPr="004F097B">
        <w:rPr>
          <w:rFonts w:ascii="Times New Roman" w:hAnsi="Times New Roman" w:cs="Times New Roman"/>
          <w:b/>
          <w:sz w:val="20"/>
          <w:szCs w:val="20"/>
          <w:lang w:val="en-US"/>
        </w:rPr>
        <w:t>waves that</w:t>
      </w:r>
      <w:proofErr w:type="gramEnd"/>
      <w:r w:rsidRPr="004F097B">
        <w:rPr>
          <w:rFonts w:ascii="Times New Roman" w:hAnsi="Times New Roman" w:cs="Times New Roman"/>
          <w:b/>
          <w:sz w:val="20"/>
          <w:szCs w:val="20"/>
          <w:lang w:val="en-US"/>
        </w:rPr>
        <w:t xml:space="preserve"> do not waste energy.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w:t>
      </w:r>
      <w:proofErr w:type="spellStart"/>
      <w:r w:rsidR="00FB12B8" w:rsidRPr="00AB32AC">
        <w:rPr>
          <w:rFonts w:ascii="Times New Roman" w:hAnsi="Times New Roman" w:cs="Times New Roman"/>
          <w:b/>
          <w:bCs/>
          <w:color w:val="1F497D" w:themeColor="text2"/>
          <w:sz w:val="20"/>
          <w:szCs w:val="20"/>
          <w:lang w:val="en-US"/>
        </w:rPr>
        <w:t>pag</w:t>
      </w:r>
      <w:proofErr w:type="spellEnd"/>
      <w:r w:rsidR="00FB12B8" w:rsidRPr="00AB32AC">
        <w:rPr>
          <w:rFonts w:ascii="Times New Roman" w:hAnsi="Times New Roman" w:cs="Times New Roman"/>
          <w:b/>
          <w:bCs/>
          <w:color w:val="1F497D" w:themeColor="text2"/>
          <w:sz w:val="20"/>
          <w:szCs w:val="20"/>
          <w:lang w:val="en-US"/>
        </w:rPr>
        <w:t xml:space="preserve">. </w:t>
      </w:r>
      <w:r w:rsidR="00FB12B8">
        <w:rPr>
          <w:rFonts w:ascii="Times New Roman" w:hAnsi="Times New Roman" w:cs="Times New Roman"/>
          <w:b/>
          <w:bCs/>
          <w:color w:val="1F497D" w:themeColor="text2"/>
          <w:sz w:val="20"/>
          <w:szCs w:val="20"/>
          <w:lang w:val="en-US"/>
        </w:rPr>
        <w:t>854</w:t>
      </w:r>
    </w:p>
    <w:p w14:paraId="4813CB87" w14:textId="77777777" w:rsidR="008F2C36" w:rsidRDefault="008F2C36" w:rsidP="00F47310">
      <w:pPr>
        <w:contextualSpacing/>
        <w:jc w:val="both"/>
        <w:rPr>
          <w:rFonts w:ascii="Times New Roman" w:hAnsi="Times New Roman" w:cs="Times New Roman"/>
          <w:sz w:val="20"/>
          <w:szCs w:val="20"/>
          <w:lang w:val="en-GB"/>
        </w:rPr>
      </w:pPr>
    </w:p>
    <w:p w14:paraId="45F12306" w14:textId="1290D0A6" w:rsidR="00322E8C" w:rsidRPr="008F2C36" w:rsidRDefault="00322E8C"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US"/>
        </w:rPr>
        <w:lastRenderedPageBreak/>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18"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322E8C">
        <w:rPr>
          <w:rFonts w:ascii="Times New Roman" w:hAnsi="Times New Roman" w:cs="Times New Roman"/>
          <w:b/>
          <w:bCs/>
          <w:sz w:val="20"/>
          <w:szCs w:val="20"/>
          <w:lang w:val="en-GB"/>
        </w:rPr>
        <w:t>Alzheimer</w:t>
      </w:r>
      <w:r>
        <w:rPr>
          <w:rFonts w:ascii="Times New Roman" w:hAnsi="Times New Roman" w:cs="Times New Roman"/>
          <w:b/>
          <w:bCs/>
          <w:sz w:val="20"/>
          <w:szCs w:val="20"/>
          <w:lang w:val="en-GB"/>
        </w:rPr>
        <w:t>’s</w:t>
      </w:r>
      <w:r w:rsidRPr="00322E8C">
        <w:rPr>
          <w:rFonts w:ascii="Times New Roman" w:hAnsi="Times New Roman" w:cs="Times New Roman"/>
          <w:b/>
          <w:bCs/>
          <w:sz w:val="20"/>
          <w:szCs w:val="20"/>
          <w:lang w:val="en-GB"/>
        </w:rPr>
        <w:t xml:space="preserve"> disease and brain viscoelasticity</w:t>
      </w:r>
      <w:r w:rsidR="00A92B0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612</w:t>
      </w:r>
    </w:p>
    <w:p w14:paraId="04D76136" w14:textId="77777777" w:rsidR="00322E8C" w:rsidRDefault="00322E8C" w:rsidP="00F47310">
      <w:pPr>
        <w:widowControl w:val="0"/>
        <w:spacing w:before="0" w:beforeAutospacing="0" w:after="0" w:afterAutospacing="0"/>
        <w:contextualSpacing/>
        <w:jc w:val="both"/>
        <w:rPr>
          <w:rFonts w:ascii="Times New Roman" w:hAnsi="Times New Roman" w:cs="Times New Roman"/>
          <w:b/>
          <w:bCs/>
          <w:sz w:val="20"/>
          <w:szCs w:val="20"/>
          <w:lang w:val="en-GB"/>
        </w:rPr>
      </w:pPr>
    </w:p>
    <w:p w14:paraId="5D8B80FD" w14:textId="77777777" w:rsidR="00322E8C" w:rsidRPr="008F2C36" w:rsidRDefault="00322E8C"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A very nice 2017 paper (Adult enteric nervous system in health is maintained by a dynamic balance between neuronal</w:t>
      </w:r>
    </w:p>
    <w:p w14:paraId="1FD35C45" w14:textId="1813EEBE" w:rsidR="003332FE" w:rsidRPr="007A4E87" w:rsidRDefault="00322E8C" w:rsidP="00F47310">
      <w:pPr>
        <w:contextualSpacing/>
        <w:jc w:val="both"/>
        <w:rPr>
          <w:rFonts w:ascii="Times New Roman" w:hAnsi="Times New Roman" w:cs="Times New Roman"/>
          <w:b/>
          <w:bCs/>
          <w:sz w:val="20"/>
          <w:szCs w:val="20"/>
          <w:lang w:val="en-US"/>
        </w:rPr>
      </w:pPr>
      <w:r w:rsidRPr="008F2C36">
        <w:rPr>
          <w:rFonts w:ascii="Times New Roman" w:hAnsi="Times New Roman" w:cs="Times New Roman"/>
          <w:sz w:val="20"/>
          <w:szCs w:val="20"/>
          <w:lang w:val="en-GB"/>
        </w:rPr>
        <w:t>apoptosis and neurogenesis, by Jae-</w:t>
      </w:r>
      <w:proofErr w:type="spellStart"/>
      <w:r w:rsidRPr="008F2C36">
        <w:rPr>
          <w:rFonts w:ascii="Times New Roman" w:hAnsi="Times New Roman" w:cs="Times New Roman"/>
          <w:sz w:val="20"/>
          <w:szCs w:val="20"/>
          <w:lang w:val="en-GB"/>
        </w:rPr>
        <w:t>Byum</w:t>
      </w:r>
      <w:proofErr w:type="spellEnd"/>
      <w:r w:rsidRPr="008F2C36">
        <w:rPr>
          <w:rFonts w:ascii="Times New Roman" w:hAnsi="Times New Roman" w:cs="Times New Roman"/>
          <w:sz w:val="20"/>
          <w:szCs w:val="20"/>
          <w:lang w:val="en-GB"/>
        </w:rPr>
        <w:t xml:space="preserve"> Chang, Fei Chen, Young-Gyu Yoon, Erica E Jung, Hazen Babcock, Jeong</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 xml:space="preserve">Seuk Kang, </w:t>
      </w:r>
      <w:proofErr w:type="spellStart"/>
      <w:r w:rsidRPr="008F2C36">
        <w:rPr>
          <w:rFonts w:ascii="Times New Roman" w:hAnsi="Times New Roman" w:cs="Times New Roman"/>
          <w:sz w:val="20"/>
          <w:szCs w:val="20"/>
          <w:lang w:val="en-GB"/>
        </w:rPr>
        <w:t>Shoh</w:t>
      </w:r>
      <w:proofErr w:type="spellEnd"/>
      <w:r w:rsidRPr="008F2C36">
        <w:rPr>
          <w:rFonts w:ascii="Times New Roman" w:hAnsi="Times New Roman" w:cs="Times New Roman"/>
          <w:sz w:val="20"/>
          <w:szCs w:val="20"/>
          <w:lang w:val="en-GB"/>
        </w:rPr>
        <w:t xml:space="preserve"> Asano, Ho-Jun Suk, Nikita Pak, Paul W Tillberg, Asmamaw T </w:t>
      </w:r>
      <w:proofErr w:type="spellStart"/>
      <w:r w:rsidRPr="008F2C36">
        <w:rPr>
          <w:rFonts w:ascii="Times New Roman" w:hAnsi="Times New Roman" w:cs="Times New Roman"/>
          <w:sz w:val="20"/>
          <w:szCs w:val="20"/>
          <w:lang w:val="en-GB"/>
        </w:rPr>
        <w:t>Wassie</w:t>
      </w:r>
      <w:proofErr w:type="spellEnd"/>
      <w:r w:rsidRPr="008F2C36">
        <w:rPr>
          <w:rFonts w:ascii="Times New Roman" w:hAnsi="Times New Roman" w:cs="Times New Roman"/>
          <w:sz w:val="20"/>
          <w:szCs w:val="20"/>
          <w:lang w:val="en-GB"/>
        </w:rPr>
        <w:t>, Dawen Cai &amp; Edward S Boyden</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in PNAS. Published online April 18</w:t>
      </w:r>
      <w:proofErr w:type="gramStart"/>
      <w:r w:rsidRPr="008F2C36">
        <w:rPr>
          <w:rFonts w:ascii="Times New Roman" w:hAnsi="Times New Roman" w:cs="Times New Roman"/>
          <w:sz w:val="20"/>
          <w:szCs w:val="20"/>
          <w:lang w:val="en-GB"/>
        </w:rPr>
        <w:t xml:space="preserve"> 2017</w:t>
      </w:r>
      <w:proofErr w:type="gramEnd"/>
      <w:r w:rsidRPr="008F2C36">
        <w:rPr>
          <w:rFonts w:ascii="Times New Roman" w:hAnsi="Times New Roman" w:cs="Times New Roman"/>
          <w:sz w:val="20"/>
          <w:szCs w:val="20"/>
          <w:lang w:val="en-GB"/>
        </w:rPr>
        <w:t xml:space="preserve"> doi:10.1073/pnas.1619406114) provides new evidence that, contrary to dogma,</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a healthy adult gut loses and regenerates a third of its nerve cells weekly. This is an astonishing, revolutionary claim.</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What a pity…</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What a pity, and a waste, that, in 2010, I (with my former group) studied and wrote exactly the same…</w:t>
      </w:r>
      <w:r w:rsidR="003332FE" w:rsidRPr="003332FE">
        <w:rPr>
          <w:rFonts w:ascii="Times New Roman" w:hAnsi="Times New Roman" w:cs="Times New Roman"/>
          <w:sz w:val="20"/>
          <w:szCs w:val="20"/>
          <w:lang w:val="en-GB"/>
        </w:rPr>
        <w:t xml:space="preserve"> </w:t>
      </w:r>
      <w:r w:rsidR="003332FE" w:rsidRPr="007A4E87">
        <w:rPr>
          <w:rFonts w:ascii="Times New Roman" w:hAnsi="Times New Roman" w:cs="Times New Roman"/>
          <w:b/>
          <w:bCs/>
          <w:sz w:val="20"/>
          <w:szCs w:val="20"/>
          <w:lang w:val="en-US"/>
        </w:rPr>
        <w:t>The post-natal gut generates novel neurons.</w:t>
      </w:r>
    </w:p>
    <w:p w14:paraId="1EE071C5" w14:textId="77777777" w:rsidR="0091713A" w:rsidRDefault="0091713A" w:rsidP="00F47310">
      <w:pPr>
        <w:contextualSpacing/>
        <w:jc w:val="both"/>
        <w:rPr>
          <w:rFonts w:ascii="Times New Roman" w:hAnsi="Times New Roman" w:cs="Times New Roman"/>
          <w:i/>
          <w:iCs/>
          <w:sz w:val="20"/>
          <w:szCs w:val="20"/>
          <w:u w:val="single"/>
          <w:lang w:val="en-US"/>
        </w:rPr>
      </w:pPr>
    </w:p>
    <w:p w14:paraId="7FBA3791" w14:textId="52CD884C" w:rsidR="0091713A" w:rsidRPr="00602820" w:rsidRDefault="0091713A" w:rsidP="00F47310">
      <w:pPr>
        <w:contextualSpacing/>
        <w:jc w:val="both"/>
        <w:rPr>
          <w:rFonts w:ascii="Times New Roman" w:hAnsi="Times New Roman" w:cs="Times New Roman"/>
          <w:i/>
          <w:iCs/>
          <w:sz w:val="20"/>
          <w:szCs w:val="20"/>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19" w:history="1">
        <w:r w:rsidRPr="0091713A">
          <w:rPr>
            <w:rStyle w:val="Collegamentoipertestuale"/>
            <w:rFonts w:ascii="Times New Roman" w:hAnsi="Times New Roman" w:cs="Times New Roman"/>
            <w:i/>
            <w:iCs/>
            <w:sz w:val="20"/>
            <w:szCs w:val="20"/>
            <w:lang w:val="en-US"/>
          </w:rPr>
          <w:t>https://doi.org/10.20944/preprints202502.0724.v1</w:t>
        </w:r>
      </w:hyperlink>
      <w:r w:rsidRPr="0091713A">
        <w:rPr>
          <w:rFonts w:ascii="Times New Roman" w:hAnsi="Times New Roman" w:cs="Times New Roman"/>
          <w:b/>
          <w:bCs/>
          <w:i/>
          <w:iCs/>
          <w:sz w:val="20"/>
          <w:szCs w:val="20"/>
          <w:lang w:val="en-US"/>
        </w:rPr>
        <w:t xml:space="preserve">.  Topology of biological networks, featuring </w:t>
      </w:r>
      <w:proofErr w:type="gramStart"/>
      <w:r w:rsidRPr="0091713A">
        <w:rPr>
          <w:rFonts w:ascii="Times New Roman" w:hAnsi="Times New Roman" w:cs="Times New Roman"/>
          <w:b/>
          <w:bCs/>
          <w:i/>
          <w:iCs/>
          <w:sz w:val="20"/>
          <w:szCs w:val="20"/>
          <w:lang w:val="en-US"/>
        </w:rPr>
        <w:t>the brain</w:t>
      </w:r>
      <w:proofErr w:type="gramEnd"/>
      <w:r w:rsidRPr="0091713A">
        <w:rPr>
          <w:rFonts w:ascii="Times New Roman" w:hAnsi="Times New Roman" w:cs="Times New Roman"/>
          <w:b/>
          <w:bCs/>
          <w:i/>
          <w:iCs/>
          <w:sz w:val="20"/>
          <w:szCs w:val="20"/>
          <w:lang w:val="en-US"/>
        </w:rPr>
        <w:t xml:space="preserve"> circulation</w:t>
      </w:r>
      <w:r w:rsidRPr="0091713A">
        <w:rPr>
          <w:rFonts w:ascii="Times New Roman" w:hAnsi="Times New Roman" w:cs="Times New Roman"/>
          <w:i/>
          <w:iCs/>
          <w:sz w:val="20"/>
          <w:szCs w:val="20"/>
          <w:lang w:val="en-US"/>
        </w:rPr>
        <w:t xml:space="preserve">.   </w:t>
      </w:r>
      <w:r w:rsidRPr="00602820">
        <w:rPr>
          <w:rFonts w:ascii="Times New Roman" w:hAnsi="Times New Roman" w:cs="Times New Roman"/>
          <w:b/>
          <w:bCs/>
          <w:color w:val="002060"/>
          <w:sz w:val="20"/>
          <w:szCs w:val="20"/>
        </w:rPr>
        <w:t xml:space="preserve">--------------------------- </w:t>
      </w:r>
      <w:r w:rsidRPr="00602820">
        <w:rPr>
          <w:rFonts w:ascii="Times New Roman" w:hAnsi="Times New Roman" w:cs="Times New Roman"/>
          <w:b/>
          <w:bCs/>
          <w:color w:val="002060"/>
          <w:sz w:val="24"/>
          <w:szCs w:val="24"/>
        </w:rPr>
        <w:t>Pag. II-10</w:t>
      </w:r>
    </w:p>
    <w:p w14:paraId="59DDCAD4" w14:textId="0A877DE4" w:rsidR="00322E8C" w:rsidRPr="00602820" w:rsidRDefault="00322E8C" w:rsidP="00F47310">
      <w:pPr>
        <w:contextualSpacing/>
        <w:jc w:val="both"/>
        <w:rPr>
          <w:rFonts w:ascii="Times New Roman" w:hAnsi="Times New Roman" w:cs="Times New Roman"/>
          <w:sz w:val="20"/>
          <w:szCs w:val="20"/>
        </w:rPr>
      </w:pPr>
    </w:p>
    <w:p w14:paraId="2CBB0BC7" w14:textId="77777777" w:rsidR="00322E8C" w:rsidRPr="00602820" w:rsidRDefault="00322E8C" w:rsidP="00F47310">
      <w:pPr>
        <w:contextualSpacing/>
        <w:jc w:val="both"/>
        <w:rPr>
          <w:rFonts w:ascii="Times New Roman" w:hAnsi="Times New Roman" w:cs="Times New Roman"/>
          <w:sz w:val="20"/>
          <w:szCs w:val="20"/>
        </w:rPr>
      </w:pPr>
    </w:p>
    <w:p w14:paraId="655DC155" w14:textId="77777777" w:rsidR="008F2C36" w:rsidRPr="00602820" w:rsidRDefault="008F2C36" w:rsidP="00F47310">
      <w:pPr>
        <w:contextualSpacing/>
        <w:jc w:val="both"/>
        <w:rPr>
          <w:rFonts w:ascii="Times New Roman" w:hAnsi="Times New Roman" w:cs="Times New Roman"/>
          <w:sz w:val="20"/>
          <w:szCs w:val="20"/>
        </w:rPr>
      </w:pPr>
    </w:p>
    <w:p w14:paraId="200A6FD7" w14:textId="4C7977FD" w:rsidR="008F2C36" w:rsidRPr="008F2C36" w:rsidRDefault="008F2C36" w:rsidP="00F47310">
      <w:pPr>
        <w:contextualSpacing/>
        <w:jc w:val="both"/>
        <w:rPr>
          <w:rFonts w:ascii="Times New Roman" w:hAnsi="Times New Roman" w:cs="Times New Roman"/>
          <w:sz w:val="20"/>
          <w:szCs w:val="20"/>
        </w:rPr>
      </w:pPr>
      <w:r w:rsidRPr="008F2C36">
        <w:rPr>
          <w:rFonts w:ascii="Times New Roman" w:hAnsi="Times New Roman" w:cs="Times New Roman"/>
          <w:b/>
          <w:bCs/>
          <w:color w:val="0070C0"/>
          <w:sz w:val="28"/>
          <w:szCs w:val="28"/>
        </w:rPr>
        <w:t>GENETICS</w:t>
      </w:r>
    </w:p>
    <w:p w14:paraId="328C717D" w14:textId="77777777" w:rsidR="008F2C36" w:rsidRDefault="008F2C36" w:rsidP="00F47310">
      <w:pPr>
        <w:contextualSpacing/>
        <w:jc w:val="both"/>
        <w:rPr>
          <w:rFonts w:ascii="Times New Roman" w:hAnsi="Times New Roman" w:cs="Times New Roman"/>
          <w:sz w:val="20"/>
          <w:szCs w:val="20"/>
        </w:rPr>
      </w:pPr>
    </w:p>
    <w:p w14:paraId="2FC44ED8" w14:textId="77777777" w:rsidR="00322E8C" w:rsidRPr="00322E8C" w:rsidRDefault="00322E8C"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Auricchio A, </w:t>
      </w:r>
      <w:proofErr w:type="spellStart"/>
      <w:r w:rsidRPr="00322E8C">
        <w:rPr>
          <w:rFonts w:ascii="Times New Roman" w:hAnsi="Times New Roman" w:cs="Times New Roman"/>
          <w:sz w:val="20"/>
          <w:szCs w:val="20"/>
        </w:rPr>
        <w:t>Griseri</w:t>
      </w:r>
      <w:proofErr w:type="spellEnd"/>
      <w:r w:rsidRPr="00322E8C">
        <w:rPr>
          <w:rFonts w:ascii="Times New Roman" w:hAnsi="Times New Roman" w:cs="Times New Roman"/>
          <w:sz w:val="20"/>
          <w:szCs w:val="20"/>
        </w:rPr>
        <w:t xml:space="preserve"> P, Carpentieri ML, </w:t>
      </w:r>
      <w:proofErr w:type="spellStart"/>
      <w:r w:rsidRPr="00322E8C">
        <w:rPr>
          <w:rFonts w:ascii="Times New Roman" w:hAnsi="Times New Roman" w:cs="Times New Roman"/>
          <w:sz w:val="20"/>
          <w:szCs w:val="20"/>
        </w:rPr>
        <w:t>Betsos</w:t>
      </w:r>
      <w:proofErr w:type="spellEnd"/>
      <w:r w:rsidRPr="00322E8C">
        <w:rPr>
          <w:rFonts w:ascii="Times New Roman" w:hAnsi="Times New Roman" w:cs="Times New Roman"/>
          <w:sz w:val="20"/>
          <w:szCs w:val="20"/>
        </w:rPr>
        <w:t xml:space="preserve"> N, Staiano A, Tozzi A, Priolo M, Thompson H, Bocciardi R, Romeo G, Ballabio A, Ceccherini I.  </w:t>
      </w:r>
      <w:r w:rsidRPr="00322E8C">
        <w:rPr>
          <w:rFonts w:ascii="Times New Roman" w:hAnsi="Times New Roman" w:cs="Times New Roman"/>
          <w:sz w:val="20"/>
          <w:szCs w:val="20"/>
          <w:lang w:val="en-US"/>
        </w:rPr>
        <w:t>1999</w:t>
      </w:r>
      <w:proofErr w:type="gramStart"/>
      <w:r w:rsidRPr="00322E8C">
        <w:rPr>
          <w:rFonts w:ascii="Times New Roman" w:hAnsi="Times New Roman" w:cs="Times New Roman"/>
          <w:sz w:val="20"/>
          <w:szCs w:val="20"/>
          <w:lang w:val="en-US"/>
        </w:rPr>
        <w:t>.  Double</w:t>
      </w:r>
      <w:proofErr w:type="gramEnd"/>
      <w:r w:rsidRPr="00322E8C">
        <w:rPr>
          <w:rFonts w:ascii="Times New Roman" w:hAnsi="Times New Roman" w:cs="Times New Roman"/>
          <w:sz w:val="20"/>
          <w:szCs w:val="20"/>
          <w:lang w:val="en-US"/>
        </w:rPr>
        <w:t xml:space="preserve"> Heterozygosity for a RET Substitution Interfering with Splicing and an EDNRB Missense Mutation in Hirschsprung Disease. The American Journal of Human Genetics 05/1999; 64(4):1216-21., DOI:10.1086/302329. </w:t>
      </w:r>
    </w:p>
    <w:p w14:paraId="2A057E20" w14:textId="77777777" w:rsidR="00322E8C" w:rsidRPr="00CF2EAA" w:rsidRDefault="00322E8C" w:rsidP="00F47310">
      <w:pPr>
        <w:contextualSpacing/>
        <w:jc w:val="both"/>
        <w:rPr>
          <w:rFonts w:ascii="Times New Roman" w:hAnsi="Times New Roman" w:cs="Times New Roman"/>
          <w:sz w:val="20"/>
          <w:szCs w:val="20"/>
          <w:lang w:val="en-US"/>
        </w:rPr>
      </w:pPr>
    </w:p>
    <w:p w14:paraId="06ABFE97" w14:textId="78E78AF3" w:rsidR="008F2C36" w:rsidRPr="00717D3C" w:rsidRDefault="008F2C36" w:rsidP="00F47310">
      <w:pPr>
        <w:widowControl w:val="0"/>
        <w:spacing w:before="0" w:beforeAutospacing="0" w:after="0" w:afterAutospacing="0"/>
        <w:contextualSpacing/>
        <w:jc w:val="both"/>
        <w:rPr>
          <w:rFonts w:ascii="Times New Roman" w:hAnsi="Times New Roman" w:cs="Times New Roman"/>
          <w:sz w:val="20"/>
          <w:szCs w:val="20"/>
        </w:rPr>
      </w:pPr>
      <w:r w:rsidRPr="00FA7BF4">
        <w:rPr>
          <w:rFonts w:ascii="Times New Roman" w:hAnsi="Times New Roman" w:cs="Times New Roman"/>
          <w:sz w:val="20"/>
          <w:szCs w:val="20"/>
          <w:lang w:val="en-US"/>
        </w:rPr>
        <w:t xml:space="preserve">Murgia N, </w:t>
      </w:r>
      <w:proofErr w:type="spellStart"/>
      <w:r w:rsidRPr="00FA7BF4">
        <w:rPr>
          <w:rFonts w:ascii="Times New Roman" w:hAnsi="Times New Roman" w:cs="Times New Roman"/>
          <w:sz w:val="20"/>
          <w:szCs w:val="20"/>
          <w:lang w:val="en-US"/>
        </w:rPr>
        <w:t>Corsico</w:t>
      </w:r>
      <w:proofErr w:type="spellEnd"/>
      <w:r w:rsidRPr="00FA7BF4">
        <w:rPr>
          <w:rFonts w:ascii="Times New Roman" w:hAnsi="Times New Roman" w:cs="Times New Roman"/>
          <w:sz w:val="20"/>
          <w:szCs w:val="20"/>
          <w:lang w:val="en-US"/>
        </w:rPr>
        <w:t xml:space="preserve"> AG, D’Amato G, </w:t>
      </w:r>
      <w:proofErr w:type="spellStart"/>
      <w:r w:rsidRPr="00FA7BF4">
        <w:rPr>
          <w:rFonts w:ascii="Times New Roman" w:hAnsi="Times New Roman" w:cs="Times New Roman"/>
          <w:sz w:val="20"/>
          <w:szCs w:val="20"/>
          <w:lang w:val="en-US"/>
        </w:rPr>
        <w:t>Maesano</w:t>
      </w:r>
      <w:proofErr w:type="spellEnd"/>
      <w:r w:rsidRPr="00FA7BF4">
        <w:rPr>
          <w:rFonts w:ascii="Times New Roman" w:hAnsi="Times New Roman" w:cs="Times New Roman"/>
          <w:sz w:val="20"/>
          <w:szCs w:val="20"/>
          <w:lang w:val="en-US"/>
        </w:rPr>
        <w:t xml:space="preserve"> CN, Tozzi A, Annesi </w:t>
      </w:r>
      <w:proofErr w:type="spellStart"/>
      <w:r w:rsidRPr="00FA7BF4">
        <w:rPr>
          <w:rFonts w:ascii="Times New Roman" w:hAnsi="Times New Roman" w:cs="Times New Roman"/>
          <w:sz w:val="20"/>
          <w:szCs w:val="20"/>
          <w:lang w:val="en-US"/>
        </w:rPr>
        <w:t>Maesano</w:t>
      </w:r>
      <w:proofErr w:type="spellEnd"/>
      <w:r w:rsidRPr="00FA7BF4">
        <w:rPr>
          <w:rFonts w:ascii="Times New Roman" w:hAnsi="Times New Roman" w:cs="Times New Roman"/>
          <w:sz w:val="20"/>
          <w:szCs w:val="20"/>
          <w:lang w:val="en-US"/>
        </w:rPr>
        <w:t xml:space="preserve"> I. 2021. </w:t>
      </w:r>
      <w:r w:rsidRPr="00CE18BB">
        <w:rPr>
          <w:rFonts w:ascii="Times New Roman" w:hAnsi="Times New Roman" w:cs="Times New Roman"/>
          <w:sz w:val="20"/>
          <w:szCs w:val="20"/>
          <w:lang w:val="en-US"/>
        </w:rPr>
        <w:t>Do gene-</w:t>
      </w:r>
      <w:proofErr w:type="gramStart"/>
      <w:r w:rsidRPr="00CE18BB">
        <w:rPr>
          <w:rFonts w:ascii="Times New Roman" w:hAnsi="Times New Roman" w:cs="Times New Roman"/>
          <w:sz w:val="20"/>
          <w:szCs w:val="20"/>
          <w:lang w:val="en-US"/>
        </w:rPr>
        <w:t>environment</w:t>
      </w:r>
      <w:proofErr w:type="gramEnd"/>
      <w:r w:rsidRPr="00CE18BB">
        <w:rPr>
          <w:rFonts w:ascii="Times New Roman" w:hAnsi="Times New Roman" w:cs="Times New Roman"/>
          <w:sz w:val="20"/>
          <w:szCs w:val="20"/>
          <w:lang w:val="en-US"/>
        </w:rPr>
        <w:t xml:space="preserve"> interactions play a role in COVID-19 distribution? The case of Alpha-1 Antitrypsin, air pollution and COVID-19. </w:t>
      </w:r>
      <w:proofErr w:type="spellStart"/>
      <w:r w:rsidRPr="00CE18BB">
        <w:rPr>
          <w:rFonts w:ascii="Times New Roman" w:hAnsi="Times New Roman" w:cs="Times New Roman"/>
          <w:sz w:val="20"/>
          <w:szCs w:val="20"/>
          <w:lang w:val="en-US"/>
        </w:rPr>
        <w:t>Multidis</w:t>
      </w:r>
      <w:proofErr w:type="spellEnd"/>
      <w:r w:rsidRPr="00CE18BB">
        <w:rPr>
          <w:rFonts w:ascii="Times New Roman" w:hAnsi="Times New Roman" w:cs="Times New Roman"/>
          <w:sz w:val="20"/>
          <w:szCs w:val="20"/>
          <w:lang w:val="en-US"/>
        </w:rPr>
        <w:t xml:space="preserve"> Res Med, Vol. 16.  </w:t>
      </w:r>
      <w:hyperlink r:id="rId220" w:history="1">
        <w:r w:rsidRPr="00717D3C">
          <w:rPr>
            <w:rStyle w:val="Collegamentoipertestuale"/>
            <w:rFonts w:ascii="Times New Roman" w:hAnsi="Times New Roman" w:cs="Times New Roman"/>
            <w:color w:val="auto"/>
            <w:sz w:val="20"/>
            <w:szCs w:val="20"/>
            <w:u w:val="none"/>
          </w:rPr>
          <w:t>https://mrmjournal.org/mrm/article/view/741</w:t>
        </w:r>
      </w:hyperlink>
      <w:r w:rsidRPr="00717D3C">
        <w:rPr>
          <w:rFonts w:ascii="Times New Roman" w:hAnsi="Times New Roman" w:cs="Times New Roman"/>
          <w:sz w:val="20"/>
          <w:szCs w:val="20"/>
        </w:rPr>
        <w:t xml:space="preserve">.  </w:t>
      </w:r>
      <w:r w:rsidR="00A92B0B" w:rsidRPr="0062134E">
        <w:rPr>
          <w:rFonts w:ascii="Times New Roman" w:hAnsi="Times New Roman" w:cs="Times New Roman"/>
          <w:b/>
          <w:bCs/>
          <w:sz w:val="20"/>
          <w:szCs w:val="20"/>
        </w:rPr>
        <w:t>------</w:t>
      </w:r>
      <w:r w:rsidR="00A92B0B" w:rsidRPr="0062134E">
        <w:rPr>
          <w:rFonts w:ascii="Times New Roman" w:hAnsi="Times New Roman" w:cs="Times New Roman"/>
          <w:b/>
          <w:bCs/>
          <w:color w:val="1F497D" w:themeColor="text2"/>
          <w:sz w:val="20"/>
          <w:szCs w:val="20"/>
        </w:rPr>
        <w:t>--------------- pag. 608</w:t>
      </w:r>
    </w:p>
    <w:p w14:paraId="54B57F0B" w14:textId="77777777" w:rsidR="008F2C36" w:rsidRPr="00CF2EAA" w:rsidRDefault="008F2C36" w:rsidP="00F47310">
      <w:pPr>
        <w:contextualSpacing/>
        <w:jc w:val="both"/>
        <w:rPr>
          <w:rFonts w:ascii="Times New Roman" w:hAnsi="Times New Roman" w:cs="Times New Roman"/>
          <w:sz w:val="20"/>
          <w:szCs w:val="20"/>
        </w:rPr>
      </w:pPr>
    </w:p>
    <w:p w14:paraId="5474B3ED" w14:textId="31C8565C" w:rsidR="00A17819" w:rsidRPr="00CF2EAA" w:rsidRDefault="00A17819" w:rsidP="00F47310">
      <w:pPr>
        <w:contextualSpacing/>
        <w:jc w:val="both"/>
        <w:rPr>
          <w:rFonts w:ascii="Times New Roman" w:hAnsi="Times New Roman" w:cs="Times New Roman"/>
          <w:sz w:val="20"/>
          <w:szCs w:val="20"/>
        </w:rPr>
      </w:pPr>
    </w:p>
    <w:p w14:paraId="314C510A" w14:textId="77777777" w:rsidR="00322E8C" w:rsidRPr="00CF2EAA" w:rsidRDefault="00322E8C" w:rsidP="00F47310">
      <w:pPr>
        <w:contextualSpacing/>
        <w:jc w:val="both"/>
        <w:rPr>
          <w:rFonts w:ascii="Times New Roman" w:hAnsi="Times New Roman" w:cs="Times New Roman"/>
          <w:sz w:val="20"/>
          <w:szCs w:val="20"/>
        </w:rPr>
      </w:pPr>
    </w:p>
    <w:p w14:paraId="46C6A566" w14:textId="2DE0D1D1" w:rsidR="00322E8C" w:rsidRPr="008F2C36" w:rsidRDefault="00322E8C" w:rsidP="00F47310">
      <w:pPr>
        <w:contextualSpacing/>
        <w:jc w:val="both"/>
        <w:rPr>
          <w:rFonts w:ascii="Times New Roman" w:hAnsi="Times New Roman" w:cs="Times New Roman"/>
          <w:sz w:val="20"/>
          <w:szCs w:val="20"/>
        </w:rPr>
      </w:pPr>
      <w:r>
        <w:rPr>
          <w:rFonts w:ascii="Times New Roman" w:hAnsi="Times New Roman" w:cs="Times New Roman"/>
          <w:b/>
          <w:bCs/>
          <w:color w:val="0070C0"/>
          <w:sz w:val="28"/>
          <w:szCs w:val="28"/>
        </w:rPr>
        <w:t>ENDOCRINOLOGY</w:t>
      </w:r>
    </w:p>
    <w:p w14:paraId="08EB5272" w14:textId="77777777" w:rsidR="00322E8C" w:rsidRPr="00CF2EAA" w:rsidRDefault="00322E8C" w:rsidP="00F47310">
      <w:pPr>
        <w:contextualSpacing/>
        <w:jc w:val="both"/>
        <w:rPr>
          <w:rFonts w:ascii="Times New Roman" w:hAnsi="Times New Roman" w:cs="Times New Roman"/>
          <w:sz w:val="20"/>
          <w:szCs w:val="20"/>
        </w:rPr>
      </w:pPr>
    </w:p>
    <w:p w14:paraId="0726ABF3" w14:textId="77777777" w:rsidR="00322E8C" w:rsidRPr="00322E8C" w:rsidRDefault="00322E8C" w:rsidP="00F47310">
      <w:pPr>
        <w:contextualSpacing/>
        <w:jc w:val="both"/>
        <w:rPr>
          <w:rFonts w:ascii="Times New Roman" w:hAnsi="Times New Roman" w:cs="Times New Roman"/>
          <w:sz w:val="20"/>
          <w:szCs w:val="20"/>
          <w:lang w:val="en-US"/>
        </w:rPr>
      </w:pPr>
      <w:proofErr w:type="spellStart"/>
      <w:r w:rsidRPr="00322E8C">
        <w:rPr>
          <w:rFonts w:ascii="Times New Roman" w:hAnsi="Times New Roman" w:cs="Times New Roman"/>
          <w:sz w:val="20"/>
          <w:szCs w:val="20"/>
        </w:rPr>
        <w:t>Oderda</w:t>
      </w:r>
      <w:proofErr w:type="spellEnd"/>
      <w:r w:rsidRPr="00322E8C">
        <w:rPr>
          <w:rFonts w:ascii="Times New Roman" w:hAnsi="Times New Roman" w:cs="Times New Roman"/>
          <w:sz w:val="20"/>
          <w:szCs w:val="20"/>
        </w:rPr>
        <w:t xml:space="preserve"> G, Palli D, Saieva C, </w:t>
      </w:r>
      <w:proofErr w:type="spellStart"/>
      <w:r w:rsidRPr="00322E8C">
        <w:rPr>
          <w:rFonts w:ascii="Times New Roman" w:hAnsi="Times New Roman" w:cs="Times New Roman"/>
          <w:sz w:val="20"/>
          <w:szCs w:val="20"/>
        </w:rPr>
        <w:t>Chiorboli</w:t>
      </w:r>
      <w:proofErr w:type="spellEnd"/>
      <w:r w:rsidRPr="00322E8C">
        <w:rPr>
          <w:rFonts w:ascii="Times New Roman" w:hAnsi="Times New Roman" w:cs="Times New Roman"/>
          <w:sz w:val="20"/>
          <w:szCs w:val="20"/>
        </w:rPr>
        <w:t xml:space="preserve"> E, Bona G, Tozzi A.  </w:t>
      </w:r>
      <w:r w:rsidRPr="00322E8C">
        <w:rPr>
          <w:rFonts w:ascii="Times New Roman" w:hAnsi="Times New Roman" w:cs="Times New Roman"/>
          <w:sz w:val="20"/>
          <w:szCs w:val="20"/>
          <w:lang w:val="en-US"/>
        </w:rPr>
        <w:t xml:space="preserve">1998.  Short stature and Helicobacter pylori infection in </w:t>
      </w:r>
      <w:proofErr w:type="spellStart"/>
      <w:r w:rsidRPr="00322E8C">
        <w:rPr>
          <w:rFonts w:ascii="Times New Roman" w:hAnsi="Times New Roman" w:cs="Times New Roman"/>
          <w:sz w:val="20"/>
          <w:szCs w:val="20"/>
          <w:lang w:val="en-US"/>
        </w:rPr>
        <w:t>italian</w:t>
      </w:r>
      <w:proofErr w:type="spellEnd"/>
      <w:r w:rsidRPr="00322E8C">
        <w:rPr>
          <w:rFonts w:ascii="Times New Roman" w:hAnsi="Times New Roman" w:cs="Times New Roman"/>
          <w:sz w:val="20"/>
          <w:szCs w:val="20"/>
          <w:lang w:val="en-US"/>
        </w:rPr>
        <w:t xml:space="preserve"> children: prospective multicenter </w:t>
      </w:r>
      <w:proofErr w:type="gramStart"/>
      <w:r w:rsidRPr="00322E8C">
        <w:rPr>
          <w:rFonts w:ascii="Times New Roman" w:hAnsi="Times New Roman" w:cs="Times New Roman"/>
          <w:sz w:val="20"/>
          <w:szCs w:val="20"/>
          <w:lang w:val="en-US"/>
        </w:rPr>
        <w:t>hospital based</w:t>
      </w:r>
      <w:proofErr w:type="gramEnd"/>
      <w:r w:rsidRPr="00322E8C">
        <w:rPr>
          <w:rFonts w:ascii="Times New Roman" w:hAnsi="Times New Roman" w:cs="Times New Roman"/>
          <w:sz w:val="20"/>
          <w:szCs w:val="20"/>
          <w:lang w:val="en-US"/>
        </w:rPr>
        <w:t xml:space="preserve"> case-control study. The Italian Study Group on Short Stature and H pylori. BMJ Clinical Research 09/1998; 317(7157):514-5.</w:t>
      </w:r>
    </w:p>
    <w:p w14:paraId="334F601B" w14:textId="77777777" w:rsidR="00322E8C" w:rsidRDefault="00322E8C" w:rsidP="00F47310">
      <w:pPr>
        <w:contextualSpacing/>
        <w:jc w:val="both"/>
        <w:rPr>
          <w:rFonts w:ascii="Times New Roman" w:hAnsi="Times New Roman" w:cs="Times New Roman"/>
          <w:sz w:val="20"/>
          <w:szCs w:val="20"/>
          <w:lang w:val="en-GB"/>
        </w:rPr>
      </w:pPr>
    </w:p>
    <w:p w14:paraId="368EE95B" w14:textId="77777777" w:rsidR="00322E8C" w:rsidRDefault="00322E8C" w:rsidP="00F47310">
      <w:pPr>
        <w:contextualSpacing/>
        <w:jc w:val="both"/>
        <w:rPr>
          <w:rFonts w:ascii="Times New Roman" w:hAnsi="Times New Roman" w:cs="Times New Roman"/>
          <w:sz w:val="20"/>
          <w:szCs w:val="20"/>
          <w:lang w:val="en-GB"/>
        </w:rPr>
      </w:pPr>
    </w:p>
    <w:p w14:paraId="7E64C7B5" w14:textId="1B52FB31" w:rsidR="007F0DF4" w:rsidRPr="00946026" w:rsidRDefault="007F0DF4" w:rsidP="00F47310">
      <w:pPr>
        <w:contextualSpacing/>
        <w:jc w:val="both"/>
        <w:rPr>
          <w:rFonts w:ascii="Times New Roman" w:hAnsi="Times New Roman" w:cs="Times New Roman"/>
          <w:sz w:val="20"/>
          <w:szCs w:val="20"/>
          <w:lang w:val="en-US"/>
        </w:rPr>
      </w:pPr>
      <w:r w:rsidRPr="00946026">
        <w:rPr>
          <w:rFonts w:ascii="Times New Roman" w:hAnsi="Times New Roman" w:cs="Times New Roman"/>
          <w:b/>
          <w:bCs/>
          <w:color w:val="0070C0"/>
          <w:sz w:val="28"/>
          <w:szCs w:val="28"/>
          <w:lang w:val="en-US"/>
        </w:rPr>
        <w:t>ORTHOPEDICS</w:t>
      </w:r>
    </w:p>
    <w:p w14:paraId="247A381E" w14:textId="77777777" w:rsidR="007F0DF4" w:rsidRPr="007F0DF4" w:rsidRDefault="007F0DF4" w:rsidP="00F47310">
      <w:pPr>
        <w:contextualSpacing/>
        <w:jc w:val="both"/>
        <w:rPr>
          <w:rFonts w:ascii="Times New Roman" w:hAnsi="Times New Roman" w:cs="Times New Roman"/>
          <w:sz w:val="20"/>
          <w:szCs w:val="20"/>
          <w:u w:val="single"/>
          <w:lang w:val="en-GB"/>
        </w:rPr>
      </w:pPr>
    </w:p>
    <w:p w14:paraId="268FC57A" w14:textId="64A08EA4" w:rsidR="007F0DF4" w:rsidRPr="007F0DF4" w:rsidRDefault="007F0DF4" w:rsidP="00F47310">
      <w:pPr>
        <w:contextualSpacing/>
        <w:jc w:val="both"/>
        <w:rPr>
          <w:rFonts w:ascii="Times New Roman" w:hAnsi="Times New Roman" w:cs="Times New Roman"/>
          <w:sz w:val="20"/>
          <w:szCs w:val="20"/>
          <w:lang w:val="en-US"/>
        </w:rPr>
      </w:pPr>
      <w:proofErr w:type="spellStart"/>
      <w:r w:rsidRPr="007F0DF4">
        <w:rPr>
          <w:rFonts w:ascii="Times New Roman" w:hAnsi="Times New Roman" w:cs="Times New Roman"/>
          <w:bCs/>
          <w:sz w:val="20"/>
          <w:szCs w:val="20"/>
          <w:u w:val="single"/>
          <w:lang w:val="en-US"/>
        </w:rPr>
        <w:t>Koczkodaj</w:t>
      </w:r>
      <w:proofErr w:type="spellEnd"/>
      <w:r w:rsidRPr="007F0DF4">
        <w:rPr>
          <w:rFonts w:ascii="Times New Roman" w:hAnsi="Times New Roman" w:cs="Times New Roman"/>
          <w:bCs/>
          <w:sz w:val="20"/>
          <w:szCs w:val="20"/>
          <w:u w:val="single"/>
          <w:lang w:val="en-US"/>
        </w:rPr>
        <w:t xml:space="preserve">, W. W.; </w:t>
      </w:r>
      <w:proofErr w:type="spellStart"/>
      <w:r w:rsidRPr="007F0DF4">
        <w:rPr>
          <w:rFonts w:ascii="Times New Roman" w:hAnsi="Times New Roman" w:cs="Times New Roman"/>
          <w:bCs/>
          <w:sz w:val="20"/>
          <w:szCs w:val="20"/>
          <w:u w:val="single"/>
          <w:lang w:val="en-US"/>
        </w:rPr>
        <w:t>Pigazzini</w:t>
      </w:r>
      <w:proofErr w:type="spellEnd"/>
      <w:r w:rsidRPr="007F0DF4">
        <w:rPr>
          <w:rFonts w:ascii="Times New Roman" w:hAnsi="Times New Roman" w:cs="Times New Roman"/>
          <w:bCs/>
          <w:sz w:val="20"/>
          <w:szCs w:val="20"/>
          <w:u w:val="single"/>
          <w:lang w:val="en-US"/>
        </w:rPr>
        <w:t xml:space="preserve">, A.; Tozzi, A. Geometric Properties and Hand Grasping Dynamics: </w:t>
      </w:r>
      <w:proofErr w:type="gramStart"/>
      <w:r w:rsidRPr="007F0DF4">
        <w:rPr>
          <w:rFonts w:ascii="Times New Roman" w:hAnsi="Times New Roman" w:cs="Times New Roman"/>
          <w:bCs/>
          <w:sz w:val="20"/>
          <w:szCs w:val="20"/>
          <w:u w:val="single"/>
          <w:lang w:val="en-US"/>
        </w:rPr>
        <w:t>a</w:t>
      </w:r>
      <w:proofErr w:type="gramEnd"/>
      <w:r w:rsidRPr="007F0DF4">
        <w:rPr>
          <w:rFonts w:ascii="Times New Roman" w:hAnsi="Times New Roman" w:cs="Times New Roman"/>
          <w:bCs/>
          <w:sz w:val="20"/>
          <w:szCs w:val="20"/>
          <w:u w:val="single"/>
          <w:lang w:val="en-US"/>
        </w:rPr>
        <w:t xml:space="preserve"> Useful Approach to Bionic Hands.  Preprints 2024, 2024101202.</w:t>
      </w:r>
      <w:r w:rsidRPr="007F0DF4">
        <w:rPr>
          <w:rFonts w:ascii="Times New Roman" w:hAnsi="Times New Roman" w:cs="Times New Roman"/>
          <w:b/>
          <w:sz w:val="20"/>
          <w:szCs w:val="20"/>
          <w:u w:val="single"/>
          <w:lang w:val="en-US"/>
        </w:rPr>
        <w:t xml:space="preserve"> https://doi.org/10.20944/preprints202410.1202.v1     </w:t>
      </w:r>
      <w:r w:rsidR="00457EEB" w:rsidRPr="009172B7">
        <w:rPr>
          <w:rFonts w:ascii="Times New Roman" w:hAnsi="Times New Roman" w:cs="Times New Roman"/>
          <w:b/>
          <w:bCs/>
          <w:sz w:val="20"/>
          <w:szCs w:val="20"/>
          <w:lang w:val="en-US"/>
        </w:rPr>
        <w:t>An international team looking for topological insights in prosthetic hands.</w:t>
      </w:r>
    </w:p>
    <w:p w14:paraId="1136C8D1" w14:textId="77777777" w:rsidR="00322E8C" w:rsidRDefault="00322E8C" w:rsidP="00F47310">
      <w:pPr>
        <w:contextualSpacing/>
        <w:jc w:val="both"/>
        <w:rPr>
          <w:rFonts w:ascii="Times New Roman" w:hAnsi="Times New Roman" w:cs="Times New Roman"/>
          <w:sz w:val="20"/>
          <w:szCs w:val="20"/>
          <w:lang w:val="en-GB"/>
        </w:rPr>
      </w:pPr>
    </w:p>
    <w:p w14:paraId="7BE4BCC9" w14:textId="77777777" w:rsidR="003332FE" w:rsidRPr="003332FE" w:rsidRDefault="003332FE" w:rsidP="00F47310">
      <w:pPr>
        <w:contextualSpacing/>
        <w:jc w:val="both"/>
        <w:rPr>
          <w:rFonts w:ascii="Times New Roman" w:hAnsi="Times New Roman" w:cs="Times New Roman"/>
          <w:sz w:val="20"/>
          <w:szCs w:val="20"/>
          <w:lang w:val="en-US"/>
        </w:rPr>
      </w:pPr>
    </w:p>
    <w:p w14:paraId="112B7783" w14:textId="77777777" w:rsidR="003332FE" w:rsidRPr="008F2C36" w:rsidRDefault="003332FE" w:rsidP="00F47310">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INFECTIOUS DISEASES</w:t>
      </w:r>
    </w:p>
    <w:p w14:paraId="4B94A63E" w14:textId="77777777" w:rsidR="003332FE" w:rsidRDefault="003332FE"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20BA8792" w14:textId="77777777" w:rsidR="003332FE" w:rsidRPr="00CE18BB" w:rsidRDefault="003332FE"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2020.  Towards </w:t>
      </w:r>
      <w:proofErr w:type="spellStart"/>
      <w:r w:rsidRPr="00CE18BB">
        <w:rPr>
          <w:rFonts w:ascii="Times New Roman" w:hAnsi="Times New Roman" w:cs="Times New Roman"/>
          <w:sz w:val="20"/>
          <w:szCs w:val="20"/>
          <w:lang w:val="en-US"/>
        </w:rPr>
        <w:t>dewetting</w:t>
      </w:r>
      <w:proofErr w:type="spellEnd"/>
      <w:r w:rsidRPr="00CE18BB">
        <w:rPr>
          <w:rFonts w:ascii="Times New Roman" w:hAnsi="Times New Roman" w:cs="Times New Roman"/>
          <w:sz w:val="20"/>
          <w:szCs w:val="20"/>
          <w:lang w:val="en-US"/>
        </w:rPr>
        <w:t xml:space="preserve"> monoclonal antibodies for therapeutical purposes.  Progress in Biophysics and Molecular Biology, 150:153-159.  </w:t>
      </w:r>
      <w:hyperlink r:id="rId221" w:history="1">
        <w:r w:rsidRPr="00CE18BB">
          <w:rPr>
            <w:rStyle w:val="Collegamentoipertestuale"/>
            <w:rFonts w:ascii="Times New Roman" w:hAnsi="Times New Roman" w:cs="Times New Roman"/>
            <w:color w:val="auto"/>
            <w:sz w:val="20"/>
            <w:szCs w:val="20"/>
            <w:u w:val="none"/>
            <w:lang w:val="en-US"/>
          </w:rPr>
          <w:t>https://doi.org/10.1016/j.pbiomolbio.2019.09.001</w:t>
        </w:r>
      </w:hyperlink>
      <w:r w:rsidRPr="00CE18BB">
        <w:rPr>
          <w:rFonts w:ascii="Times New Roman" w:hAnsi="Times New Roman" w:cs="Times New Roman"/>
          <w:sz w:val="20"/>
          <w:szCs w:val="20"/>
          <w:lang w:val="en-US"/>
        </w:rPr>
        <w:t>.</w:t>
      </w:r>
    </w:p>
    <w:p w14:paraId="2EEFA6DC" w14:textId="26D6A79D" w:rsidR="003332FE" w:rsidRPr="008F2C36" w:rsidRDefault="003332FE" w:rsidP="00F47310">
      <w:pPr>
        <w:contextualSpacing/>
        <w:jc w:val="both"/>
        <w:rPr>
          <w:rFonts w:ascii="Times New Roman" w:hAnsi="Times New Roman" w:cs="Times New Roman"/>
          <w:b/>
          <w:bCs/>
          <w:sz w:val="18"/>
          <w:szCs w:val="18"/>
          <w:lang w:val="en-US"/>
        </w:rPr>
      </w:pPr>
      <w:r w:rsidRPr="008F2C36">
        <w:rPr>
          <w:rFonts w:ascii="Times New Roman" w:hAnsi="Times New Roman" w:cs="Times New Roman"/>
          <w:b/>
          <w:bCs/>
          <w:sz w:val="18"/>
          <w:szCs w:val="18"/>
          <w:lang w:val="en-US"/>
        </w:rPr>
        <w:t xml:space="preserve">Extracellular matrix, lipid bilayers, receptors, active sites of channels, nervous ion channels, Escherichia coli, Influenza A’s M2; Pseudomonas; Coronavirus, Engelmann syndrome, diabetes.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484</w:t>
      </w:r>
    </w:p>
    <w:p w14:paraId="3AE10FF4" w14:textId="77777777" w:rsidR="003332FE" w:rsidRPr="008F2C36" w:rsidRDefault="003332FE" w:rsidP="00F47310">
      <w:pPr>
        <w:contextualSpacing/>
        <w:jc w:val="both"/>
        <w:rPr>
          <w:rFonts w:ascii="Times New Roman" w:hAnsi="Times New Roman" w:cs="Times New Roman"/>
          <w:sz w:val="20"/>
          <w:szCs w:val="20"/>
          <w:lang w:val="en-US"/>
        </w:rPr>
      </w:pPr>
    </w:p>
    <w:p w14:paraId="672DC8CC" w14:textId="19AFF933" w:rsidR="003332FE" w:rsidRPr="008F2C36" w:rsidRDefault="003332FE" w:rsidP="00F47310">
      <w:pPr>
        <w:contextualSpacing/>
        <w:jc w:val="both"/>
        <w:rPr>
          <w:rFonts w:ascii="Times New Roman" w:hAnsi="Times New Roman" w:cs="Times New Roman"/>
          <w:b/>
          <w:bCs/>
          <w:sz w:val="20"/>
          <w:szCs w:val="20"/>
          <w:lang w:val="en-GB"/>
        </w:rPr>
      </w:pPr>
      <w:r w:rsidRPr="008F2C36">
        <w:rPr>
          <w:rFonts w:ascii="Times New Roman" w:hAnsi="Times New Roman" w:cs="Times New Roman"/>
          <w:sz w:val="20"/>
          <w:szCs w:val="20"/>
          <w:lang w:val="en-GB"/>
        </w:rPr>
        <w:t xml:space="preserve">Tozzi A. 2022.  Anopheles' peri-equatorial migration via Coriolis forces (electronic response to: Wu RL, Idris AH, Berkowitz NM, Happe M, </w:t>
      </w:r>
      <w:proofErr w:type="spellStart"/>
      <w:r w:rsidRPr="008F2C36">
        <w:rPr>
          <w:rFonts w:ascii="Times New Roman" w:hAnsi="Times New Roman" w:cs="Times New Roman"/>
          <w:sz w:val="20"/>
          <w:szCs w:val="20"/>
          <w:lang w:val="en-GB"/>
        </w:rPr>
        <w:t>Gaudinski</w:t>
      </w:r>
      <w:proofErr w:type="spellEnd"/>
      <w:r w:rsidRPr="008F2C36">
        <w:rPr>
          <w:rFonts w:ascii="Times New Roman" w:hAnsi="Times New Roman" w:cs="Times New Roman"/>
          <w:sz w:val="20"/>
          <w:szCs w:val="20"/>
          <w:lang w:val="en-GB"/>
        </w:rPr>
        <w:t xml:space="preserve"> MR, et al.  2022.  Low-Dose Subcutaneous or Intravenous Monoclonal Antibody to Prevent Malaria.  N Engl J Med 2022; 387:397-407. DOI: 10.1056/NEJMoa2203067). </w:t>
      </w:r>
      <w:r>
        <w:rPr>
          <w:rFonts w:ascii="Times New Roman" w:hAnsi="Times New Roman" w:cs="Times New Roman"/>
          <w:sz w:val="20"/>
          <w:szCs w:val="20"/>
          <w:lang w:val="en-GB"/>
        </w:rPr>
        <w:t xml:space="preserve"> </w:t>
      </w:r>
      <w:r w:rsidRPr="008F2C36">
        <w:rPr>
          <w:rFonts w:ascii="Times New Roman" w:hAnsi="Times New Roman" w:cs="Times New Roman"/>
          <w:b/>
          <w:bCs/>
          <w:sz w:val="20"/>
          <w:szCs w:val="20"/>
          <w:lang w:val="en-GB"/>
        </w:rPr>
        <w:t xml:space="preserve">How do mosquitoes survive during the dry African seasons?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748</w:t>
      </w:r>
    </w:p>
    <w:p w14:paraId="627D2D0C" w14:textId="77777777" w:rsidR="003332FE" w:rsidRDefault="003332FE" w:rsidP="00F47310">
      <w:pPr>
        <w:contextualSpacing/>
        <w:jc w:val="both"/>
        <w:rPr>
          <w:rFonts w:ascii="Times New Roman" w:hAnsi="Times New Roman" w:cs="Times New Roman"/>
          <w:sz w:val="20"/>
          <w:szCs w:val="20"/>
          <w:lang w:val="en-US"/>
        </w:rPr>
      </w:pPr>
    </w:p>
    <w:p w14:paraId="7736179F" w14:textId="3379774E" w:rsidR="003332FE" w:rsidRPr="00CE18BB" w:rsidRDefault="003332FE"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2023</w:t>
      </w:r>
      <w:proofErr w:type="gramStart"/>
      <w:r w:rsidRPr="00CE18BB">
        <w:rPr>
          <w:rFonts w:ascii="Times New Roman" w:hAnsi="Times New Roman" w:cs="Times New Roman"/>
          <w:sz w:val="20"/>
          <w:szCs w:val="20"/>
          <w:lang w:val="en-US"/>
        </w:rPr>
        <w:t>.  Study</w:t>
      </w:r>
      <w:proofErr w:type="gramEnd"/>
      <w:r w:rsidRPr="00CE18BB">
        <w:rPr>
          <w:rFonts w:ascii="Times New Roman" w:hAnsi="Times New Roman" w:cs="Times New Roman"/>
          <w:sz w:val="20"/>
          <w:szCs w:val="20"/>
          <w:lang w:val="en-US"/>
        </w:rPr>
        <w:t xml:space="preserve"> proposal: towards streptococcal infections with nonspecific symptoms.  </w:t>
      </w:r>
      <w:proofErr w:type="spellStart"/>
      <w:r w:rsidRPr="00CE18BB">
        <w:rPr>
          <w:rFonts w:ascii="Times New Roman" w:hAnsi="Times New Roman" w:cs="Times New Roman"/>
          <w:sz w:val="20"/>
          <w:szCs w:val="20"/>
          <w:lang w:val="en-US"/>
        </w:rPr>
        <w:t>Researchgate</w:t>
      </w:r>
      <w:proofErr w:type="spellEnd"/>
      <w:r w:rsidRPr="00CE18BB">
        <w:rPr>
          <w:rFonts w:ascii="Times New Roman" w:hAnsi="Times New Roman" w:cs="Times New Roman"/>
          <w:sz w:val="20"/>
          <w:szCs w:val="20"/>
          <w:lang w:val="en-US"/>
        </w:rPr>
        <w:t xml:space="preserve">. DOI: 10.13140/RG.2.2.26331.13601.  </w:t>
      </w:r>
      <w:r w:rsidRPr="00CE18BB">
        <w:rPr>
          <w:rFonts w:ascii="Times New Roman" w:hAnsi="Times New Roman" w:cs="Times New Roman"/>
          <w:b/>
          <w:bCs/>
          <w:sz w:val="20"/>
          <w:szCs w:val="20"/>
          <w:lang w:val="en-US"/>
        </w:rPr>
        <w:t>New diagnostic approaches to the fearful Group A Streptococcus?</w:t>
      </w:r>
      <w:r w:rsid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799, 815</w:t>
      </w:r>
    </w:p>
    <w:p w14:paraId="71352F09" w14:textId="77777777" w:rsidR="003332FE" w:rsidRDefault="003332FE" w:rsidP="00F47310">
      <w:pPr>
        <w:contextualSpacing/>
        <w:jc w:val="both"/>
        <w:rPr>
          <w:rFonts w:ascii="Times New Roman" w:hAnsi="Times New Roman" w:cs="Times New Roman"/>
          <w:sz w:val="20"/>
          <w:szCs w:val="20"/>
          <w:lang w:val="en-US"/>
        </w:rPr>
      </w:pPr>
    </w:p>
    <w:p w14:paraId="65CC4E7F" w14:textId="195529D1" w:rsidR="003332FE" w:rsidRPr="00FA7BF4" w:rsidRDefault="003332FE" w:rsidP="00F47310">
      <w:pPr>
        <w:contextualSpacing/>
        <w:jc w:val="both"/>
        <w:rPr>
          <w:rFonts w:ascii="Times New Roman" w:hAnsi="Times New Roman" w:cs="Times New Roman"/>
          <w:sz w:val="20"/>
          <w:szCs w:val="20"/>
        </w:rPr>
      </w:pPr>
      <w:r>
        <w:rPr>
          <w:rFonts w:ascii="Times New Roman" w:hAnsi="Times New Roman" w:cs="Times New Roman"/>
          <w:sz w:val="20"/>
          <w:szCs w:val="20"/>
        </w:rPr>
        <w:t xml:space="preserve">Minella R, Carlomagno, Tozzi </w:t>
      </w:r>
      <w:proofErr w:type="gramStart"/>
      <w:r>
        <w:rPr>
          <w:rFonts w:ascii="Times New Roman" w:hAnsi="Times New Roman" w:cs="Times New Roman"/>
          <w:sz w:val="20"/>
          <w:szCs w:val="20"/>
        </w:rPr>
        <w:t>A  2015</w:t>
      </w:r>
      <w:proofErr w:type="gramEnd"/>
      <w:r>
        <w:rPr>
          <w:rFonts w:ascii="Times New Roman" w:hAnsi="Times New Roman" w:cs="Times New Roman"/>
          <w:sz w:val="20"/>
          <w:szCs w:val="20"/>
        </w:rPr>
        <w:t xml:space="preserve">.  </w:t>
      </w:r>
      <w:r w:rsidRPr="00322E8C">
        <w:rPr>
          <w:rFonts w:ascii="Times New Roman" w:hAnsi="Times New Roman" w:cs="Times New Roman"/>
          <w:sz w:val="20"/>
          <w:szCs w:val="20"/>
        </w:rPr>
        <w:t xml:space="preserve">Prevalenza di </w:t>
      </w:r>
      <w:proofErr w:type="spellStart"/>
      <w:r w:rsidRPr="00322E8C">
        <w:rPr>
          <w:rFonts w:ascii="Times New Roman" w:hAnsi="Times New Roman" w:cs="Times New Roman"/>
          <w:sz w:val="20"/>
          <w:szCs w:val="20"/>
        </w:rPr>
        <w:t>faringotonsillite</w:t>
      </w:r>
      <w:proofErr w:type="spellEnd"/>
      <w:r w:rsidRPr="00322E8C">
        <w:rPr>
          <w:rFonts w:ascii="Times New Roman" w:hAnsi="Times New Roman" w:cs="Times New Roman"/>
          <w:sz w:val="20"/>
          <w:szCs w:val="20"/>
        </w:rPr>
        <w:t xml:space="preserve"> da streptococco </w:t>
      </w:r>
      <w:r w:rsidRPr="00322E8C">
        <w:rPr>
          <w:rFonts w:ascii="Times New Roman" w:hAnsi="Times New Roman" w:cs="Times New Roman"/>
          <w:sz w:val="20"/>
          <w:szCs w:val="20"/>
          <w:lang w:val="en-US"/>
        </w:rPr>
        <w:t>β</w:t>
      </w:r>
      <w:r w:rsidRPr="00322E8C">
        <w:rPr>
          <w:rFonts w:ascii="Times New Roman" w:hAnsi="Times New Roman" w:cs="Times New Roman"/>
          <w:sz w:val="20"/>
          <w:szCs w:val="20"/>
        </w:rPr>
        <w:t>-emolitico di gruppo A in una popolazione della Campania.</w:t>
      </w:r>
      <w:r>
        <w:rPr>
          <w:rFonts w:ascii="Times New Roman" w:hAnsi="Times New Roman" w:cs="Times New Roman"/>
          <w:sz w:val="20"/>
          <w:szCs w:val="20"/>
        </w:rPr>
        <w:t xml:space="preserve">  </w:t>
      </w:r>
      <w:r w:rsidRPr="00FA7BF4">
        <w:rPr>
          <w:rFonts w:ascii="Times New Roman" w:hAnsi="Times New Roman" w:cs="Times New Roman"/>
          <w:sz w:val="20"/>
          <w:szCs w:val="20"/>
        </w:rPr>
        <w:t xml:space="preserve">Pediatria preventiva &amp; Sociale.  </w:t>
      </w:r>
      <w:proofErr w:type="gramStart"/>
      <w:r w:rsidRPr="00FA7BF4">
        <w:rPr>
          <w:rFonts w:ascii="Times New Roman" w:hAnsi="Times New Roman" w:cs="Times New Roman"/>
          <w:sz w:val="20"/>
          <w:szCs w:val="20"/>
        </w:rPr>
        <w:t>X(</w:t>
      </w:r>
      <w:proofErr w:type="gramEnd"/>
      <w:r w:rsidRPr="00FA7BF4">
        <w:rPr>
          <w:rFonts w:ascii="Times New Roman" w:hAnsi="Times New Roman" w:cs="Times New Roman"/>
          <w:sz w:val="20"/>
          <w:szCs w:val="20"/>
        </w:rPr>
        <w:t xml:space="preserve">1), 18.19.  </w:t>
      </w:r>
      <w:r w:rsidRPr="00FA7BF4">
        <w:rPr>
          <w:rFonts w:ascii="Times New Roman" w:hAnsi="Times New Roman" w:cs="Times New Roman"/>
          <w:b/>
          <w:bCs/>
          <w:sz w:val="20"/>
          <w:szCs w:val="20"/>
        </w:rPr>
        <w:t xml:space="preserve">Local </w:t>
      </w:r>
      <w:proofErr w:type="spellStart"/>
      <w:r w:rsidRPr="00FA7BF4">
        <w:rPr>
          <w:rFonts w:ascii="Times New Roman" w:hAnsi="Times New Roman" w:cs="Times New Roman"/>
          <w:b/>
          <w:bCs/>
          <w:sz w:val="20"/>
          <w:szCs w:val="20"/>
        </w:rPr>
        <w:t>prevalence</w:t>
      </w:r>
      <w:proofErr w:type="spellEnd"/>
      <w:r w:rsidRPr="00FA7BF4">
        <w:rPr>
          <w:rFonts w:ascii="Times New Roman" w:hAnsi="Times New Roman" w:cs="Times New Roman"/>
          <w:b/>
          <w:bCs/>
          <w:sz w:val="20"/>
          <w:szCs w:val="20"/>
        </w:rPr>
        <w:t xml:space="preserve"> of </w:t>
      </w:r>
      <w:proofErr w:type="spellStart"/>
      <w:r w:rsidRPr="00FA7BF4">
        <w:rPr>
          <w:rFonts w:ascii="Times New Roman" w:hAnsi="Times New Roman" w:cs="Times New Roman"/>
          <w:b/>
          <w:bCs/>
          <w:sz w:val="20"/>
          <w:szCs w:val="20"/>
        </w:rPr>
        <w:t>Streptococcus</w:t>
      </w:r>
      <w:proofErr w:type="spellEnd"/>
      <w:r w:rsidRPr="00FA7BF4">
        <w:rPr>
          <w:rFonts w:ascii="Times New Roman" w:hAnsi="Times New Roman" w:cs="Times New Roman"/>
          <w:b/>
          <w:bCs/>
          <w:sz w:val="20"/>
          <w:szCs w:val="20"/>
        </w:rPr>
        <w:t>.</w:t>
      </w:r>
      <w:r w:rsidRPr="00FA7BF4">
        <w:rPr>
          <w:rFonts w:ascii="Times New Roman" w:hAnsi="Times New Roman" w:cs="Times New Roman"/>
          <w:sz w:val="20"/>
          <w:szCs w:val="20"/>
        </w:rPr>
        <w:t xml:space="preserve"> </w:t>
      </w:r>
    </w:p>
    <w:p w14:paraId="6138D234" w14:textId="77777777" w:rsidR="003332FE" w:rsidRPr="00FA7BF4" w:rsidRDefault="003332FE" w:rsidP="00F47310">
      <w:pPr>
        <w:contextualSpacing/>
        <w:jc w:val="both"/>
        <w:rPr>
          <w:rFonts w:ascii="Times New Roman" w:hAnsi="Times New Roman" w:cs="Times New Roman"/>
          <w:sz w:val="20"/>
          <w:szCs w:val="20"/>
        </w:rPr>
      </w:pPr>
    </w:p>
    <w:p w14:paraId="28AA66C9" w14:textId="14D40548" w:rsidR="003332FE" w:rsidRDefault="003332FE" w:rsidP="00F47310">
      <w:pPr>
        <w:contextualSpacing/>
        <w:jc w:val="both"/>
        <w:rPr>
          <w:rFonts w:ascii="Times New Roman" w:hAnsi="Times New Roman" w:cs="Times New Roman"/>
          <w:b/>
          <w:bCs/>
          <w:sz w:val="20"/>
          <w:szCs w:val="20"/>
          <w:lang w:val="en-US"/>
        </w:rPr>
      </w:pPr>
      <w:r w:rsidRPr="00FA7BF4">
        <w:rPr>
          <w:rFonts w:ascii="Times New Roman" w:hAnsi="Times New Roman" w:cs="Times New Roman"/>
          <w:sz w:val="20"/>
          <w:szCs w:val="20"/>
        </w:rPr>
        <w:t xml:space="preserve">Tozzi A.  </w:t>
      </w:r>
      <w:r w:rsidRPr="00322E8C">
        <w:rPr>
          <w:rFonts w:ascii="Times New Roman" w:hAnsi="Times New Roman" w:cs="Times New Roman"/>
          <w:sz w:val="20"/>
          <w:szCs w:val="20"/>
          <w:lang w:val="en-US"/>
        </w:rPr>
        <w:t>2017</w:t>
      </w:r>
      <w:proofErr w:type="gramStart"/>
      <w:r w:rsidRPr="00322E8C">
        <w:rPr>
          <w:rFonts w:ascii="Times New Roman" w:hAnsi="Times New Roman" w:cs="Times New Roman"/>
          <w:sz w:val="20"/>
          <w:szCs w:val="20"/>
          <w:lang w:val="en-US"/>
        </w:rPr>
        <w:t>.  Bacteria</w:t>
      </w:r>
      <w:proofErr w:type="gramEnd"/>
      <w:r w:rsidRPr="00322E8C">
        <w:rPr>
          <w:rFonts w:ascii="Times New Roman" w:hAnsi="Times New Roman" w:cs="Times New Roman"/>
          <w:sz w:val="20"/>
          <w:szCs w:val="20"/>
          <w:lang w:val="en-US"/>
        </w:rPr>
        <w:t xml:space="preserve"> may produce resistance to antibiotics... although never exposed to them.  BMJ, https://www.bmj.com/content/358/bmj.j3418/rr-9.  Response to: Llewelyn MJ, Fitzpatrick JM, Darwin E, Tonkin-</w:t>
      </w:r>
      <w:proofErr w:type="spellStart"/>
      <w:r w:rsidRPr="00322E8C">
        <w:rPr>
          <w:rFonts w:ascii="Times New Roman" w:hAnsi="Times New Roman" w:cs="Times New Roman"/>
          <w:sz w:val="20"/>
          <w:szCs w:val="20"/>
          <w:lang w:val="en-US"/>
        </w:rPr>
        <w:t>Crine</w:t>
      </w:r>
      <w:proofErr w:type="spellEnd"/>
      <w:r w:rsidRPr="00322E8C">
        <w:rPr>
          <w:rFonts w:ascii="Times New Roman" w:hAnsi="Times New Roman" w:cs="Times New Roman"/>
          <w:sz w:val="20"/>
          <w:szCs w:val="20"/>
          <w:lang w:val="en-US"/>
        </w:rPr>
        <w:t xml:space="preserve"> S, Gorton C, et al.  2017. The antibiotic course has had its day.  BMJ, </w:t>
      </w:r>
      <w:proofErr w:type="gramStart"/>
      <w:r w:rsidRPr="00322E8C">
        <w:rPr>
          <w:rFonts w:ascii="Times New Roman" w:hAnsi="Times New Roman" w:cs="Times New Roman"/>
          <w:sz w:val="20"/>
          <w:szCs w:val="20"/>
          <w:lang w:val="en-US"/>
        </w:rPr>
        <w:t>358:j</w:t>
      </w:r>
      <w:proofErr w:type="gramEnd"/>
      <w:r w:rsidRPr="00322E8C">
        <w:rPr>
          <w:rFonts w:ascii="Times New Roman" w:hAnsi="Times New Roman" w:cs="Times New Roman"/>
          <w:sz w:val="20"/>
          <w:szCs w:val="20"/>
          <w:lang w:val="en-US"/>
        </w:rPr>
        <w:t xml:space="preserve">3418. </w:t>
      </w:r>
      <w:r>
        <w:rPr>
          <w:rFonts w:ascii="Times New Roman" w:hAnsi="Times New Roman" w:cs="Times New Roman"/>
          <w:sz w:val="20"/>
          <w:szCs w:val="20"/>
          <w:lang w:val="en-US"/>
        </w:rPr>
        <w:t xml:space="preserve"> </w:t>
      </w:r>
      <w:r w:rsidRPr="003332FE">
        <w:rPr>
          <w:rFonts w:ascii="Times New Roman" w:hAnsi="Times New Roman" w:cs="Times New Roman"/>
          <w:b/>
          <w:bCs/>
          <w:sz w:val="20"/>
          <w:szCs w:val="20"/>
          <w:lang w:val="en-US"/>
        </w:rPr>
        <w:t xml:space="preserve">Antibiotic resistance to antibiotics did not evolve when the bacteria were directly exposed to them, rather is natural, ancient and </w:t>
      </w:r>
      <w:proofErr w:type="gramStart"/>
      <w:r w:rsidRPr="003332FE">
        <w:rPr>
          <w:rFonts w:ascii="Times New Roman" w:hAnsi="Times New Roman" w:cs="Times New Roman"/>
          <w:b/>
          <w:bCs/>
          <w:sz w:val="20"/>
          <w:szCs w:val="20"/>
          <w:lang w:val="en-US"/>
        </w:rPr>
        <w:t>hard wired</w:t>
      </w:r>
      <w:proofErr w:type="gramEnd"/>
      <w:r w:rsidRPr="003332FE">
        <w:rPr>
          <w:rFonts w:ascii="Times New Roman" w:hAnsi="Times New Roman" w:cs="Times New Roman"/>
          <w:b/>
          <w:bCs/>
          <w:sz w:val="20"/>
          <w:szCs w:val="20"/>
          <w:lang w:val="en-US"/>
        </w:rPr>
        <w:t xml:space="preserve"> in the microbial pangenome.  </w:t>
      </w:r>
    </w:p>
    <w:p w14:paraId="59379034" w14:textId="77777777" w:rsidR="00105889" w:rsidRDefault="00105889" w:rsidP="00F47310">
      <w:pPr>
        <w:contextualSpacing/>
        <w:jc w:val="both"/>
        <w:rPr>
          <w:rFonts w:ascii="Times New Roman" w:hAnsi="Times New Roman" w:cs="Times New Roman"/>
          <w:b/>
          <w:bCs/>
          <w:sz w:val="20"/>
          <w:szCs w:val="20"/>
          <w:lang w:val="en-US"/>
        </w:rPr>
      </w:pPr>
    </w:p>
    <w:p w14:paraId="70D067EB" w14:textId="77777777" w:rsidR="00105889" w:rsidRPr="00105889" w:rsidRDefault="00105889" w:rsidP="00F47310">
      <w:pPr>
        <w:contextualSpacing/>
        <w:jc w:val="both"/>
        <w:rPr>
          <w:rFonts w:ascii="Times New Roman" w:hAnsi="Times New Roman" w:cs="Times New Roman"/>
          <w:i/>
          <w:iCs/>
          <w:sz w:val="20"/>
          <w:szCs w:val="20"/>
          <w:lang w:val="en-US"/>
        </w:rPr>
      </w:pPr>
      <w:r w:rsidRPr="00105889">
        <w:rPr>
          <w:rFonts w:ascii="Times New Roman" w:hAnsi="Times New Roman" w:cs="Times New Roman"/>
          <w:sz w:val="20"/>
          <w:szCs w:val="20"/>
          <w:lang w:val="en-US"/>
        </w:rPr>
        <w:t xml:space="preserve">Tozzi A. 2025.  "Unique Lipid Signatures in Viral Envelopes Originating from Host Membranes." Next Research. </w:t>
      </w:r>
      <w:hyperlink r:id="rId222" w:history="1">
        <w:r w:rsidRPr="00105889">
          <w:rPr>
            <w:rStyle w:val="Collegamentoipertestuale"/>
            <w:rFonts w:ascii="Times New Roman" w:hAnsi="Times New Roman" w:cs="Times New Roman"/>
            <w:sz w:val="20"/>
            <w:szCs w:val="20"/>
            <w:lang w:val="en-US"/>
          </w:rPr>
          <w:t>https://doi.org/10.1016/j.nexres.2025.100460</w:t>
        </w:r>
      </w:hyperlink>
      <w:r w:rsidRPr="00105889">
        <w:rPr>
          <w:rFonts w:ascii="Times New Roman" w:hAnsi="Times New Roman" w:cs="Times New Roman"/>
          <w:sz w:val="20"/>
          <w:szCs w:val="20"/>
          <w:lang w:val="en-US"/>
        </w:rPr>
        <w:t xml:space="preserve">. </w:t>
      </w:r>
      <w:r w:rsidRPr="00105889">
        <w:rPr>
          <w:rFonts w:ascii="Times New Roman" w:hAnsi="Times New Roman" w:cs="Times New Roman"/>
          <w:b/>
          <w:bCs/>
          <w:i/>
          <w:iCs/>
          <w:sz w:val="20"/>
          <w:szCs w:val="20"/>
          <w:lang w:val="en-US"/>
        </w:rPr>
        <w:t xml:space="preserve">How SARS-Cov-2 changes from </w:t>
      </w:r>
      <w:proofErr w:type="gramStart"/>
      <w:r w:rsidRPr="00105889">
        <w:rPr>
          <w:rFonts w:ascii="Times New Roman" w:hAnsi="Times New Roman" w:cs="Times New Roman"/>
          <w:b/>
          <w:bCs/>
          <w:i/>
          <w:iCs/>
          <w:sz w:val="20"/>
          <w:szCs w:val="20"/>
          <w:lang w:val="en-US"/>
        </w:rPr>
        <w:t>an</w:t>
      </w:r>
      <w:proofErr w:type="gramEnd"/>
      <w:r w:rsidRPr="00105889">
        <w:rPr>
          <w:rFonts w:ascii="Times New Roman" w:hAnsi="Times New Roman" w:cs="Times New Roman"/>
          <w:b/>
          <w:bCs/>
          <w:i/>
          <w:iCs/>
          <w:sz w:val="20"/>
          <w:szCs w:val="20"/>
          <w:lang w:val="en-US"/>
        </w:rPr>
        <w:t xml:space="preserve"> host to another</w:t>
      </w:r>
      <w:r w:rsidRPr="00105889">
        <w:rPr>
          <w:rFonts w:ascii="Times New Roman" w:hAnsi="Times New Roman" w:cs="Times New Roman"/>
          <w:i/>
          <w:iCs/>
          <w:sz w:val="20"/>
          <w:szCs w:val="20"/>
          <w:lang w:val="en-US"/>
        </w:rPr>
        <w:t xml:space="preserve">.  </w:t>
      </w:r>
      <w:r w:rsidRPr="00105889">
        <w:rPr>
          <w:rFonts w:ascii="Times New Roman" w:hAnsi="Times New Roman" w:cs="Times New Roman"/>
          <w:b/>
          <w:bCs/>
          <w:color w:val="002060"/>
          <w:sz w:val="20"/>
          <w:szCs w:val="20"/>
          <w:lang w:val="en-GB"/>
        </w:rPr>
        <w:t xml:space="preserve">---------------------- </w:t>
      </w:r>
      <w:r w:rsidRPr="00105889">
        <w:rPr>
          <w:rFonts w:ascii="Times New Roman" w:hAnsi="Times New Roman" w:cs="Times New Roman"/>
          <w:b/>
          <w:bCs/>
          <w:color w:val="002060"/>
          <w:sz w:val="24"/>
          <w:szCs w:val="24"/>
          <w:lang w:val="en-GB"/>
        </w:rPr>
        <w:t>Pag. II-125</w:t>
      </w:r>
    </w:p>
    <w:p w14:paraId="4DD4E868" w14:textId="77777777" w:rsidR="003332FE" w:rsidRPr="00322E8C" w:rsidRDefault="003332FE" w:rsidP="00F47310">
      <w:pPr>
        <w:contextualSpacing/>
        <w:jc w:val="both"/>
        <w:rPr>
          <w:rFonts w:ascii="Times New Roman" w:hAnsi="Times New Roman" w:cs="Times New Roman"/>
          <w:sz w:val="20"/>
          <w:szCs w:val="20"/>
          <w:lang w:val="en-US"/>
        </w:rPr>
      </w:pPr>
    </w:p>
    <w:p w14:paraId="213984C1" w14:textId="1C52E6B1" w:rsidR="00457EEB" w:rsidRPr="00457EEB" w:rsidRDefault="00457EEB" w:rsidP="00F47310">
      <w:pPr>
        <w:contextualSpacing/>
        <w:jc w:val="both"/>
        <w:rPr>
          <w:rFonts w:ascii="Times New Roman" w:hAnsi="Times New Roman" w:cs="Times New Roman"/>
          <w:sz w:val="20"/>
          <w:szCs w:val="20"/>
          <w:u w:val="single"/>
          <w:lang w:val="en-US"/>
        </w:rPr>
      </w:pPr>
      <w:r w:rsidRPr="00457EEB">
        <w:rPr>
          <w:rFonts w:ascii="Times New Roman" w:hAnsi="Times New Roman" w:cs="Times New Roman"/>
          <w:sz w:val="20"/>
          <w:szCs w:val="20"/>
          <w:u w:val="single"/>
          <w:lang w:val="en-US"/>
        </w:rPr>
        <w:t>Tozzi A.  2024</w:t>
      </w:r>
      <w:proofErr w:type="gramStart"/>
      <w:r w:rsidRPr="00457EEB">
        <w:rPr>
          <w:rFonts w:ascii="Times New Roman" w:hAnsi="Times New Roman" w:cs="Times New Roman"/>
          <w:sz w:val="20"/>
          <w:szCs w:val="20"/>
          <w:u w:val="single"/>
          <w:lang w:val="en-US"/>
        </w:rPr>
        <w:t>.  Novel</w:t>
      </w:r>
      <w:proofErr w:type="gramEnd"/>
      <w:r w:rsidRPr="00457EEB">
        <w:rPr>
          <w:rFonts w:ascii="Times New Roman" w:hAnsi="Times New Roman" w:cs="Times New Roman"/>
          <w:sz w:val="20"/>
          <w:szCs w:val="20"/>
          <w:u w:val="single"/>
          <w:lang w:val="en-US"/>
        </w:rPr>
        <w:t xml:space="preserve"> Strategies for Tracing Animal and Human Sources of Envelope Virus Outbreaks.  </w:t>
      </w:r>
      <w:proofErr w:type="gramStart"/>
      <w:r w:rsidRPr="00457EEB">
        <w:rPr>
          <w:rFonts w:ascii="Times New Roman" w:hAnsi="Times New Roman" w:cs="Times New Roman"/>
          <w:sz w:val="20"/>
          <w:szCs w:val="20"/>
          <w:u w:val="single"/>
          <w:lang w:val="en-US"/>
        </w:rPr>
        <w:t>Preprints.org,  DOI</w:t>
      </w:r>
      <w:proofErr w:type="gramEnd"/>
      <w:r w:rsidRPr="00457EEB">
        <w:rPr>
          <w:rFonts w:ascii="Times New Roman" w:hAnsi="Times New Roman" w:cs="Times New Roman"/>
          <w:sz w:val="20"/>
          <w:szCs w:val="20"/>
          <w:u w:val="single"/>
          <w:lang w:val="en-US"/>
        </w:rPr>
        <w:t>:10.20944/preprints</w:t>
      </w:r>
      <w:proofErr w:type="gramStart"/>
      <w:r w:rsidRPr="00457EEB">
        <w:rPr>
          <w:rFonts w:ascii="Times New Roman" w:hAnsi="Times New Roman" w:cs="Times New Roman"/>
          <w:sz w:val="20"/>
          <w:szCs w:val="20"/>
          <w:u w:val="single"/>
          <w:lang w:val="en-US"/>
        </w:rPr>
        <w:t>202412.0165.v</w:t>
      </w:r>
      <w:proofErr w:type="gramEnd"/>
      <w:r w:rsidRPr="00457EEB">
        <w:rPr>
          <w:rFonts w:ascii="Times New Roman" w:hAnsi="Times New Roman" w:cs="Times New Roman"/>
          <w:sz w:val="20"/>
          <w:szCs w:val="20"/>
          <w:u w:val="single"/>
          <w:lang w:val="en-US"/>
        </w:rPr>
        <w:t>1.  </w:t>
      </w:r>
      <w:r w:rsidRPr="00457EEB">
        <w:rPr>
          <w:rFonts w:ascii="Times New Roman" w:hAnsi="Times New Roman" w:cs="Times New Roman"/>
          <w:b/>
          <w:bCs/>
          <w:sz w:val="20"/>
          <w:szCs w:val="20"/>
          <w:u w:val="single"/>
          <w:lang w:val="en-US"/>
        </w:rPr>
        <w:t xml:space="preserve">  How </w:t>
      </w:r>
      <w:r>
        <w:rPr>
          <w:rFonts w:ascii="Times New Roman" w:hAnsi="Times New Roman" w:cs="Times New Roman"/>
          <w:b/>
          <w:bCs/>
          <w:sz w:val="20"/>
          <w:szCs w:val="20"/>
          <w:u w:val="single"/>
          <w:lang w:val="en-US"/>
        </w:rPr>
        <w:t xml:space="preserve">envelope viruses </w:t>
      </w:r>
      <w:r w:rsidRPr="00457EEB">
        <w:rPr>
          <w:rFonts w:ascii="Times New Roman" w:hAnsi="Times New Roman" w:cs="Times New Roman"/>
          <w:b/>
          <w:bCs/>
          <w:sz w:val="20"/>
          <w:szCs w:val="20"/>
          <w:u w:val="single"/>
          <w:lang w:val="en-US"/>
        </w:rPr>
        <w:t xml:space="preserve">change from </w:t>
      </w:r>
      <w:proofErr w:type="gramStart"/>
      <w:r w:rsidRPr="00457EEB">
        <w:rPr>
          <w:rFonts w:ascii="Times New Roman" w:hAnsi="Times New Roman" w:cs="Times New Roman"/>
          <w:b/>
          <w:bCs/>
          <w:sz w:val="20"/>
          <w:szCs w:val="20"/>
          <w:u w:val="single"/>
          <w:lang w:val="en-US"/>
        </w:rPr>
        <w:t>an</w:t>
      </w:r>
      <w:proofErr w:type="gramEnd"/>
      <w:r w:rsidRPr="00457EEB">
        <w:rPr>
          <w:rFonts w:ascii="Times New Roman" w:hAnsi="Times New Roman" w:cs="Times New Roman"/>
          <w:b/>
          <w:bCs/>
          <w:sz w:val="20"/>
          <w:szCs w:val="20"/>
          <w:u w:val="single"/>
          <w:lang w:val="en-US"/>
        </w:rPr>
        <w:t xml:space="preserve"> host to another</w:t>
      </w:r>
      <w:r w:rsidRPr="00457EEB">
        <w:rPr>
          <w:rFonts w:ascii="Times New Roman" w:hAnsi="Times New Roman" w:cs="Times New Roman"/>
          <w:sz w:val="20"/>
          <w:szCs w:val="20"/>
          <w:u w:val="single"/>
          <w:lang w:val="en-US"/>
        </w:rPr>
        <w:t>.</w:t>
      </w:r>
    </w:p>
    <w:p w14:paraId="589751CA" w14:textId="77777777" w:rsidR="00322E8C" w:rsidRPr="00322E8C" w:rsidRDefault="00322E8C" w:rsidP="00F47310">
      <w:pPr>
        <w:contextualSpacing/>
        <w:jc w:val="both"/>
        <w:rPr>
          <w:rFonts w:ascii="Times New Roman" w:hAnsi="Times New Roman" w:cs="Times New Roman"/>
          <w:sz w:val="20"/>
          <w:szCs w:val="20"/>
          <w:lang w:val="en-US"/>
        </w:rPr>
      </w:pPr>
    </w:p>
    <w:p w14:paraId="7A982D1B" w14:textId="77777777" w:rsidR="00EF1108" w:rsidRDefault="00EF1108" w:rsidP="00F47310">
      <w:pPr>
        <w:contextualSpacing/>
        <w:jc w:val="both"/>
        <w:rPr>
          <w:rFonts w:ascii="Times New Roman" w:hAnsi="Times New Roman" w:cs="Times New Roman"/>
          <w:b/>
          <w:bCs/>
          <w:color w:val="0070C0"/>
          <w:sz w:val="28"/>
          <w:szCs w:val="28"/>
          <w:lang w:val="en-US"/>
        </w:rPr>
      </w:pPr>
    </w:p>
    <w:p w14:paraId="54BEF7F0" w14:textId="405AE88D" w:rsidR="008F2C36" w:rsidRPr="00AB61A4" w:rsidRDefault="008F2C36"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C</w:t>
      </w:r>
      <w:r w:rsidRPr="00AB61A4">
        <w:rPr>
          <w:rFonts w:ascii="Times New Roman" w:hAnsi="Times New Roman" w:cs="Times New Roman"/>
          <w:b/>
          <w:bCs/>
          <w:color w:val="0070C0"/>
          <w:sz w:val="28"/>
          <w:szCs w:val="28"/>
          <w:lang w:val="en-US"/>
        </w:rPr>
        <w:t>O</w:t>
      </w:r>
      <w:r>
        <w:rPr>
          <w:rFonts w:ascii="Times New Roman" w:hAnsi="Times New Roman" w:cs="Times New Roman"/>
          <w:b/>
          <w:bCs/>
          <w:color w:val="0070C0"/>
          <w:sz w:val="28"/>
          <w:szCs w:val="28"/>
          <w:lang w:val="en-US"/>
        </w:rPr>
        <w:t>VID</w:t>
      </w:r>
    </w:p>
    <w:p w14:paraId="4F73D90D" w14:textId="77777777" w:rsidR="008F2C36" w:rsidRDefault="008F2C36" w:rsidP="00F47310">
      <w:pPr>
        <w:contextualSpacing/>
        <w:jc w:val="both"/>
        <w:rPr>
          <w:rFonts w:ascii="Times New Roman" w:hAnsi="Times New Roman" w:cs="Times New Roman"/>
          <w:sz w:val="20"/>
          <w:szCs w:val="20"/>
          <w:lang w:val="en-US"/>
        </w:rPr>
      </w:pPr>
    </w:p>
    <w:p w14:paraId="35CD48C7" w14:textId="58A120A2" w:rsidR="00322E8C" w:rsidRPr="008F2C36" w:rsidRDefault="00322E8C"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US"/>
        </w:rPr>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23"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322E8C">
        <w:rPr>
          <w:rFonts w:ascii="Times New Roman" w:hAnsi="Times New Roman" w:cs="Times New Roman"/>
          <w:b/>
          <w:bCs/>
          <w:sz w:val="20"/>
          <w:szCs w:val="20"/>
          <w:lang w:val="en-GB"/>
        </w:rPr>
        <w:t xml:space="preserve">The underrated role of the host's lipid bilayer: SARS-Cov-2 virions produced in human hosts of different ages may display phenotypical differences.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612</w:t>
      </w:r>
    </w:p>
    <w:p w14:paraId="7901AE5A" w14:textId="77777777" w:rsidR="00322E8C" w:rsidRDefault="00322E8C" w:rsidP="00F47310">
      <w:pPr>
        <w:contextualSpacing/>
        <w:jc w:val="both"/>
        <w:rPr>
          <w:rFonts w:ascii="Times New Roman" w:hAnsi="Times New Roman" w:cs="Times New Roman"/>
          <w:sz w:val="20"/>
          <w:szCs w:val="20"/>
          <w:lang w:val="en-US"/>
        </w:rPr>
      </w:pPr>
    </w:p>
    <w:p w14:paraId="390626C3" w14:textId="77777777" w:rsidR="008643FE" w:rsidRPr="008643FE" w:rsidRDefault="008643FE" w:rsidP="00F47310">
      <w:pPr>
        <w:contextualSpacing/>
        <w:jc w:val="both"/>
        <w:rPr>
          <w:rFonts w:ascii="Times New Roman" w:hAnsi="Times New Roman" w:cs="Times New Roman"/>
          <w:sz w:val="20"/>
          <w:szCs w:val="20"/>
          <w:lang w:val="en-US"/>
        </w:rPr>
      </w:pPr>
      <w:r w:rsidRPr="008F2C36">
        <w:rPr>
          <w:rFonts w:ascii="Times New Roman" w:hAnsi="Times New Roman" w:cs="Times New Roman"/>
          <w:sz w:val="20"/>
          <w:szCs w:val="20"/>
          <w:lang w:val="en-GB"/>
        </w:rPr>
        <w:t xml:space="preserve">Tozzi A.  2020.  Endoplasmic reticulum-Golgi intermediate compartment: a novel target for SARS-Cov-2 therapies?  https://www.bmj.com/content/368/bmj.m1252/rr-2 (electronic response to: Mahase E.  2020.  Covid-19: what treatments are being investigated? </w:t>
      </w:r>
      <w:r w:rsidRPr="008643FE">
        <w:rPr>
          <w:rFonts w:ascii="Times New Roman" w:hAnsi="Times New Roman" w:cs="Times New Roman"/>
          <w:sz w:val="20"/>
          <w:szCs w:val="20"/>
          <w:lang w:val="en-US"/>
        </w:rPr>
        <w:t xml:space="preserve">BMJ. 2020 Mar 26;368:m1252. </w:t>
      </w:r>
      <w:proofErr w:type="spellStart"/>
      <w:r w:rsidRPr="008643FE">
        <w:rPr>
          <w:rFonts w:ascii="Times New Roman" w:hAnsi="Times New Roman" w:cs="Times New Roman"/>
          <w:sz w:val="20"/>
          <w:szCs w:val="20"/>
          <w:lang w:val="en-US"/>
        </w:rPr>
        <w:t>doi</w:t>
      </w:r>
      <w:proofErr w:type="spellEnd"/>
      <w:r w:rsidRPr="008643FE">
        <w:rPr>
          <w:rFonts w:ascii="Times New Roman" w:hAnsi="Times New Roman" w:cs="Times New Roman"/>
          <w:sz w:val="20"/>
          <w:szCs w:val="20"/>
          <w:lang w:val="en-US"/>
        </w:rPr>
        <w:t>: 10.1136/bmj.m1252).</w:t>
      </w:r>
    </w:p>
    <w:p w14:paraId="0F1879D2" w14:textId="77777777" w:rsidR="008643FE" w:rsidRDefault="008643FE" w:rsidP="00F47310">
      <w:pPr>
        <w:contextualSpacing/>
        <w:jc w:val="both"/>
        <w:rPr>
          <w:rFonts w:ascii="Times New Roman" w:hAnsi="Times New Roman" w:cs="Times New Roman"/>
          <w:sz w:val="20"/>
          <w:szCs w:val="20"/>
          <w:lang w:val="en-US"/>
        </w:rPr>
      </w:pPr>
    </w:p>
    <w:p w14:paraId="419AB9E9" w14:textId="28BAD361"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SARS-Cov-2 virions produced in human hosts of different ages may display phenotypical differences (electronic response to: Argenziano MG, Bruce SL, Slater CL, Tiao JR, Baldwin MR.  Characterization and clinical course of 1000 patients with coronavirus disease 2019 in New York: retrospective case series.  BMJ 2020;369:m1996). </w:t>
      </w:r>
    </w:p>
    <w:p w14:paraId="14AF7841" w14:textId="77777777" w:rsidR="00107B7E" w:rsidRDefault="00107B7E" w:rsidP="00F47310">
      <w:pPr>
        <w:contextualSpacing/>
        <w:jc w:val="both"/>
        <w:rPr>
          <w:rFonts w:ascii="Times New Roman" w:hAnsi="Times New Roman" w:cs="Times New Roman"/>
          <w:sz w:val="20"/>
          <w:szCs w:val="20"/>
          <w:lang w:val="en-GB"/>
        </w:rPr>
      </w:pPr>
    </w:p>
    <w:p w14:paraId="67DAEDCB" w14:textId="3929D3CF"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Tozzi A.  2020.  S protein tilting &amp; lipid bilayer (electronic response to: Ke Z, Oton J, Qu K, Cortese M, Zila V, McKeane L, et al. 2020.  Structures and distributions of SARS-CoV-2 spike proteins on intact virions.  Nature).</w:t>
      </w:r>
    </w:p>
    <w:p w14:paraId="1A7410D9" w14:textId="77777777" w:rsidR="00107B7E" w:rsidRDefault="00107B7E" w:rsidP="00F47310">
      <w:pPr>
        <w:contextualSpacing/>
        <w:jc w:val="both"/>
        <w:rPr>
          <w:rFonts w:ascii="Times New Roman" w:hAnsi="Times New Roman" w:cs="Times New Roman"/>
          <w:sz w:val="20"/>
          <w:szCs w:val="20"/>
          <w:lang w:val="en-GB"/>
        </w:rPr>
      </w:pPr>
    </w:p>
    <w:p w14:paraId="54E16FE5" w14:textId="2AA5171A" w:rsidR="008F2C36" w:rsidRPr="00E135EE" w:rsidRDefault="008F2C36" w:rsidP="00F47310">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t xml:space="preserve">Tozzi A.  2020.  The underrated role of the host's lipid bilayer (electronic response to: Wolff G, Limpens RWAL, </w:t>
      </w:r>
      <w:proofErr w:type="spellStart"/>
      <w:r w:rsidRPr="008F2C36">
        <w:rPr>
          <w:rFonts w:ascii="Times New Roman" w:hAnsi="Times New Roman" w:cs="Times New Roman"/>
          <w:sz w:val="20"/>
          <w:szCs w:val="20"/>
          <w:lang w:val="en-GB"/>
        </w:rPr>
        <w:t>Zevenhoven</w:t>
      </w:r>
      <w:proofErr w:type="spellEnd"/>
      <w:r w:rsidRPr="008F2C36">
        <w:rPr>
          <w:rFonts w:ascii="Times New Roman" w:hAnsi="Times New Roman" w:cs="Times New Roman"/>
          <w:sz w:val="20"/>
          <w:szCs w:val="20"/>
          <w:lang w:val="en-GB"/>
        </w:rPr>
        <w:t xml:space="preserve">-Dobbe JC, </w:t>
      </w:r>
      <w:proofErr w:type="spellStart"/>
      <w:r w:rsidRPr="008F2C36">
        <w:rPr>
          <w:rFonts w:ascii="Times New Roman" w:hAnsi="Times New Roman" w:cs="Times New Roman"/>
          <w:sz w:val="20"/>
          <w:szCs w:val="20"/>
          <w:lang w:val="en-GB"/>
        </w:rPr>
        <w:t>Laugks</w:t>
      </w:r>
      <w:proofErr w:type="spellEnd"/>
      <w:r w:rsidRPr="008F2C36">
        <w:rPr>
          <w:rFonts w:ascii="Times New Roman" w:hAnsi="Times New Roman" w:cs="Times New Roman"/>
          <w:sz w:val="20"/>
          <w:szCs w:val="20"/>
          <w:lang w:val="en-GB"/>
        </w:rPr>
        <w:t xml:space="preserve"> U, Zheng S, et al.  2020.  A molecular pore spans the double membrane of the coronavirus replication organelle.  </w:t>
      </w:r>
      <w:r w:rsidRPr="00E135EE">
        <w:rPr>
          <w:rFonts w:ascii="Times New Roman" w:hAnsi="Times New Roman" w:cs="Times New Roman"/>
          <w:sz w:val="20"/>
          <w:szCs w:val="20"/>
        </w:rPr>
        <w:t>Science: eabd3629.  DOI: 10.1126/</w:t>
      </w:r>
      <w:proofErr w:type="gramStart"/>
      <w:r w:rsidRPr="00E135EE">
        <w:rPr>
          <w:rFonts w:ascii="Times New Roman" w:hAnsi="Times New Roman" w:cs="Times New Roman"/>
          <w:sz w:val="20"/>
          <w:szCs w:val="20"/>
        </w:rPr>
        <w:t>science.abd</w:t>
      </w:r>
      <w:proofErr w:type="gramEnd"/>
      <w:r w:rsidRPr="00E135EE">
        <w:rPr>
          <w:rFonts w:ascii="Times New Roman" w:hAnsi="Times New Roman" w:cs="Times New Roman"/>
          <w:sz w:val="20"/>
          <w:szCs w:val="20"/>
        </w:rPr>
        <w:t xml:space="preserve">3629). </w:t>
      </w:r>
    </w:p>
    <w:p w14:paraId="678E744A" w14:textId="77F6D801" w:rsidR="008F2C36" w:rsidRPr="00E135EE" w:rsidRDefault="008F2C36" w:rsidP="00F47310">
      <w:pPr>
        <w:contextualSpacing/>
        <w:jc w:val="both"/>
        <w:rPr>
          <w:rFonts w:ascii="Times New Roman" w:hAnsi="Times New Roman" w:cs="Times New Roman"/>
          <w:sz w:val="20"/>
          <w:szCs w:val="20"/>
        </w:rPr>
      </w:pPr>
    </w:p>
    <w:p w14:paraId="73C56D16" w14:textId="10A4ADA0" w:rsidR="008643FE" w:rsidRPr="00CF2EAA" w:rsidRDefault="008643FE"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rPr>
        <w:t xml:space="preserve">Murgia N, Corsico AG, D’Amato G, Maesano CN, Tozzi A, Annesi Maesano I. 2021. </w:t>
      </w:r>
      <w:r w:rsidRPr="00CE18BB">
        <w:rPr>
          <w:rFonts w:ascii="Times New Roman" w:hAnsi="Times New Roman" w:cs="Times New Roman"/>
          <w:sz w:val="20"/>
          <w:szCs w:val="20"/>
          <w:lang w:val="en-US"/>
        </w:rPr>
        <w:t>Do gene-</w:t>
      </w:r>
      <w:proofErr w:type="gramStart"/>
      <w:r w:rsidRPr="00CE18BB">
        <w:rPr>
          <w:rFonts w:ascii="Times New Roman" w:hAnsi="Times New Roman" w:cs="Times New Roman"/>
          <w:sz w:val="20"/>
          <w:szCs w:val="20"/>
          <w:lang w:val="en-US"/>
        </w:rPr>
        <w:t>environment</w:t>
      </w:r>
      <w:proofErr w:type="gramEnd"/>
      <w:r w:rsidRPr="00CE18BB">
        <w:rPr>
          <w:rFonts w:ascii="Times New Roman" w:hAnsi="Times New Roman" w:cs="Times New Roman"/>
          <w:sz w:val="20"/>
          <w:szCs w:val="20"/>
          <w:lang w:val="en-US"/>
        </w:rPr>
        <w:t xml:space="preserve"> interactions play a role in COVID-19 distribution? The case of Alpha-1 Antitrypsin, air pollution and COVID-19. </w:t>
      </w:r>
      <w:proofErr w:type="spellStart"/>
      <w:r w:rsidRPr="00CE18BB">
        <w:rPr>
          <w:rFonts w:ascii="Times New Roman" w:hAnsi="Times New Roman" w:cs="Times New Roman"/>
          <w:sz w:val="20"/>
          <w:szCs w:val="20"/>
          <w:lang w:val="en-US"/>
        </w:rPr>
        <w:t>Multidis</w:t>
      </w:r>
      <w:proofErr w:type="spellEnd"/>
      <w:r w:rsidRPr="00CE18BB">
        <w:rPr>
          <w:rFonts w:ascii="Times New Roman" w:hAnsi="Times New Roman" w:cs="Times New Roman"/>
          <w:sz w:val="20"/>
          <w:szCs w:val="20"/>
          <w:lang w:val="en-US"/>
        </w:rPr>
        <w:t xml:space="preserve"> Res Med, Vol. 16.  </w:t>
      </w:r>
      <w:hyperlink r:id="rId224" w:history="1">
        <w:r w:rsidRPr="00CF2EAA">
          <w:rPr>
            <w:rStyle w:val="Collegamentoipertestuale"/>
            <w:rFonts w:ascii="Times New Roman" w:hAnsi="Times New Roman" w:cs="Times New Roman"/>
            <w:color w:val="auto"/>
            <w:sz w:val="20"/>
            <w:szCs w:val="20"/>
            <w:u w:val="none"/>
            <w:lang w:val="en-US"/>
          </w:rPr>
          <w:t>https://mrmjournal.org/mrm/article/view/741</w:t>
        </w:r>
      </w:hyperlink>
      <w:r w:rsidRPr="00CF2EAA">
        <w:rPr>
          <w:rFonts w:ascii="Times New Roman" w:hAnsi="Times New Roman" w:cs="Times New Roman"/>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608</w:t>
      </w:r>
    </w:p>
    <w:p w14:paraId="2F59A30B" w14:textId="77777777" w:rsidR="008F2C36" w:rsidRDefault="008F2C36" w:rsidP="00F47310">
      <w:pPr>
        <w:contextualSpacing/>
        <w:jc w:val="both"/>
        <w:rPr>
          <w:rFonts w:ascii="Times New Roman" w:hAnsi="Times New Roman" w:cs="Times New Roman"/>
          <w:sz w:val="20"/>
          <w:szCs w:val="20"/>
          <w:lang w:val="en-GB"/>
        </w:rPr>
      </w:pPr>
    </w:p>
    <w:p w14:paraId="329A15BD" w14:textId="645E679D" w:rsidR="008F2C36" w:rsidRPr="0067019E" w:rsidRDefault="008F2C36" w:rsidP="00F47310">
      <w:pPr>
        <w:contextualSpacing/>
        <w:jc w:val="both"/>
        <w:rPr>
          <w:rFonts w:ascii="Times New Roman" w:hAnsi="Times New Roman" w:cs="Times New Roman"/>
          <w:sz w:val="20"/>
          <w:szCs w:val="20"/>
          <w:lang w:val="en-US"/>
        </w:rPr>
      </w:pPr>
      <w:r w:rsidRPr="008F2C36">
        <w:rPr>
          <w:rFonts w:ascii="Times New Roman" w:hAnsi="Times New Roman" w:cs="Times New Roman"/>
          <w:sz w:val="20"/>
          <w:szCs w:val="20"/>
          <w:lang w:val="en-GB"/>
        </w:rPr>
        <w:t xml:space="preserve">Tozzi A.  2020. Mild COVID-19 symptoms and low viral load: a form of </w:t>
      </w:r>
      <w:proofErr w:type="spellStart"/>
      <w:r w:rsidRPr="008F2C36">
        <w:rPr>
          <w:rFonts w:ascii="Times New Roman" w:hAnsi="Times New Roman" w:cs="Times New Roman"/>
          <w:sz w:val="20"/>
          <w:szCs w:val="20"/>
          <w:lang w:val="en-GB"/>
        </w:rPr>
        <w:t>mithridatization</w:t>
      </w:r>
      <w:proofErr w:type="spellEnd"/>
      <w:r w:rsidRPr="008F2C36">
        <w:rPr>
          <w:rFonts w:ascii="Times New Roman" w:hAnsi="Times New Roman" w:cs="Times New Roman"/>
          <w:sz w:val="20"/>
          <w:szCs w:val="20"/>
          <w:lang w:val="en-GB"/>
        </w:rPr>
        <w:t>?  (</w:t>
      </w:r>
      <w:proofErr w:type="gramStart"/>
      <w:r w:rsidRPr="008F2C36">
        <w:rPr>
          <w:rFonts w:ascii="Times New Roman" w:hAnsi="Times New Roman" w:cs="Times New Roman"/>
          <w:sz w:val="20"/>
          <w:szCs w:val="20"/>
          <w:lang w:val="en-GB"/>
        </w:rPr>
        <w:t>electronic</w:t>
      </w:r>
      <w:proofErr w:type="gramEnd"/>
      <w:r w:rsidRPr="008F2C36">
        <w:rPr>
          <w:rFonts w:ascii="Times New Roman" w:hAnsi="Times New Roman" w:cs="Times New Roman"/>
          <w:sz w:val="20"/>
          <w:szCs w:val="20"/>
          <w:lang w:val="en-GB"/>
        </w:rPr>
        <w:t xml:space="preserve"> response to: Berger ZD, Evans NG, Phelan AL, Silverman RD.  2020.  Covid-19: control measures must be equitable and inclusive.  </w:t>
      </w:r>
      <w:r w:rsidRPr="0067019E">
        <w:rPr>
          <w:rFonts w:ascii="Times New Roman" w:hAnsi="Times New Roman" w:cs="Times New Roman"/>
          <w:sz w:val="20"/>
          <w:szCs w:val="20"/>
          <w:lang w:val="en-US"/>
        </w:rPr>
        <w:t xml:space="preserve">BMJ. 2020 Mar 20;368:m1141. </w:t>
      </w:r>
      <w:proofErr w:type="spellStart"/>
      <w:r w:rsidRPr="0067019E">
        <w:rPr>
          <w:rFonts w:ascii="Times New Roman" w:hAnsi="Times New Roman" w:cs="Times New Roman"/>
          <w:sz w:val="20"/>
          <w:szCs w:val="20"/>
          <w:lang w:val="en-US"/>
        </w:rPr>
        <w:t>doi</w:t>
      </w:r>
      <w:proofErr w:type="spellEnd"/>
      <w:r w:rsidRPr="0067019E">
        <w:rPr>
          <w:rFonts w:ascii="Times New Roman" w:hAnsi="Times New Roman" w:cs="Times New Roman"/>
          <w:sz w:val="20"/>
          <w:szCs w:val="20"/>
          <w:lang w:val="en-US"/>
        </w:rPr>
        <w:t>: 10.1136/bmj.m1141).</w:t>
      </w:r>
      <w:r w:rsidR="008643FE" w:rsidRPr="0067019E">
        <w:rPr>
          <w:rFonts w:ascii="Times New Roman" w:hAnsi="Times New Roman" w:cs="Times New Roman"/>
          <w:sz w:val="20"/>
          <w:szCs w:val="20"/>
          <w:lang w:val="en-US"/>
        </w:rPr>
        <w:t xml:space="preserve"> </w:t>
      </w:r>
    </w:p>
    <w:p w14:paraId="77CC7E51" w14:textId="77777777" w:rsidR="008643FE" w:rsidRPr="0067019E" w:rsidRDefault="008643FE" w:rsidP="00F47310">
      <w:pPr>
        <w:contextualSpacing/>
        <w:jc w:val="both"/>
        <w:rPr>
          <w:rFonts w:ascii="Times New Roman" w:hAnsi="Times New Roman" w:cs="Times New Roman"/>
          <w:sz w:val="20"/>
          <w:szCs w:val="20"/>
          <w:lang w:val="en-US"/>
        </w:rPr>
      </w:pPr>
    </w:p>
    <w:p w14:paraId="3C664131" w14:textId="53C997AC"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rPr>
        <w:t xml:space="preserve">Tozzi, A.; Peters, J.F.; Annesi-Maesano, I.; D'Amato, G.  </w:t>
      </w:r>
      <w:r w:rsidRPr="008F2C36">
        <w:rPr>
          <w:rFonts w:ascii="Times New Roman" w:hAnsi="Times New Roman" w:cs="Times New Roman"/>
          <w:sz w:val="20"/>
          <w:szCs w:val="20"/>
          <w:lang w:val="en-GB"/>
        </w:rPr>
        <w:t xml:space="preserve">2020.  The Social Life of SARS-Cov-2 With Therapeutic Implications (electronic response to: Sanders JM, </w:t>
      </w:r>
      <w:proofErr w:type="spellStart"/>
      <w:r w:rsidRPr="008F2C36">
        <w:rPr>
          <w:rFonts w:ascii="Times New Roman" w:hAnsi="Times New Roman" w:cs="Times New Roman"/>
          <w:sz w:val="20"/>
          <w:szCs w:val="20"/>
          <w:lang w:val="en-GB"/>
        </w:rPr>
        <w:t>Monogue</w:t>
      </w:r>
      <w:proofErr w:type="spellEnd"/>
      <w:r w:rsidRPr="008F2C36">
        <w:rPr>
          <w:rFonts w:ascii="Times New Roman" w:hAnsi="Times New Roman" w:cs="Times New Roman"/>
          <w:sz w:val="20"/>
          <w:szCs w:val="20"/>
          <w:lang w:val="en-GB"/>
        </w:rPr>
        <w:t xml:space="preserve"> ML, Jodlowski TZ, Cutrell JB.  2020.  Pharmacologic Treatments for Coronavirus Disease 2019 (COVID-19) –A review.  JAMA, doi:10.1001/jama.2020.6019).</w:t>
      </w:r>
    </w:p>
    <w:p w14:paraId="0080004F" w14:textId="7B16EBA6"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2B3065ED" w14:textId="0E36BF17" w:rsidR="008F2C36" w:rsidRDefault="008F2C36" w:rsidP="00F47310">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t>Tozzi A, D’Amato G.  2020.  Cross-reactivity between COVID-19 and childhood vaccines?  (</w:t>
      </w:r>
      <w:proofErr w:type="gramStart"/>
      <w:r w:rsidRPr="008F2C36">
        <w:rPr>
          <w:rFonts w:ascii="Times New Roman" w:hAnsi="Times New Roman" w:cs="Times New Roman"/>
          <w:sz w:val="20"/>
          <w:szCs w:val="20"/>
          <w:lang w:val="en-GB"/>
        </w:rPr>
        <w:t>electronic</w:t>
      </w:r>
      <w:proofErr w:type="gramEnd"/>
      <w:r w:rsidRPr="008F2C36">
        <w:rPr>
          <w:rFonts w:ascii="Times New Roman" w:hAnsi="Times New Roman" w:cs="Times New Roman"/>
          <w:sz w:val="20"/>
          <w:szCs w:val="20"/>
          <w:lang w:val="en-GB"/>
        </w:rPr>
        <w:t xml:space="preserve"> response </w:t>
      </w:r>
      <w:proofErr w:type="gramStart"/>
      <w:r w:rsidRPr="008F2C36">
        <w:rPr>
          <w:rFonts w:ascii="Times New Roman" w:hAnsi="Times New Roman" w:cs="Times New Roman"/>
          <w:sz w:val="20"/>
          <w:szCs w:val="20"/>
          <w:lang w:val="en-GB"/>
        </w:rPr>
        <w:t>to:</w:t>
      </w:r>
      <w:proofErr w:type="gramEnd"/>
      <w:r w:rsidRPr="008F2C36">
        <w:rPr>
          <w:rFonts w:ascii="Times New Roman" w:hAnsi="Times New Roman" w:cs="Times New Roman"/>
          <w:sz w:val="20"/>
          <w:szCs w:val="20"/>
          <w:lang w:val="en-GB"/>
        </w:rPr>
        <w:t xml:space="preserve"> del Rio C; Malani PN.  2020.  2019 Novel Coronavirus—Important Information for Clinicians.  JAMA. Published online February 5, 2020. doi:10.1001/jama.2020.1490; Xu X-</w:t>
      </w:r>
      <w:proofErr w:type="gramStart"/>
      <w:r w:rsidRPr="008F2C36">
        <w:rPr>
          <w:rFonts w:ascii="Times New Roman" w:hAnsi="Times New Roman" w:cs="Times New Roman"/>
          <w:sz w:val="20"/>
          <w:szCs w:val="20"/>
          <w:lang w:val="en-GB"/>
        </w:rPr>
        <w:t>W,  Wu</w:t>
      </w:r>
      <w:proofErr w:type="gramEnd"/>
      <w:r w:rsidRPr="008F2C36">
        <w:rPr>
          <w:rFonts w:ascii="Times New Roman" w:hAnsi="Times New Roman" w:cs="Times New Roman"/>
          <w:sz w:val="20"/>
          <w:szCs w:val="20"/>
          <w:lang w:val="en-GB"/>
        </w:rPr>
        <w:t xml:space="preserve"> X-</w:t>
      </w:r>
      <w:proofErr w:type="gramStart"/>
      <w:r w:rsidRPr="008F2C36">
        <w:rPr>
          <w:rFonts w:ascii="Times New Roman" w:hAnsi="Times New Roman" w:cs="Times New Roman"/>
          <w:sz w:val="20"/>
          <w:szCs w:val="20"/>
          <w:lang w:val="en-GB"/>
        </w:rPr>
        <w:t>X,  Jiang</w:t>
      </w:r>
      <w:proofErr w:type="gramEnd"/>
      <w:r w:rsidRPr="008F2C36">
        <w:rPr>
          <w:rFonts w:ascii="Times New Roman" w:hAnsi="Times New Roman" w:cs="Times New Roman"/>
          <w:sz w:val="20"/>
          <w:szCs w:val="20"/>
          <w:lang w:val="en-GB"/>
        </w:rPr>
        <w:t xml:space="preserve"> X-G, Xu K-J, Ying L-J, et al.  2020.  Clinical findings in a group of patients infected with the 2019 novel coronavirus (SARS-Cov-2) outside of Wuhan, China: retrospective case series.  BMJ 2020; 368 </w:t>
      </w:r>
      <w:proofErr w:type="spellStart"/>
      <w:r w:rsidRPr="008F2C36">
        <w:rPr>
          <w:rFonts w:ascii="Times New Roman" w:hAnsi="Times New Roman" w:cs="Times New Roman"/>
          <w:sz w:val="20"/>
          <w:szCs w:val="20"/>
          <w:lang w:val="en-GB"/>
        </w:rPr>
        <w:t>doi</w:t>
      </w:r>
      <w:proofErr w:type="spellEnd"/>
      <w:r w:rsidRPr="008F2C36">
        <w:rPr>
          <w:rFonts w:ascii="Times New Roman" w:hAnsi="Times New Roman" w:cs="Times New Roman"/>
          <w:sz w:val="20"/>
          <w:szCs w:val="20"/>
          <w:lang w:val="en-GB"/>
        </w:rPr>
        <w:t xml:space="preserve">: </w:t>
      </w:r>
      <w:proofErr w:type="gramStart"/>
      <w:r w:rsidRPr="008F2C36">
        <w:rPr>
          <w:rFonts w:ascii="Times New Roman" w:hAnsi="Times New Roman" w:cs="Times New Roman"/>
          <w:sz w:val="20"/>
          <w:szCs w:val="20"/>
          <w:lang w:val="en-GB"/>
        </w:rPr>
        <w:t>https://doi.org/10.1136/bmj.m606;  Bi</w:t>
      </w:r>
      <w:proofErr w:type="gramEnd"/>
      <w:r w:rsidRPr="008F2C36">
        <w:rPr>
          <w:rFonts w:ascii="Times New Roman" w:hAnsi="Times New Roman" w:cs="Times New Roman"/>
          <w:sz w:val="20"/>
          <w:szCs w:val="20"/>
          <w:lang w:val="en-GB"/>
        </w:rPr>
        <w:t xml:space="preserve"> Q, Wu Y, Mei S, Ye C, Zou X.  2020.  Epidemiology and Transmission of COVID-19 in Shenzhen China: Analysis of 391 cases and 1,286 of their close contacts.  </w:t>
      </w:r>
      <w:r w:rsidRPr="008F2C36">
        <w:rPr>
          <w:rFonts w:ascii="Times New Roman" w:hAnsi="Times New Roman" w:cs="Times New Roman"/>
          <w:sz w:val="20"/>
          <w:szCs w:val="20"/>
        </w:rPr>
        <w:t xml:space="preserve">medRxiv, </w:t>
      </w:r>
      <w:proofErr w:type="spellStart"/>
      <w:r w:rsidRPr="008F2C36">
        <w:rPr>
          <w:rFonts w:ascii="Times New Roman" w:hAnsi="Times New Roman" w:cs="Times New Roman"/>
          <w:sz w:val="20"/>
          <w:szCs w:val="20"/>
        </w:rPr>
        <w:t>doi</w:t>
      </w:r>
      <w:proofErr w:type="spellEnd"/>
      <w:r w:rsidRPr="008F2C36">
        <w:rPr>
          <w:rFonts w:ascii="Times New Roman" w:hAnsi="Times New Roman" w:cs="Times New Roman"/>
          <w:sz w:val="20"/>
          <w:szCs w:val="20"/>
        </w:rPr>
        <w:t xml:space="preserve">: https://doi.org/10.1101/2020.03.03.20028423). </w:t>
      </w:r>
    </w:p>
    <w:p w14:paraId="7ADFC425" w14:textId="77777777" w:rsidR="008643FE" w:rsidRPr="00CF2EAA" w:rsidRDefault="008643FE" w:rsidP="00F47310">
      <w:pPr>
        <w:contextualSpacing/>
        <w:jc w:val="both"/>
        <w:rPr>
          <w:rFonts w:ascii="Times New Roman" w:hAnsi="Times New Roman" w:cs="Times New Roman"/>
          <w:sz w:val="20"/>
          <w:szCs w:val="20"/>
        </w:rPr>
      </w:pPr>
    </w:p>
    <w:p w14:paraId="7AC2F30F" w14:textId="77777777" w:rsid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rPr>
        <w:t xml:space="preserve">Tozzi A, D’Amato G, Guarino A.  </w:t>
      </w:r>
      <w:r w:rsidRPr="008F2C36">
        <w:rPr>
          <w:rFonts w:ascii="Times New Roman" w:hAnsi="Times New Roman" w:cs="Times New Roman"/>
          <w:sz w:val="20"/>
          <w:szCs w:val="20"/>
          <w:lang w:val="en-GB"/>
        </w:rPr>
        <w:t>2020. Towards cross-reaction between SARS-CoV-2 and childhood vaccines? (</w:t>
      </w:r>
      <w:proofErr w:type="gramStart"/>
      <w:r w:rsidRPr="008F2C36">
        <w:rPr>
          <w:rFonts w:ascii="Times New Roman" w:hAnsi="Times New Roman" w:cs="Times New Roman"/>
          <w:sz w:val="20"/>
          <w:szCs w:val="20"/>
          <w:lang w:val="en-GB"/>
        </w:rPr>
        <w:t>electronic</w:t>
      </w:r>
      <w:proofErr w:type="gramEnd"/>
      <w:r w:rsidRPr="008F2C36">
        <w:rPr>
          <w:rFonts w:ascii="Times New Roman" w:hAnsi="Times New Roman" w:cs="Times New Roman"/>
          <w:sz w:val="20"/>
          <w:szCs w:val="20"/>
          <w:lang w:val="en-GB"/>
        </w:rPr>
        <w:t xml:space="preserve"> response to: Kupferschmidt K, Cohen J.  2020.  Can China's COVID-19 strategy work elsewhere?  Science, 367(6482): 1061-1062.  DOI: 10.1126/science.367.6482.1061). </w:t>
      </w:r>
    </w:p>
    <w:p w14:paraId="1A7E938D" w14:textId="77777777" w:rsidR="008643FE" w:rsidRPr="008F2C36" w:rsidRDefault="008643FE" w:rsidP="00F47310">
      <w:pPr>
        <w:contextualSpacing/>
        <w:jc w:val="both"/>
        <w:rPr>
          <w:rFonts w:ascii="Times New Roman" w:hAnsi="Times New Roman" w:cs="Times New Roman"/>
          <w:sz w:val="20"/>
          <w:szCs w:val="20"/>
          <w:lang w:val="en-GB"/>
        </w:rPr>
      </w:pPr>
    </w:p>
    <w:p w14:paraId="23F38EF8" w14:textId="77777777" w:rsidR="008F2C36" w:rsidRPr="00CF2EAA" w:rsidRDefault="008F2C36" w:rsidP="00F47310">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lastRenderedPageBreak/>
        <w:t>Tozzi A.  2020a.  Measles vaccine: protective against COVID-19? (</w:t>
      </w:r>
      <w:proofErr w:type="gramStart"/>
      <w:r w:rsidRPr="008F2C36">
        <w:rPr>
          <w:rFonts w:ascii="Times New Roman" w:hAnsi="Times New Roman" w:cs="Times New Roman"/>
          <w:sz w:val="20"/>
          <w:szCs w:val="20"/>
          <w:lang w:val="en-GB"/>
        </w:rPr>
        <w:t>electronic</w:t>
      </w:r>
      <w:proofErr w:type="gramEnd"/>
      <w:r w:rsidRPr="008F2C36">
        <w:rPr>
          <w:rFonts w:ascii="Times New Roman" w:hAnsi="Times New Roman" w:cs="Times New Roman"/>
          <w:sz w:val="20"/>
          <w:szCs w:val="20"/>
          <w:lang w:val="en-GB"/>
        </w:rPr>
        <w:t xml:space="preserve"> response to: Mina MJ, Kula T, Leng Y, Li M, de Vries RD, et al.  2019.  Measles virus infection diminishes preexisting antibodies that offer protection from other pathogens.  Science, Vol. 366, Issue 6465, pp. 599-606.  DOI: 10.1126/</w:t>
      </w:r>
      <w:proofErr w:type="gramStart"/>
      <w:r w:rsidRPr="008F2C36">
        <w:rPr>
          <w:rFonts w:ascii="Times New Roman" w:hAnsi="Times New Roman" w:cs="Times New Roman"/>
          <w:sz w:val="20"/>
          <w:szCs w:val="20"/>
          <w:lang w:val="en-GB"/>
        </w:rPr>
        <w:t>science.aay</w:t>
      </w:r>
      <w:proofErr w:type="gramEnd"/>
      <w:r w:rsidRPr="008F2C36">
        <w:rPr>
          <w:rFonts w:ascii="Times New Roman" w:hAnsi="Times New Roman" w:cs="Times New Roman"/>
          <w:sz w:val="20"/>
          <w:szCs w:val="20"/>
          <w:lang w:val="en-GB"/>
        </w:rPr>
        <w:t xml:space="preserve">6485). Tozzi A.  2020.  COVID-19 and Kawasaki: a problematic correlation (electronic response to: Mahase E.  Covid-19: Cases of inflammatory syndrome in children surge after urgent alert.  </w:t>
      </w:r>
      <w:r w:rsidRPr="00CF2EAA">
        <w:rPr>
          <w:rFonts w:ascii="Times New Roman" w:hAnsi="Times New Roman" w:cs="Times New Roman"/>
          <w:sz w:val="20"/>
          <w:szCs w:val="20"/>
        </w:rPr>
        <w:t xml:space="preserve">BMJ 2020; 369 </w:t>
      </w:r>
      <w:proofErr w:type="spellStart"/>
      <w:r w:rsidRPr="00CF2EAA">
        <w:rPr>
          <w:rFonts w:ascii="Times New Roman" w:hAnsi="Times New Roman" w:cs="Times New Roman"/>
          <w:sz w:val="20"/>
          <w:szCs w:val="20"/>
        </w:rPr>
        <w:t>doi</w:t>
      </w:r>
      <w:proofErr w:type="spellEnd"/>
      <w:r w:rsidRPr="00CF2EAA">
        <w:rPr>
          <w:rFonts w:ascii="Times New Roman" w:hAnsi="Times New Roman" w:cs="Times New Roman"/>
          <w:sz w:val="20"/>
          <w:szCs w:val="20"/>
        </w:rPr>
        <w:t>: https://doi.org/10.1136/bmj.m1990).</w:t>
      </w:r>
    </w:p>
    <w:p w14:paraId="51C09822" w14:textId="77777777" w:rsidR="008F2C36" w:rsidRPr="00CF2EAA" w:rsidRDefault="008F2C36" w:rsidP="00F47310">
      <w:pPr>
        <w:contextualSpacing/>
        <w:jc w:val="both"/>
        <w:rPr>
          <w:rFonts w:ascii="Times New Roman" w:hAnsi="Times New Roman" w:cs="Times New Roman"/>
          <w:sz w:val="20"/>
          <w:szCs w:val="20"/>
        </w:rPr>
      </w:pPr>
      <w:r w:rsidRPr="00CF2EAA">
        <w:rPr>
          <w:rFonts w:ascii="Times New Roman" w:hAnsi="Times New Roman" w:cs="Times New Roman"/>
          <w:sz w:val="20"/>
          <w:szCs w:val="20"/>
        </w:rPr>
        <w:t xml:space="preserve"> </w:t>
      </w:r>
    </w:p>
    <w:p w14:paraId="334558DC" w14:textId="77777777" w:rsidR="008F2C36" w:rsidRPr="00CF2EAA" w:rsidRDefault="008F2C36" w:rsidP="00F47310">
      <w:pPr>
        <w:contextualSpacing/>
        <w:jc w:val="both"/>
        <w:rPr>
          <w:rFonts w:ascii="Times New Roman" w:hAnsi="Times New Roman" w:cs="Times New Roman"/>
          <w:sz w:val="20"/>
          <w:szCs w:val="20"/>
        </w:rPr>
      </w:pPr>
    </w:p>
    <w:p w14:paraId="48D7F2B7" w14:textId="6AD7A16D" w:rsidR="008F2C36" w:rsidRPr="008F2C36" w:rsidRDefault="008F2C36" w:rsidP="00F47310">
      <w:pPr>
        <w:contextualSpacing/>
        <w:jc w:val="both"/>
        <w:rPr>
          <w:rFonts w:ascii="Times New Roman" w:hAnsi="Times New Roman" w:cs="Times New Roman"/>
          <w:sz w:val="20"/>
          <w:szCs w:val="20"/>
          <w:lang w:val="en-GB"/>
        </w:rPr>
      </w:pPr>
      <w:proofErr w:type="spellStart"/>
      <w:r w:rsidRPr="008F2C36">
        <w:rPr>
          <w:rFonts w:ascii="Times New Roman" w:hAnsi="Times New Roman" w:cs="Times New Roman"/>
          <w:sz w:val="20"/>
          <w:szCs w:val="20"/>
        </w:rPr>
        <w:t>Mitroi-Symeonidis</w:t>
      </w:r>
      <w:proofErr w:type="spellEnd"/>
      <w:r w:rsidRPr="008F2C36">
        <w:rPr>
          <w:rFonts w:ascii="Times New Roman" w:hAnsi="Times New Roman" w:cs="Times New Roman"/>
          <w:sz w:val="20"/>
          <w:szCs w:val="20"/>
        </w:rPr>
        <w:t xml:space="preserve"> FC, </w:t>
      </w:r>
      <w:proofErr w:type="spellStart"/>
      <w:r w:rsidRPr="008F2C36">
        <w:rPr>
          <w:rFonts w:ascii="Times New Roman" w:hAnsi="Times New Roman" w:cs="Times New Roman"/>
          <w:sz w:val="20"/>
          <w:szCs w:val="20"/>
        </w:rPr>
        <w:t>Anghel</w:t>
      </w:r>
      <w:proofErr w:type="spellEnd"/>
      <w:r w:rsidRPr="008F2C36">
        <w:rPr>
          <w:rFonts w:ascii="Times New Roman" w:hAnsi="Times New Roman" w:cs="Times New Roman"/>
          <w:sz w:val="20"/>
          <w:szCs w:val="20"/>
        </w:rPr>
        <w:t xml:space="preserve"> I, Tozzi A.  </w:t>
      </w:r>
      <w:r w:rsidRPr="008F2C36">
        <w:rPr>
          <w:rFonts w:ascii="Times New Roman" w:hAnsi="Times New Roman" w:cs="Times New Roman"/>
          <w:sz w:val="20"/>
          <w:szCs w:val="20"/>
          <w:lang w:val="en-GB"/>
        </w:rPr>
        <w:t xml:space="preserve">2020.  Preventing a COVID-19 pandemic flashover (electronic response to: Day M.  2020.  Covid-19: identifying and isolating asymptomatic people helped eliminate virus in Italian village.  BMJ. 2020 Mar 23;368:m1165. </w:t>
      </w:r>
      <w:proofErr w:type="spellStart"/>
      <w:r w:rsidRPr="008F2C36">
        <w:rPr>
          <w:rFonts w:ascii="Times New Roman" w:hAnsi="Times New Roman" w:cs="Times New Roman"/>
          <w:sz w:val="20"/>
          <w:szCs w:val="20"/>
          <w:lang w:val="en-GB"/>
        </w:rPr>
        <w:t>doi</w:t>
      </w:r>
      <w:proofErr w:type="spellEnd"/>
      <w:r w:rsidRPr="008F2C36">
        <w:rPr>
          <w:rFonts w:ascii="Times New Roman" w:hAnsi="Times New Roman" w:cs="Times New Roman"/>
          <w:sz w:val="20"/>
          <w:szCs w:val="20"/>
          <w:lang w:val="en-GB"/>
        </w:rPr>
        <w:t>: 10.1136/bmj.m1165).</w:t>
      </w:r>
    </w:p>
    <w:p w14:paraId="1A0C90BE" w14:textId="04EF484A" w:rsid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52A28B02" w14:textId="138CC274"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Mild COVID-19 Cases: Who Might Be Hospitalized </w:t>
      </w:r>
      <w:proofErr w:type="gramStart"/>
      <w:r w:rsidRPr="008F2C36">
        <w:rPr>
          <w:rFonts w:ascii="Times New Roman" w:hAnsi="Times New Roman" w:cs="Times New Roman"/>
          <w:sz w:val="20"/>
          <w:szCs w:val="20"/>
          <w:lang w:val="en-GB"/>
        </w:rPr>
        <w:t>And</w:t>
      </w:r>
      <w:proofErr w:type="gramEnd"/>
      <w:r w:rsidRPr="008F2C36">
        <w:rPr>
          <w:rFonts w:ascii="Times New Roman" w:hAnsi="Times New Roman" w:cs="Times New Roman"/>
          <w:sz w:val="20"/>
          <w:szCs w:val="20"/>
          <w:lang w:val="en-GB"/>
        </w:rPr>
        <w:t xml:space="preserve"> Who Can Be Quarantined? (</w:t>
      </w:r>
      <w:proofErr w:type="gramStart"/>
      <w:r w:rsidRPr="008F2C36">
        <w:rPr>
          <w:rFonts w:ascii="Times New Roman" w:hAnsi="Times New Roman" w:cs="Times New Roman"/>
          <w:sz w:val="20"/>
          <w:szCs w:val="20"/>
          <w:lang w:val="en-GB"/>
        </w:rPr>
        <w:t>electronic</w:t>
      </w:r>
      <w:proofErr w:type="gramEnd"/>
      <w:r w:rsidRPr="008F2C36">
        <w:rPr>
          <w:rFonts w:ascii="Times New Roman" w:hAnsi="Times New Roman" w:cs="Times New Roman"/>
          <w:sz w:val="20"/>
          <w:szCs w:val="20"/>
          <w:lang w:val="en-GB"/>
        </w:rPr>
        <w:t xml:space="preserve"> response to: </w:t>
      </w:r>
      <w:proofErr w:type="spellStart"/>
      <w:r w:rsidRPr="008F2C36">
        <w:rPr>
          <w:rFonts w:ascii="Times New Roman" w:hAnsi="Times New Roman" w:cs="Times New Roman"/>
          <w:sz w:val="20"/>
          <w:szCs w:val="20"/>
          <w:lang w:val="en-GB"/>
        </w:rPr>
        <w:t>Grasselli</w:t>
      </w:r>
      <w:proofErr w:type="spellEnd"/>
      <w:r w:rsidRPr="008F2C36">
        <w:rPr>
          <w:rFonts w:ascii="Times New Roman" w:hAnsi="Times New Roman" w:cs="Times New Roman"/>
          <w:sz w:val="20"/>
          <w:szCs w:val="20"/>
          <w:lang w:val="en-GB"/>
        </w:rPr>
        <w:t xml:space="preserve"> G, Pesenti A, Cecconi M.  2020. Critical Care Utilization for the COVID-19 Outbreak in Lombardy, Italy Early Experience and Forecast During an Emergency Response.  JAMA. Published online March 13, 2020. doi:10.1001/jama.2020.4031). </w:t>
      </w:r>
    </w:p>
    <w:p w14:paraId="3C80110C" w14:textId="77777777" w:rsidR="008643FE" w:rsidRDefault="008643FE" w:rsidP="00F47310">
      <w:pPr>
        <w:contextualSpacing/>
        <w:jc w:val="both"/>
        <w:rPr>
          <w:rFonts w:ascii="Times New Roman" w:hAnsi="Times New Roman" w:cs="Times New Roman"/>
          <w:sz w:val="20"/>
          <w:szCs w:val="20"/>
          <w:lang w:val="en-GB"/>
        </w:rPr>
      </w:pPr>
    </w:p>
    <w:p w14:paraId="40BB9DD9" w14:textId="181AE02A" w:rsidR="008F2C36" w:rsidRDefault="008F2C36" w:rsidP="00F47310">
      <w:pPr>
        <w:contextualSpacing/>
        <w:jc w:val="both"/>
        <w:rPr>
          <w:rFonts w:ascii="Times New Roman" w:hAnsi="Times New Roman" w:cs="Times New Roman"/>
          <w:sz w:val="20"/>
          <w:szCs w:val="20"/>
          <w:lang w:val="en-GB"/>
        </w:rPr>
      </w:pPr>
      <w:r w:rsidRPr="0091713A">
        <w:rPr>
          <w:rFonts w:ascii="Times New Roman" w:hAnsi="Times New Roman" w:cs="Times New Roman"/>
          <w:sz w:val="20"/>
          <w:szCs w:val="20"/>
          <w:lang w:val="en-US"/>
        </w:rPr>
        <w:t xml:space="preserve">Tozzi A, D’Amato G, Guarino A.  </w:t>
      </w:r>
      <w:r w:rsidRPr="008F2C36">
        <w:rPr>
          <w:rFonts w:ascii="Times New Roman" w:hAnsi="Times New Roman" w:cs="Times New Roman"/>
          <w:sz w:val="20"/>
          <w:szCs w:val="20"/>
          <w:lang w:val="en-GB"/>
        </w:rPr>
        <w:t xml:space="preserve">2020.  Rectal swabs for COVID-19 diagnosis (electronic response to: Vetter P, Vu DL, L’Huillier AG, Schibler M, Kaiser L, </w:t>
      </w:r>
      <w:proofErr w:type="spellStart"/>
      <w:r w:rsidRPr="008F2C36">
        <w:rPr>
          <w:rFonts w:ascii="Times New Roman" w:hAnsi="Times New Roman" w:cs="Times New Roman"/>
          <w:sz w:val="20"/>
          <w:szCs w:val="20"/>
          <w:lang w:val="en-GB"/>
        </w:rPr>
        <w:t>Jacquerioz</w:t>
      </w:r>
      <w:proofErr w:type="spellEnd"/>
      <w:r w:rsidRPr="008F2C36">
        <w:rPr>
          <w:rFonts w:ascii="Times New Roman" w:hAnsi="Times New Roman" w:cs="Times New Roman"/>
          <w:sz w:val="20"/>
          <w:szCs w:val="20"/>
          <w:lang w:val="en-GB"/>
        </w:rPr>
        <w:t xml:space="preserve"> F.  2020. Clinical features of covid-19.  BMJ 2020; 369 </w:t>
      </w:r>
      <w:proofErr w:type="spellStart"/>
      <w:r w:rsidRPr="008F2C36">
        <w:rPr>
          <w:rFonts w:ascii="Times New Roman" w:hAnsi="Times New Roman" w:cs="Times New Roman"/>
          <w:sz w:val="20"/>
          <w:szCs w:val="20"/>
          <w:lang w:val="en-GB"/>
        </w:rPr>
        <w:t>doi</w:t>
      </w:r>
      <w:proofErr w:type="spellEnd"/>
      <w:r w:rsidRPr="008F2C36">
        <w:rPr>
          <w:rFonts w:ascii="Times New Roman" w:hAnsi="Times New Roman" w:cs="Times New Roman"/>
          <w:sz w:val="20"/>
          <w:szCs w:val="20"/>
          <w:lang w:val="en-GB"/>
        </w:rPr>
        <w:t xml:space="preserve">: https://doi.org/10.1136/bmj.m1470). </w:t>
      </w:r>
    </w:p>
    <w:p w14:paraId="59954D40" w14:textId="77777777" w:rsidR="008F2C36" w:rsidRPr="008F2C36" w:rsidRDefault="008F2C36" w:rsidP="00F47310">
      <w:pPr>
        <w:contextualSpacing/>
        <w:jc w:val="both"/>
        <w:rPr>
          <w:rFonts w:ascii="Times New Roman" w:hAnsi="Times New Roman" w:cs="Times New Roman"/>
          <w:sz w:val="20"/>
          <w:szCs w:val="20"/>
          <w:lang w:val="en-GB"/>
        </w:rPr>
      </w:pPr>
    </w:p>
    <w:p w14:paraId="227D9C02" w14:textId="42BB2A4A"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A deluge of disinfectants and skin lesions during covid-19 pandemics.  (Electronic response to: Madigan LM, Micheletti RG, Shinkai K.  2020.  How Dermatologists Can Learn and Contribute at the Leading Edge of the COVID-19 Global Pandemic. JAMA Dermatol. 2020;156(7):733-734. doi:10.1001/jamadermatol.2020.1438). </w:t>
      </w:r>
    </w:p>
    <w:p w14:paraId="47D6C142" w14:textId="77777777"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Covid-19 and Kawasaki: a problematic correlation.  (Electronic response to: Mahase E.  2020.  Covid-19: Cases of inflammatory syndrome in children surge after urgent alert.  BMJ 2020; 369 </w:t>
      </w:r>
      <w:proofErr w:type="spellStart"/>
      <w:r w:rsidRPr="008F2C36">
        <w:rPr>
          <w:rFonts w:ascii="Times New Roman" w:hAnsi="Times New Roman" w:cs="Times New Roman"/>
          <w:sz w:val="20"/>
          <w:szCs w:val="20"/>
          <w:lang w:val="en-GB"/>
        </w:rPr>
        <w:t>doi</w:t>
      </w:r>
      <w:proofErr w:type="spellEnd"/>
      <w:r w:rsidRPr="008F2C36">
        <w:rPr>
          <w:rFonts w:ascii="Times New Roman" w:hAnsi="Times New Roman" w:cs="Times New Roman"/>
          <w:sz w:val="20"/>
          <w:szCs w:val="20"/>
          <w:lang w:val="en-GB"/>
        </w:rPr>
        <w:t xml:space="preserve">: https://doi.org/10.1136/bmj.m1990).  </w:t>
      </w:r>
    </w:p>
    <w:p w14:paraId="1968194A" w14:textId="3C09C688" w:rsidR="008643FE"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1202D243" w14:textId="5C8FF2F2"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Tozzi A.  2020.  Healthy children’s blood for treating COVID-19?  (</w:t>
      </w:r>
      <w:proofErr w:type="gramStart"/>
      <w:r w:rsidRPr="008F2C36">
        <w:rPr>
          <w:rFonts w:ascii="Times New Roman" w:hAnsi="Times New Roman" w:cs="Times New Roman"/>
          <w:sz w:val="20"/>
          <w:szCs w:val="20"/>
          <w:lang w:val="en-GB"/>
        </w:rPr>
        <w:t>electronic</w:t>
      </w:r>
      <w:proofErr w:type="gramEnd"/>
      <w:r w:rsidRPr="008F2C36">
        <w:rPr>
          <w:rFonts w:ascii="Times New Roman" w:hAnsi="Times New Roman" w:cs="Times New Roman"/>
          <w:sz w:val="20"/>
          <w:szCs w:val="20"/>
          <w:lang w:val="en-GB"/>
        </w:rPr>
        <w:t xml:space="preserve"> response to: Li Q, Guan X, Wu P, Wang X, Zhou L, et al.  2020.  Early Transmission Dynamics in Wuhan, China, of Novel Coronavirus-Infected Pneumonia.  N Engl J Med. 2020 Mar 26;382(13):1199-1207. </w:t>
      </w:r>
      <w:proofErr w:type="spellStart"/>
      <w:r w:rsidRPr="008F2C36">
        <w:rPr>
          <w:rFonts w:ascii="Times New Roman" w:hAnsi="Times New Roman" w:cs="Times New Roman"/>
          <w:sz w:val="20"/>
          <w:szCs w:val="20"/>
          <w:lang w:val="en-GB"/>
        </w:rPr>
        <w:t>doi</w:t>
      </w:r>
      <w:proofErr w:type="spellEnd"/>
      <w:r w:rsidRPr="008F2C36">
        <w:rPr>
          <w:rFonts w:ascii="Times New Roman" w:hAnsi="Times New Roman" w:cs="Times New Roman"/>
          <w:sz w:val="20"/>
          <w:szCs w:val="20"/>
          <w:lang w:val="en-GB"/>
        </w:rPr>
        <w:t>: 10.1056/NEJMoa2001316).</w:t>
      </w:r>
    </w:p>
    <w:p w14:paraId="764A0FA6" w14:textId="77777777" w:rsidR="008643FE" w:rsidRPr="00CF2EAA" w:rsidRDefault="008643FE" w:rsidP="00F47310">
      <w:pPr>
        <w:contextualSpacing/>
        <w:jc w:val="both"/>
        <w:rPr>
          <w:rFonts w:ascii="Times New Roman" w:hAnsi="Times New Roman" w:cs="Times New Roman"/>
          <w:sz w:val="20"/>
          <w:szCs w:val="20"/>
          <w:lang w:val="en-US"/>
        </w:rPr>
      </w:pPr>
    </w:p>
    <w:p w14:paraId="3C27B2CB" w14:textId="5E121204" w:rsidR="008F2C36" w:rsidRPr="008F2C36" w:rsidRDefault="008F2C36" w:rsidP="00F47310">
      <w:pPr>
        <w:contextualSpacing/>
        <w:jc w:val="both"/>
        <w:rPr>
          <w:rFonts w:ascii="Times New Roman" w:hAnsi="Times New Roman" w:cs="Times New Roman"/>
          <w:sz w:val="20"/>
          <w:szCs w:val="20"/>
          <w:lang w:val="en-GB"/>
        </w:rPr>
      </w:pPr>
      <w:r w:rsidRPr="00CF2EAA">
        <w:rPr>
          <w:rFonts w:ascii="Times New Roman" w:hAnsi="Times New Roman" w:cs="Times New Roman"/>
          <w:sz w:val="20"/>
          <w:szCs w:val="20"/>
          <w:lang w:val="en-US"/>
        </w:rPr>
        <w:t xml:space="preserve">Tozzi A, D’Amato G.  </w:t>
      </w:r>
      <w:r w:rsidRPr="008F2C36">
        <w:rPr>
          <w:rFonts w:ascii="Times New Roman" w:hAnsi="Times New Roman" w:cs="Times New Roman"/>
          <w:sz w:val="20"/>
          <w:szCs w:val="20"/>
          <w:lang w:val="en-GB"/>
        </w:rPr>
        <w:t xml:space="preserve">2020.  SARS-CoV-2 </w:t>
      </w:r>
      <w:proofErr w:type="spellStart"/>
      <w:r w:rsidRPr="008F2C36">
        <w:rPr>
          <w:rFonts w:ascii="Times New Roman" w:hAnsi="Times New Roman" w:cs="Times New Roman"/>
          <w:sz w:val="20"/>
          <w:szCs w:val="20"/>
          <w:lang w:val="en-GB"/>
        </w:rPr>
        <w:t>viroporin</w:t>
      </w:r>
      <w:proofErr w:type="spellEnd"/>
      <w:r w:rsidRPr="008F2C36">
        <w:rPr>
          <w:rFonts w:ascii="Times New Roman" w:hAnsi="Times New Roman" w:cs="Times New Roman"/>
          <w:sz w:val="20"/>
          <w:szCs w:val="20"/>
          <w:lang w:val="en-GB"/>
        </w:rPr>
        <w:t>: a behind the scenes therapeutic target (electronic response to: Mahase E.  2020.  Covid-19: Remdesivir is helpful but not a wonder drug, say researchers.  BMJ 2020;369:m1798).</w:t>
      </w:r>
    </w:p>
    <w:p w14:paraId="5A02EB76" w14:textId="77777777"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7D72113C" w14:textId="77777777" w:rsidR="00105889" w:rsidRPr="00105889" w:rsidRDefault="00105889" w:rsidP="00F47310">
      <w:pPr>
        <w:contextualSpacing/>
        <w:jc w:val="both"/>
        <w:rPr>
          <w:rFonts w:ascii="Times New Roman" w:hAnsi="Times New Roman" w:cs="Times New Roman"/>
          <w:i/>
          <w:iCs/>
          <w:sz w:val="20"/>
          <w:szCs w:val="20"/>
          <w:lang w:val="en-US"/>
        </w:rPr>
      </w:pPr>
      <w:r w:rsidRPr="00105889">
        <w:rPr>
          <w:rFonts w:ascii="Times New Roman" w:hAnsi="Times New Roman" w:cs="Times New Roman"/>
          <w:sz w:val="20"/>
          <w:szCs w:val="20"/>
          <w:lang w:val="en-US"/>
        </w:rPr>
        <w:t xml:space="preserve">Tozzi A. 2025.  "Unique Lipid Signatures in Viral Envelopes Originating from Host Membranes." Next Research. </w:t>
      </w:r>
      <w:hyperlink r:id="rId225" w:history="1">
        <w:r w:rsidRPr="00105889">
          <w:rPr>
            <w:rStyle w:val="Collegamentoipertestuale"/>
            <w:rFonts w:ascii="Times New Roman" w:hAnsi="Times New Roman" w:cs="Times New Roman"/>
            <w:sz w:val="20"/>
            <w:szCs w:val="20"/>
            <w:lang w:val="en-US"/>
          </w:rPr>
          <w:t>https://doi.org/10.1016/j.nexres.2025.100460</w:t>
        </w:r>
      </w:hyperlink>
      <w:r w:rsidRPr="00105889">
        <w:rPr>
          <w:rFonts w:ascii="Times New Roman" w:hAnsi="Times New Roman" w:cs="Times New Roman"/>
          <w:sz w:val="20"/>
          <w:szCs w:val="20"/>
          <w:lang w:val="en-US"/>
        </w:rPr>
        <w:t xml:space="preserve">. </w:t>
      </w:r>
      <w:r w:rsidRPr="00105889">
        <w:rPr>
          <w:rFonts w:ascii="Times New Roman" w:hAnsi="Times New Roman" w:cs="Times New Roman"/>
          <w:b/>
          <w:bCs/>
          <w:i/>
          <w:iCs/>
          <w:sz w:val="20"/>
          <w:szCs w:val="20"/>
          <w:lang w:val="en-US"/>
        </w:rPr>
        <w:t xml:space="preserve">How SARS-Cov-2 changes from </w:t>
      </w:r>
      <w:proofErr w:type="gramStart"/>
      <w:r w:rsidRPr="00105889">
        <w:rPr>
          <w:rFonts w:ascii="Times New Roman" w:hAnsi="Times New Roman" w:cs="Times New Roman"/>
          <w:b/>
          <w:bCs/>
          <w:i/>
          <w:iCs/>
          <w:sz w:val="20"/>
          <w:szCs w:val="20"/>
          <w:lang w:val="en-US"/>
        </w:rPr>
        <w:t>an</w:t>
      </w:r>
      <w:proofErr w:type="gramEnd"/>
      <w:r w:rsidRPr="00105889">
        <w:rPr>
          <w:rFonts w:ascii="Times New Roman" w:hAnsi="Times New Roman" w:cs="Times New Roman"/>
          <w:b/>
          <w:bCs/>
          <w:i/>
          <w:iCs/>
          <w:sz w:val="20"/>
          <w:szCs w:val="20"/>
          <w:lang w:val="en-US"/>
        </w:rPr>
        <w:t xml:space="preserve"> host to another</w:t>
      </w:r>
      <w:r w:rsidRPr="00105889">
        <w:rPr>
          <w:rFonts w:ascii="Times New Roman" w:hAnsi="Times New Roman" w:cs="Times New Roman"/>
          <w:i/>
          <w:iCs/>
          <w:sz w:val="20"/>
          <w:szCs w:val="20"/>
          <w:lang w:val="en-US"/>
        </w:rPr>
        <w:t xml:space="preserve">.  </w:t>
      </w:r>
      <w:r w:rsidRPr="00105889">
        <w:rPr>
          <w:rFonts w:ascii="Times New Roman" w:hAnsi="Times New Roman" w:cs="Times New Roman"/>
          <w:b/>
          <w:bCs/>
          <w:color w:val="002060"/>
          <w:sz w:val="20"/>
          <w:szCs w:val="20"/>
          <w:lang w:val="en-GB"/>
        </w:rPr>
        <w:t xml:space="preserve">---------------------- </w:t>
      </w:r>
      <w:r w:rsidRPr="00105889">
        <w:rPr>
          <w:rFonts w:ascii="Times New Roman" w:hAnsi="Times New Roman" w:cs="Times New Roman"/>
          <w:b/>
          <w:bCs/>
          <w:color w:val="002060"/>
          <w:sz w:val="24"/>
          <w:szCs w:val="24"/>
          <w:lang w:val="en-GB"/>
        </w:rPr>
        <w:t>Pag. II-125</w:t>
      </w:r>
    </w:p>
    <w:p w14:paraId="3D100647" w14:textId="77777777" w:rsidR="008F2C36" w:rsidRPr="00457EEB" w:rsidRDefault="008F2C36" w:rsidP="00F47310">
      <w:pPr>
        <w:contextualSpacing/>
        <w:jc w:val="both"/>
        <w:rPr>
          <w:rFonts w:ascii="Times New Roman" w:hAnsi="Times New Roman" w:cs="Times New Roman"/>
          <w:sz w:val="20"/>
          <w:szCs w:val="20"/>
          <w:lang w:val="en-US"/>
        </w:rPr>
      </w:pPr>
    </w:p>
    <w:p w14:paraId="274A5AA2" w14:textId="77777777" w:rsidR="00167D6C" w:rsidRDefault="00167D6C" w:rsidP="00F47310">
      <w:pPr>
        <w:contextualSpacing/>
        <w:jc w:val="both"/>
        <w:rPr>
          <w:rFonts w:ascii="Times New Roman" w:hAnsi="Times New Roman" w:cs="Times New Roman"/>
          <w:sz w:val="20"/>
          <w:szCs w:val="20"/>
          <w:lang w:val="en-GB"/>
        </w:rPr>
      </w:pPr>
    </w:p>
    <w:p w14:paraId="6DAF50BC" w14:textId="77777777" w:rsidR="00124452" w:rsidRDefault="00124452" w:rsidP="00F47310">
      <w:pPr>
        <w:contextualSpacing/>
        <w:jc w:val="both"/>
        <w:rPr>
          <w:rFonts w:ascii="Times New Roman" w:hAnsi="Times New Roman" w:cs="Times New Roman"/>
          <w:sz w:val="20"/>
          <w:szCs w:val="20"/>
          <w:lang w:val="en-GB"/>
        </w:rPr>
      </w:pPr>
    </w:p>
    <w:p w14:paraId="7E9BCA0B" w14:textId="64AFB5A7" w:rsidR="00124452" w:rsidRPr="00002A6E" w:rsidRDefault="00124452" w:rsidP="00F47310">
      <w:pPr>
        <w:contextualSpacing/>
        <w:jc w:val="both"/>
        <w:rPr>
          <w:rFonts w:ascii="Times New Roman" w:hAnsi="Times New Roman" w:cs="Times New Roman"/>
          <w:sz w:val="20"/>
          <w:szCs w:val="20"/>
          <w:lang w:val="en-US"/>
        </w:rPr>
      </w:pPr>
      <w:r w:rsidRPr="00002A6E">
        <w:rPr>
          <w:rFonts w:ascii="Times New Roman" w:hAnsi="Times New Roman" w:cs="Times New Roman"/>
          <w:b/>
          <w:bCs/>
          <w:color w:val="0070C0"/>
          <w:sz w:val="28"/>
          <w:szCs w:val="28"/>
          <w:lang w:val="en-US"/>
        </w:rPr>
        <w:t>IMMUNOLOGY</w:t>
      </w:r>
    </w:p>
    <w:p w14:paraId="1D907EB5" w14:textId="77777777" w:rsidR="00124452" w:rsidRDefault="00124452" w:rsidP="00F47310">
      <w:pPr>
        <w:contextualSpacing/>
        <w:jc w:val="both"/>
        <w:rPr>
          <w:rFonts w:ascii="Times New Roman" w:hAnsi="Times New Roman" w:cs="Times New Roman"/>
          <w:sz w:val="20"/>
          <w:szCs w:val="20"/>
          <w:lang w:val="en-GB"/>
        </w:rPr>
      </w:pPr>
    </w:p>
    <w:p w14:paraId="06A726E6" w14:textId="77777777" w:rsidR="00124452" w:rsidRPr="00124452" w:rsidRDefault="00124452" w:rsidP="00F47310">
      <w:pPr>
        <w:contextualSpacing/>
        <w:jc w:val="both"/>
        <w:rPr>
          <w:rFonts w:ascii="Times New Roman" w:hAnsi="Times New Roman" w:cs="Times New Roman"/>
          <w:b/>
          <w:bCs/>
          <w:sz w:val="20"/>
          <w:szCs w:val="20"/>
          <w:u w:val="single"/>
          <w:lang w:val="en-US"/>
        </w:rPr>
      </w:pPr>
      <w:r w:rsidRPr="00124452">
        <w:rPr>
          <w:rFonts w:ascii="Times New Roman" w:hAnsi="Times New Roman" w:cs="Times New Roman"/>
          <w:b/>
          <w:bCs/>
          <w:sz w:val="20"/>
          <w:szCs w:val="20"/>
          <w:u w:val="single"/>
          <w:lang w:val="en-US"/>
        </w:rPr>
        <w:t xml:space="preserve">Tozzi, Arturo. </w:t>
      </w:r>
      <w:r w:rsidRPr="00124452">
        <w:rPr>
          <w:rFonts w:ascii="Times New Roman" w:hAnsi="Times New Roman" w:cs="Times New Roman"/>
          <w:b/>
          <w:bCs/>
          <w:i/>
          <w:iCs/>
          <w:sz w:val="20"/>
          <w:szCs w:val="20"/>
          <w:u w:val="single"/>
          <w:lang w:val="en-US"/>
        </w:rPr>
        <w:t>A Multi-Valued Logic Model of T Cell Activation and Cytokine Response</w:t>
      </w:r>
      <w:r w:rsidRPr="00124452">
        <w:rPr>
          <w:rFonts w:ascii="Times New Roman" w:hAnsi="Times New Roman" w:cs="Times New Roman"/>
          <w:b/>
          <w:bCs/>
          <w:sz w:val="20"/>
          <w:szCs w:val="20"/>
          <w:u w:val="single"/>
          <w:lang w:val="en-US"/>
        </w:rPr>
        <w:t xml:space="preserve">. Preprint. Posted April 5, 2025. </w:t>
      </w:r>
      <w:hyperlink r:id="rId226" w:tgtFrame="_new" w:history="1">
        <w:r w:rsidRPr="00124452">
          <w:rPr>
            <w:rStyle w:val="Collegamentoipertestuale"/>
            <w:rFonts w:ascii="Times New Roman" w:hAnsi="Times New Roman" w:cs="Times New Roman"/>
            <w:b/>
            <w:bCs/>
            <w:sz w:val="20"/>
            <w:szCs w:val="20"/>
            <w:lang w:val="en-US"/>
          </w:rPr>
          <w:t>https://doi.org/10.1101/2025.04.05.647356</w:t>
        </w:r>
      </w:hyperlink>
      <w:r w:rsidRPr="00124452">
        <w:rPr>
          <w:rFonts w:ascii="Times New Roman" w:hAnsi="Times New Roman" w:cs="Times New Roman"/>
          <w:b/>
          <w:bCs/>
          <w:sz w:val="20"/>
          <w:szCs w:val="20"/>
          <w:u w:val="single"/>
          <w:lang w:val="en-US"/>
        </w:rPr>
        <w:t>.  What is the underlying logic behind epitope recognition?</w:t>
      </w:r>
    </w:p>
    <w:p w14:paraId="57554005" w14:textId="77777777" w:rsidR="00124452" w:rsidRPr="00124452" w:rsidRDefault="00124452" w:rsidP="00F47310">
      <w:pPr>
        <w:contextualSpacing/>
        <w:jc w:val="both"/>
        <w:rPr>
          <w:rFonts w:ascii="Times New Roman" w:hAnsi="Times New Roman" w:cs="Times New Roman"/>
          <w:sz w:val="20"/>
          <w:szCs w:val="20"/>
          <w:lang w:val="en-US"/>
        </w:rPr>
      </w:pPr>
    </w:p>
    <w:p w14:paraId="506EAFA7" w14:textId="6F6C34F4" w:rsidR="00FA7BF4" w:rsidRPr="007E1ADB" w:rsidRDefault="00FA7BF4" w:rsidP="00F47310">
      <w:pPr>
        <w:jc w:val="both"/>
        <w:rPr>
          <w:rFonts w:ascii="Times New Roman" w:hAnsi="Times New Roman" w:cs="Times New Roman"/>
          <w:i/>
          <w:iCs/>
          <w:sz w:val="20"/>
          <w:szCs w:val="20"/>
          <w:u w:val="single"/>
          <w:lang w:val="en-US"/>
        </w:rPr>
      </w:pPr>
      <w:r w:rsidRPr="00FA7BF4">
        <w:rPr>
          <w:rFonts w:ascii="Times New Roman" w:hAnsi="Times New Roman" w:cs="Times New Roman"/>
          <w:i/>
          <w:iCs/>
          <w:sz w:val="20"/>
          <w:szCs w:val="20"/>
          <w:u w:val="single"/>
          <w:lang w:val="en-US"/>
        </w:rPr>
        <w:t xml:space="preserve">Tozzi A. Born to Scratch: Towards Cutaneous Microtrauma in Newborns as a Driver of Immune Imprinting. </w:t>
      </w:r>
      <w:proofErr w:type="spellStart"/>
      <w:r w:rsidRPr="00FA7BF4">
        <w:rPr>
          <w:rFonts w:ascii="Times New Roman" w:hAnsi="Times New Roman" w:cs="Times New Roman"/>
          <w:i/>
          <w:iCs/>
          <w:sz w:val="20"/>
          <w:szCs w:val="20"/>
          <w:u w:val="single"/>
          <w:lang w:val="en-US"/>
        </w:rPr>
        <w:t>bioRxiv</w:t>
      </w:r>
      <w:proofErr w:type="spellEnd"/>
      <w:r w:rsidRPr="00FA7BF4">
        <w:rPr>
          <w:rFonts w:ascii="Times New Roman" w:hAnsi="Times New Roman" w:cs="Times New Roman"/>
          <w:i/>
          <w:iCs/>
          <w:sz w:val="20"/>
          <w:szCs w:val="20"/>
          <w:u w:val="single"/>
          <w:lang w:val="en-US"/>
        </w:rPr>
        <w:t xml:space="preserve">   https://doi.org/10.1101/2025.06.14.659676. </w:t>
      </w:r>
      <w:r w:rsidRPr="00FA7BF4">
        <w:rPr>
          <w:rFonts w:ascii="Times New Roman" w:hAnsi="Times New Roman" w:cs="Times New Roman"/>
          <w:b/>
          <w:bCs/>
          <w:i/>
          <w:iCs/>
          <w:sz w:val="20"/>
          <w:szCs w:val="20"/>
          <w:u w:val="single"/>
          <w:lang w:val="en-US"/>
        </w:rPr>
        <w:t>Why do neonates scratch their face?</w:t>
      </w:r>
    </w:p>
    <w:p w14:paraId="6FBDEB23" w14:textId="77777777" w:rsidR="00946026" w:rsidRPr="00002A6E" w:rsidRDefault="00946026" w:rsidP="00F47310">
      <w:pPr>
        <w:contextualSpacing/>
        <w:jc w:val="both"/>
        <w:rPr>
          <w:rFonts w:ascii="Times New Roman" w:hAnsi="Times New Roman" w:cs="Times New Roman"/>
          <w:b/>
          <w:bCs/>
          <w:color w:val="0070C0"/>
          <w:sz w:val="28"/>
          <w:szCs w:val="28"/>
          <w:lang w:val="en-US"/>
        </w:rPr>
      </w:pPr>
    </w:p>
    <w:p w14:paraId="12AE8D3F" w14:textId="79B9299D" w:rsidR="00167D6C" w:rsidRPr="00E47266" w:rsidRDefault="00167D6C" w:rsidP="00F47310">
      <w:pPr>
        <w:contextualSpacing/>
        <w:jc w:val="both"/>
        <w:rPr>
          <w:rFonts w:ascii="Times New Roman" w:hAnsi="Times New Roman" w:cs="Times New Roman"/>
          <w:sz w:val="20"/>
          <w:szCs w:val="20"/>
          <w:lang w:val="en-US"/>
        </w:rPr>
      </w:pPr>
      <w:r w:rsidRPr="00E47266">
        <w:rPr>
          <w:rFonts w:ascii="Times New Roman" w:hAnsi="Times New Roman" w:cs="Times New Roman"/>
          <w:b/>
          <w:bCs/>
          <w:color w:val="0070C0"/>
          <w:sz w:val="28"/>
          <w:szCs w:val="28"/>
          <w:lang w:val="en-US"/>
        </w:rPr>
        <w:t>RHEUMATOLOGY</w:t>
      </w:r>
    </w:p>
    <w:p w14:paraId="1728C8DD" w14:textId="77777777" w:rsidR="00167D6C" w:rsidRPr="00E47266" w:rsidRDefault="00167D6C" w:rsidP="00F47310">
      <w:pPr>
        <w:contextualSpacing/>
        <w:jc w:val="both"/>
        <w:rPr>
          <w:rFonts w:ascii="Times New Roman" w:hAnsi="Times New Roman" w:cs="Times New Roman"/>
          <w:sz w:val="20"/>
          <w:szCs w:val="20"/>
          <w:u w:val="single"/>
          <w:lang w:val="en-US"/>
        </w:rPr>
      </w:pPr>
    </w:p>
    <w:p w14:paraId="62B6874A" w14:textId="77777777" w:rsidR="0096006F" w:rsidRPr="0096006F" w:rsidRDefault="0096006F" w:rsidP="00F4731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27"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1D4BC5F8" w14:textId="77777777" w:rsidR="00AA156E" w:rsidRPr="00AA156E" w:rsidRDefault="00AA156E" w:rsidP="00F47310">
      <w:pPr>
        <w:contextualSpacing/>
        <w:jc w:val="both"/>
        <w:rPr>
          <w:rFonts w:ascii="Times New Roman" w:hAnsi="Times New Roman" w:cs="Times New Roman"/>
          <w:b/>
          <w:sz w:val="20"/>
          <w:szCs w:val="20"/>
          <w:u w:val="single"/>
          <w:lang w:val="en-US"/>
        </w:rPr>
      </w:pPr>
    </w:p>
    <w:p w14:paraId="2C2EBCEA" w14:textId="77777777" w:rsidR="00167D6C" w:rsidRPr="00167D6C" w:rsidRDefault="00167D6C" w:rsidP="00F47310">
      <w:pPr>
        <w:contextualSpacing/>
        <w:jc w:val="both"/>
        <w:rPr>
          <w:rFonts w:ascii="Times New Roman" w:hAnsi="Times New Roman" w:cs="Times New Roman"/>
          <w:sz w:val="20"/>
          <w:szCs w:val="20"/>
          <w:lang w:val="en-US"/>
        </w:rPr>
      </w:pPr>
    </w:p>
    <w:p w14:paraId="276DE5D5" w14:textId="1D2FF163" w:rsidR="00E94A69" w:rsidRDefault="00E94A69"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ONCOLOGY</w:t>
      </w:r>
    </w:p>
    <w:p w14:paraId="2ABD8AF0" w14:textId="77777777" w:rsidR="00E94A69" w:rsidRDefault="00E94A69" w:rsidP="00F47310">
      <w:pPr>
        <w:contextualSpacing/>
        <w:jc w:val="both"/>
        <w:rPr>
          <w:rFonts w:ascii="Times New Roman" w:hAnsi="Times New Roman" w:cs="Times New Roman"/>
          <w:i/>
          <w:iCs/>
          <w:sz w:val="20"/>
          <w:szCs w:val="20"/>
          <w:lang w:val="en-US"/>
        </w:rPr>
      </w:pPr>
    </w:p>
    <w:p w14:paraId="746601AB" w14:textId="7C32A916" w:rsidR="00E94A69" w:rsidRPr="00591A20" w:rsidRDefault="00E94A69" w:rsidP="00F47310">
      <w:pPr>
        <w:contextualSpacing/>
        <w:jc w:val="both"/>
        <w:rPr>
          <w:rFonts w:ascii="Times New Roman" w:hAnsi="Times New Roman" w:cs="Times New Roman"/>
          <w:i/>
          <w:iCs/>
          <w:sz w:val="20"/>
          <w:szCs w:val="20"/>
          <w:lang w:val="en-US"/>
        </w:rPr>
      </w:pPr>
      <w:r w:rsidRPr="00591A20">
        <w:rPr>
          <w:rFonts w:ascii="Times New Roman" w:hAnsi="Times New Roman" w:cs="Times New Roman"/>
          <w:i/>
          <w:iCs/>
          <w:sz w:val="20"/>
          <w:szCs w:val="20"/>
          <w:lang w:val="en-US"/>
        </w:rPr>
        <w:lastRenderedPageBreak/>
        <w:t>Tozzi A.  2019</w:t>
      </w:r>
      <w:proofErr w:type="gramStart"/>
      <w:r w:rsidRPr="00591A20">
        <w:rPr>
          <w:rFonts w:ascii="Times New Roman" w:hAnsi="Times New Roman" w:cs="Times New Roman"/>
          <w:i/>
          <w:iCs/>
          <w:sz w:val="20"/>
          <w:szCs w:val="20"/>
          <w:lang w:val="en-US"/>
        </w:rPr>
        <w:t>.  Cancer</w:t>
      </w:r>
      <w:proofErr w:type="gramEnd"/>
      <w:r w:rsidRPr="00591A20">
        <w:rPr>
          <w:rFonts w:ascii="Times New Roman" w:hAnsi="Times New Roman" w:cs="Times New Roman"/>
          <w:i/>
          <w:iCs/>
          <w:sz w:val="20"/>
          <w:szCs w:val="20"/>
          <w:lang w:val="en-US"/>
        </w:rPr>
        <w:t xml:space="preserve"> and brain evolution? (</w:t>
      </w:r>
      <w:proofErr w:type="gramStart"/>
      <w:r w:rsidRPr="00591A20">
        <w:rPr>
          <w:rFonts w:ascii="Times New Roman" w:hAnsi="Times New Roman" w:cs="Times New Roman"/>
          <w:i/>
          <w:iCs/>
          <w:sz w:val="20"/>
          <w:szCs w:val="20"/>
          <w:lang w:val="en-US"/>
        </w:rPr>
        <w:t>electronic</w:t>
      </w:r>
      <w:proofErr w:type="gramEnd"/>
      <w:r w:rsidRPr="00591A20">
        <w:rPr>
          <w:rFonts w:ascii="Times New Roman" w:hAnsi="Times New Roman" w:cs="Times New Roman"/>
          <w:i/>
          <w:iCs/>
          <w:sz w:val="20"/>
          <w:szCs w:val="20"/>
          <w:lang w:val="en-US"/>
        </w:rPr>
        <w:t xml:space="preserve"> response to: Venkatesh HS, Morishita W, Geraghty AC, Silverbush D, Gillespie SM, et al.  2019</w:t>
      </w:r>
      <w:proofErr w:type="gramStart"/>
      <w:r w:rsidRPr="00591A20">
        <w:rPr>
          <w:rFonts w:ascii="Times New Roman" w:hAnsi="Times New Roman" w:cs="Times New Roman"/>
          <w:i/>
          <w:iCs/>
          <w:sz w:val="20"/>
          <w:szCs w:val="20"/>
          <w:lang w:val="en-US"/>
        </w:rPr>
        <w:t>.  Electrical</w:t>
      </w:r>
      <w:proofErr w:type="gramEnd"/>
      <w:r w:rsidRPr="00591A20">
        <w:rPr>
          <w:rFonts w:ascii="Times New Roman" w:hAnsi="Times New Roman" w:cs="Times New Roman"/>
          <w:i/>
          <w:iCs/>
          <w:sz w:val="20"/>
          <w:szCs w:val="20"/>
          <w:lang w:val="en-US"/>
        </w:rPr>
        <w:t xml:space="preserve"> and synaptic integration of glioma into neural circuits.  Nature, 573: 539–545).  DOI: 10.13140/RG.2.2.25999.53923.</w:t>
      </w:r>
      <w:r>
        <w:rPr>
          <w:rFonts w:ascii="Times New Roman" w:hAnsi="Times New Roman" w:cs="Times New Roman"/>
          <w:i/>
          <w:iCs/>
          <w:sz w:val="20"/>
          <w:szCs w:val="20"/>
          <w:lang w:val="en-US"/>
        </w:rPr>
        <w:t xml:space="preserve"> </w:t>
      </w:r>
      <w:r w:rsidRPr="00E94A69">
        <w:rPr>
          <w:rFonts w:ascii="Times New Roman" w:hAnsi="Times New Roman" w:cs="Times New Roman"/>
          <w:b/>
          <w:bCs/>
          <w:sz w:val="20"/>
          <w:szCs w:val="20"/>
          <w:lang w:val="en-US"/>
        </w:rPr>
        <w:t xml:space="preserve">What if cancer </w:t>
      </w:r>
      <w:r>
        <w:rPr>
          <w:rFonts w:ascii="Times New Roman" w:hAnsi="Times New Roman" w:cs="Times New Roman"/>
          <w:b/>
          <w:bCs/>
          <w:sz w:val="20"/>
          <w:szCs w:val="20"/>
          <w:lang w:val="en-US"/>
        </w:rPr>
        <w:t>i</w:t>
      </w:r>
      <w:r w:rsidRPr="00E94A69">
        <w:rPr>
          <w:rFonts w:ascii="Times New Roman" w:hAnsi="Times New Roman" w:cs="Times New Roman"/>
          <w:b/>
          <w:bCs/>
          <w:sz w:val="20"/>
          <w:szCs w:val="20"/>
          <w:lang w:val="en-US"/>
        </w:rPr>
        <w:t xml:space="preserve">s a driving factor in </w:t>
      </w:r>
      <w:proofErr w:type="gramStart"/>
      <w:r w:rsidRPr="00E94A69">
        <w:rPr>
          <w:rFonts w:ascii="Times New Roman" w:hAnsi="Times New Roman" w:cs="Times New Roman"/>
          <w:b/>
          <w:bCs/>
          <w:sz w:val="20"/>
          <w:szCs w:val="20"/>
          <w:lang w:val="en-US"/>
        </w:rPr>
        <w:t>evolution?</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w:t>
      </w:r>
      <w:proofErr w:type="gramEnd"/>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483</w:t>
      </w:r>
    </w:p>
    <w:p w14:paraId="27FB1594" w14:textId="77777777" w:rsidR="00A871AF" w:rsidRDefault="00A871AF" w:rsidP="00F47310">
      <w:pPr>
        <w:contextualSpacing/>
        <w:jc w:val="both"/>
        <w:rPr>
          <w:rFonts w:ascii="Times New Roman" w:hAnsi="Times New Roman" w:cs="Times New Roman"/>
          <w:sz w:val="20"/>
          <w:szCs w:val="20"/>
          <w:lang w:val="en-GB"/>
        </w:rPr>
      </w:pPr>
    </w:p>
    <w:p w14:paraId="3B69478C" w14:textId="77777777" w:rsidR="00A871AF" w:rsidRPr="004B1592" w:rsidRDefault="00A871AF" w:rsidP="00A871AF">
      <w:pPr>
        <w:jc w:val="both"/>
        <w:rPr>
          <w:rFonts w:ascii="Times New Roman" w:hAnsi="Times New Roman" w:cs="Times New Roman"/>
          <w:i/>
          <w:iCs/>
          <w:sz w:val="20"/>
          <w:szCs w:val="20"/>
          <w:u w:val="single"/>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w:t>
      </w:r>
      <w:proofErr w:type="spellStart"/>
      <w:r w:rsidRPr="004B1592">
        <w:rPr>
          <w:rFonts w:ascii="Times New Roman" w:hAnsi="Times New Roman" w:cs="Times New Roman"/>
          <w:i/>
          <w:iCs/>
          <w:color w:val="131313"/>
          <w:spacing w:val="-7"/>
          <w:sz w:val="20"/>
          <w:szCs w:val="20"/>
          <w:u w:val="single"/>
          <w:lang w:val="en-US"/>
        </w:rPr>
        <w:t>BioRxiv</w:t>
      </w:r>
      <w:proofErr w:type="spellEnd"/>
      <w:r w:rsidRPr="004B1592">
        <w:rPr>
          <w:rFonts w:ascii="Times New Roman" w:hAnsi="Times New Roman" w:cs="Times New Roman"/>
          <w:i/>
          <w:iCs/>
          <w:color w:val="131313"/>
          <w:spacing w:val="-7"/>
          <w:sz w:val="20"/>
          <w:szCs w:val="20"/>
          <w:u w:val="single"/>
          <w:lang w:val="en-US"/>
        </w:rPr>
        <w:t xml:space="preserve">, </w:t>
      </w:r>
      <w:proofErr w:type="spellStart"/>
      <w:r w:rsidRPr="004B1592">
        <w:rPr>
          <w:rStyle w:val="label"/>
          <w:rFonts w:ascii="Times New Roman" w:hAnsi="Times New Roman" w:cs="Times New Roman"/>
          <w:b/>
          <w:bCs/>
          <w:i/>
          <w:iCs/>
          <w:color w:val="333333"/>
          <w:sz w:val="20"/>
          <w:szCs w:val="20"/>
          <w:u w:val="single"/>
          <w:bdr w:val="none" w:sz="0" w:space="0" w:color="auto" w:frame="1"/>
          <w:lang w:val="en-US"/>
        </w:rPr>
        <w:t>doi</w:t>
      </w:r>
      <w:proofErr w:type="spellEnd"/>
      <w:r w:rsidRPr="004B1592">
        <w:rPr>
          <w:rStyle w:val="label"/>
          <w:rFonts w:ascii="Times New Roman" w:hAnsi="Times New Roman" w:cs="Times New Roman"/>
          <w:b/>
          <w:bCs/>
          <w:i/>
          <w:iCs/>
          <w:color w:val="333333"/>
          <w:sz w:val="20"/>
          <w:szCs w:val="20"/>
          <w:u w:val="single"/>
          <w:bdr w:val="none" w:sz="0" w:space="0" w:color="auto" w:frame="1"/>
          <w:lang w:val="en-US"/>
        </w:rPr>
        <w:t>:</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228"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13DA5E88" w14:textId="77777777" w:rsidR="00A871AF" w:rsidRDefault="00A871AF" w:rsidP="00F47310">
      <w:pPr>
        <w:contextualSpacing/>
        <w:jc w:val="both"/>
        <w:rPr>
          <w:rFonts w:ascii="Times New Roman" w:hAnsi="Times New Roman" w:cs="Times New Roman"/>
          <w:sz w:val="20"/>
          <w:szCs w:val="20"/>
          <w:lang w:val="en-GB"/>
        </w:rPr>
      </w:pPr>
    </w:p>
    <w:p w14:paraId="58F83E5E" w14:textId="77777777" w:rsidR="00167D6C" w:rsidRDefault="00167D6C" w:rsidP="00F47310">
      <w:pPr>
        <w:contextualSpacing/>
        <w:jc w:val="both"/>
        <w:rPr>
          <w:rFonts w:ascii="Times New Roman" w:hAnsi="Times New Roman" w:cs="Times New Roman"/>
          <w:sz w:val="20"/>
          <w:szCs w:val="20"/>
          <w:lang w:val="en-GB"/>
        </w:rPr>
      </w:pPr>
    </w:p>
    <w:p w14:paraId="6A8538C4" w14:textId="77777777" w:rsidR="003332FE" w:rsidRPr="003332FE" w:rsidRDefault="003332FE" w:rsidP="00F47310">
      <w:pPr>
        <w:contextualSpacing/>
        <w:jc w:val="both"/>
        <w:rPr>
          <w:rFonts w:ascii="Times New Roman" w:hAnsi="Times New Roman" w:cs="Times New Roman"/>
          <w:sz w:val="20"/>
          <w:szCs w:val="20"/>
          <w:lang w:val="en-US"/>
        </w:rPr>
      </w:pPr>
      <w:r w:rsidRPr="003332FE">
        <w:rPr>
          <w:rFonts w:ascii="Times New Roman" w:hAnsi="Times New Roman" w:cs="Times New Roman"/>
          <w:b/>
          <w:bCs/>
          <w:color w:val="0070C0"/>
          <w:sz w:val="28"/>
          <w:szCs w:val="28"/>
          <w:lang w:val="en-US"/>
        </w:rPr>
        <w:t>PEDIATRIC METHODOLOGY</w:t>
      </w:r>
    </w:p>
    <w:p w14:paraId="13DFB2B0" w14:textId="77777777" w:rsidR="003332FE" w:rsidRPr="003332FE" w:rsidRDefault="003332FE" w:rsidP="00F47310">
      <w:pPr>
        <w:contextualSpacing/>
        <w:jc w:val="both"/>
        <w:rPr>
          <w:rFonts w:ascii="Times New Roman" w:hAnsi="Times New Roman" w:cs="Times New Roman"/>
          <w:sz w:val="20"/>
          <w:szCs w:val="20"/>
          <w:lang w:val="en-US"/>
        </w:rPr>
      </w:pPr>
    </w:p>
    <w:p w14:paraId="07D6CA9B" w14:textId="77777777" w:rsidR="003332FE" w:rsidRPr="00CF2EAA" w:rsidRDefault="003332FE"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lang w:val="en-US"/>
        </w:rPr>
        <w:t xml:space="preserve">Tozzi, A.  A "nonlinear approach to pediatric diseases (electronic response to Hymel KP et al. Validation of a clinical prediction rule for pediatric abusive head trauma.  </w:t>
      </w:r>
      <w:r w:rsidRPr="00CF2EAA">
        <w:rPr>
          <w:rFonts w:ascii="Times New Roman" w:hAnsi="Times New Roman" w:cs="Times New Roman"/>
          <w:sz w:val="20"/>
          <w:szCs w:val="20"/>
          <w:lang w:val="en-US"/>
        </w:rPr>
        <w:t>Pediatrics. 2014 Dec;134(6</w:t>
      </w:r>
      <w:proofErr w:type="gramStart"/>
      <w:r w:rsidRPr="00CF2EAA">
        <w:rPr>
          <w:rFonts w:ascii="Times New Roman" w:hAnsi="Times New Roman" w:cs="Times New Roman"/>
          <w:sz w:val="20"/>
          <w:szCs w:val="20"/>
          <w:lang w:val="en-US"/>
        </w:rPr>
        <w:t>):e</w:t>
      </w:r>
      <w:proofErr w:type="gramEnd"/>
      <w:r w:rsidRPr="00CF2EAA">
        <w:rPr>
          <w:rFonts w:ascii="Times New Roman" w:hAnsi="Times New Roman" w:cs="Times New Roman"/>
          <w:sz w:val="20"/>
          <w:szCs w:val="20"/>
          <w:lang w:val="en-US"/>
        </w:rPr>
        <w:t xml:space="preserve">1537-44. </w:t>
      </w:r>
      <w:proofErr w:type="spellStart"/>
      <w:r w:rsidRPr="00CF2EAA">
        <w:rPr>
          <w:rFonts w:ascii="Times New Roman" w:hAnsi="Times New Roman" w:cs="Times New Roman"/>
          <w:sz w:val="20"/>
          <w:szCs w:val="20"/>
          <w:lang w:val="en-US"/>
        </w:rPr>
        <w:t>doi</w:t>
      </w:r>
      <w:proofErr w:type="spellEnd"/>
      <w:r w:rsidRPr="00CF2EAA">
        <w:rPr>
          <w:rFonts w:ascii="Times New Roman" w:hAnsi="Times New Roman" w:cs="Times New Roman"/>
          <w:sz w:val="20"/>
          <w:szCs w:val="20"/>
          <w:lang w:val="en-US"/>
        </w:rPr>
        <w:t>: 10.1542/peds.2014-1329).   DOI: 10.13140/2.1.3360.8007</w:t>
      </w:r>
    </w:p>
    <w:p w14:paraId="5627466B" w14:textId="77777777" w:rsidR="003332FE" w:rsidRPr="00CF2EAA" w:rsidRDefault="003332FE" w:rsidP="00F47310">
      <w:pPr>
        <w:contextualSpacing/>
        <w:jc w:val="both"/>
        <w:rPr>
          <w:rFonts w:ascii="Times New Roman" w:hAnsi="Times New Roman" w:cs="Times New Roman"/>
          <w:sz w:val="20"/>
          <w:szCs w:val="20"/>
          <w:lang w:val="en-US"/>
        </w:rPr>
      </w:pPr>
    </w:p>
    <w:p w14:paraId="794A5175" w14:textId="77777777" w:rsidR="00904F76" w:rsidRPr="00322E8C" w:rsidRDefault="00904F76"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lang w:val="en-US"/>
        </w:rPr>
        <w:t xml:space="preserve">A lesson for parents: why no-vax conspiracy theories are untenable. Electronic Response to: Pediatrics, January 2018, VOLUME 141 / ISSUE 1 </w:t>
      </w:r>
      <w:proofErr w:type="spellStart"/>
      <w:r w:rsidRPr="00322E8C">
        <w:rPr>
          <w:rFonts w:ascii="Times New Roman" w:hAnsi="Times New Roman" w:cs="Times New Roman"/>
          <w:sz w:val="20"/>
          <w:szCs w:val="20"/>
          <w:lang w:val="en-US"/>
        </w:rPr>
        <w:t>MeetingAbstract</w:t>
      </w:r>
      <w:proofErr w:type="spellEnd"/>
      <w:r w:rsidRPr="00322E8C">
        <w:rPr>
          <w:rFonts w:ascii="Times New Roman" w:hAnsi="Times New Roman" w:cs="Times New Roman"/>
          <w:sz w:val="20"/>
          <w:szCs w:val="20"/>
          <w:lang w:val="en-US"/>
        </w:rPr>
        <w:t>.  Time for Your Check Up: The Impact of Vaccine Refusal on the Frequency of Physician Office Visits</w:t>
      </w:r>
    </w:p>
    <w:p w14:paraId="5D50A156" w14:textId="77777777" w:rsidR="00904F76" w:rsidRPr="00904F76" w:rsidRDefault="00904F76" w:rsidP="00F47310">
      <w:pPr>
        <w:contextualSpacing/>
        <w:jc w:val="both"/>
        <w:rPr>
          <w:rFonts w:ascii="Times New Roman" w:hAnsi="Times New Roman" w:cs="Times New Roman"/>
          <w:sz w:val="20"/>
          <w:szCs w:val="20"/>
          <w:lang w:val="en-US"/>
        </w:rPr>
      </w:pPr>
    </w:p>
    <w:p w14:paraId="3BC553DC" w14:textId="77777777" w:rsidR="003332FE" w:rsidRPr="00322E8C" w:rsidRDefault="003332FE" w:rsidP="00F47310">
      <w:pPr>
        <w:contextualSpacing/>
        <w:jc w:val="both"/>
        <w:rPr>
          <w:rFonts w:ascii="Times New Roman" w:hAnsi="Times New Roman" w:cs="Times New Roman"/>
          <w:sz w:val="20"/>
          <w:szCs w:val="20"/>
        </w:rPr>
      </w:pPr>
      <w:r w:rsidRPr="00322E8C">
        <w:rPr>
          <w:rFonts w:ascii="Times New Roman" w:hAnsi="Times New Roman" w:cs="Times New Roman"/>
          <w:sz w:val="20"/>
          <w:szCs w:val="20"/>
        </w:rPr>
        <w:t>IL PEDIATRA TRA 5-</w:t>
      </w:r>
      <w:proofErr w:type="gramStart"/>
      <w:r w:rsidRPr="00322E8C">
        <w:rPr>
          <w:rFonts w:ascii="Times New Roman" w:hAnsi="Times New Roman" w:cs="Times New Roman"/>
          <w:sz w:val="20"/>
          <w:szCs w:val="20"/>
        </w:rPr>
        <w:t>10  ANNI</w:t>
      </w:r>
      <w:proofErr w:type="gramEnd"/>
    </w:p>
    <w:p w14:paraId="1C2EE25C" w14:textId="77777777" w:rsidR="003332FE" w:rsidRDefault="003332FE" w:rsidP="00F47310">
      <w:pPr>
        <w:contextualSpacing/>
        <w:jc w:val="both"/>
        <w:rPr>
          <w:rFonts w:ascii="Times New Roman" w:hAnsi="Times New Roman" w:cs="Times New Roman"/>
          <w:sz w:val="20"/>
          <w:szCs w:val="20"/>
        </w:rPr>
      </w:pPr>
    </w:p>
    <w:p w14:paraId="4DAEA92E" w14:textId="77777777" w:rsidR="003332FE" w:rsidRDefault="003332FE" w:rsidP="00F47310">
      <w:pPr>
        <w:contextualSpacing/>
        <w:jc w:val="both"/>
        <w:rPr>
          <w:rFonts w:ascii="Times New Roman" w:hAnsi="Times New Roman" w:cs="Times New Roman"/>
          <w:sz w:val="20"/>
          <w:szCs w:val="20"/>
        </w:rPr>
      </w:pPr>
      <w:r w:rsidRPr="00322E8C">
        <w:rPr>
          <w:rFonts w:ascii="Times New Roman" w:hAnsi="Times New Roman" w:cs="Times New Roman"/>
          <w:sz w:val="20"/>
          <w:szCs w:val="20"/>
        </w:rPr>
        <w:t>L'ESAME OBIETTIVO: UN UTILE OPUSCOLO</w:t>
      </w:r>
    </w:p>
    <w:p w14:paraId="409D27AC" w14:textId="77777777" w:rsidR="003332FE" w:rsidRDefault="003332FE" w:rsidP="00F47310">
      <w:pPr>
        <w:contextualSpacing/>
        <w:jc w:val="both"/>
        <w:rPr>
          <w:rFonts w:ascii="Times New Roman" w:hAnsi="Times New Roman" w:cs="Times New Roman"/>
          <w:sz w:val="20"/>
          <w:szCs w:val="20"/>
        </w:rPr>
      </w:pPr>
    </w:p>
    <w:p w14:paraId="6807C2C8" w14:textId="77777777" w:rsidR="003332FE" w:rsidRPr="00322E8C" w:rsidRDefault="003332FE" w:rsidP="00F47310">
      <w:pPr>
        <w:contextualSpacing/>
        <w:jc w:val="both"/>
        <w:rPr>
          <w:rFonts w:ascii="Times New Roman" w:hAnsi="Times New Roman" w:cs="Times New Roman"/>
          <w:sz w:val="20"/>
          <w:szCs w:val="20"/>
        </w:rPr>
      </w:pPr>
      <w:r w:rsidRPr="00322E8C">
        <w:rPr>
          <w:rFonts w:ascii="Times New Roman" w:hAnsi="Times New Roman" w:cs="Times New Roman"/>
          <w:sz w:val="20"/>
          <w:szCs w:val="20"/>
        </w:rPr>
        <w:t xml:space="preserve">COMPORTAMENTI DEL PEDIATRA: DISSERTAZIONE DI FILOSOFIA DELLA MEDICINA </w:t>
      </w:r>
    </w:p>
    <w:p w14:paraId="0CC84F92" w14:textId="77777777" w:rsidR="003332FE" w:rsidRDefault="003332FE" w:rsidP="00F47310">
      <w:pPr>
        <w:contextualSpacing/>
        <w:jc w:val="both"/>
        <w:rPr>
          <w:rFonts w:ascii="Times New Roman" w:hAnsi="Times New Roman" w:cs="Times New Roman"/>
          <w:sz w:val="20"/>
          <w:szCs w:val="20"/>
        </w:rPr>
      </w:pPr>
      <w:r w:rsidRPr="00322E8C">
        <w:rPr>
          <w:rFonts w:ascii="Times New Roman" w:hAnsi="Times New Roman" w:cs="Times New Roman"/>
          <w:sz w:val="20"/>
          <w:szCs w:val="20"/>
        </w:rPr>
        <w:t xml:space="preserve"> </w:t>
      </w:r>
    </w:p>
    <w:p w14:paraId="51A08B8B" w14:textId="77777777" w:rsidR="000B4D16" w:rsidRPr="000B4D16" w:rsidRDefault="000B4D16" w:rsidP="00F47310">
      <w:pPr>
        <w:contextualSpacing/>
        <w:rPr>
          <w:rFonts w:ascii="Times New Roman" w:hAnsi="Times New Roman"/>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r w:rsidRPr="000B4D16">
        <w:rPr>
          <w:rFonts w:ascii="Times New Roman" w:hAnsi="Times New Roman"/>
          <w:sz w:val="20"/>
          <w:szCs w:val="20"/>
          <w:u w:val="single"/>
          <w:lang w:val="en-GB"/>
        </w:rPr>
        <w:t xml:space="preserve"> </w:t>
      </w:r>
    </w:p>
    <w:p w14:paraId="6400A148" w14:textId="77777777" w:rsidR="005274FD" w:rsidRPr="005274FD" w:rsidRDefault="005274FD" w:rsidP="00F47310">
      <w:pPr>
        <w:contextualSpacing/>
        <w:jc w:val="both"/>
        <w:rPr>
          <w:rFonts w:ascii="Times New Roman" w:hAnsi="Times New Roman" w:cs="Times New Roman"/>
          <w:b/>
          <w:bCs/>
          <w:i/>
          <w:iCs/>
          <w:sz w:val="20"/>
          <w:szCs w:val="20"/>
          <w:u w:val="single"/>
          <w:lang w:val="en-US"/>
        </w:rPr>
      </w:pPr>
      <w:r w:rsidRPr="005274FD">
        <w:rPr>
          <w:rFonts w:ascii="Times New Roman" w:hAnsi="Times New Roman" w:cs="Times New Roman"/>
          <w:i/>
          <w:iCs/>
          <w:sz w:val="20"/>
          <w:szCs w:val="20"/>
          <w:u w:val="single"/>
          <w:lang w:val="en-US"/>
        </w:rPr>
        <w:t xml:space="preserve">Tozzi A. 2025.  Time-Crystal Microdevice inspired by </w:t>
      </w:r>
      <w:proofErr w:type="spellStart"/>
      <w:r w:rsidRPr="005274FD">
        <w:rPr>
          <w:rFonts w:ascii="Times New Roman" w:hAnsi="Times New Roman" w:cs="Times New Roman"/>
          <w:i/>
          <w:iCs/>
          <w:sz w:val="20"/>
          <w:szCs w:val="20"/>
          <w:u w:val="single"/>
          <w:lang w:val="en-US"/>
        </w:rPr>
        <w:t>Fukuta</w:t>
      </w:r>
      <w:proofErr w:type="spellEnd"/>
      <w:r w:rsidRPr="005274FD">
        <w:rPr>
          <w:rFonts w:ascii="Times New Roman" w:hAnsi="Times New Roman" w:cs="Times New Roman"/>
          <w:i/>
          <w:iCs/>
          <w:sz w:val="20"/>
          <w:szCs w:val="20"/>
          <w:u w:val="single"/>
          <w:lang w:val="en-US"/>
        </w:rPr>
        <w:t xml:space="preserve">–Cerin Triangle–Hexagon Symmetry. Preprints. </w:t>
      </w:r>
      <w:hyperlink r:id="rId229" w:history="1">
        <w:r w:rsidRPr="005274FD">
          <w:rPr>
            <w:rStyle w:val="Collegamentoipertestuale"/>
            <w:rFonts w:ascii="Times New Roman" w:hAnsi="Times New Roman" w:cs="Times New Roman"/>
            <w:i/>
            <w:iCs/>
            <w:sz w:val="20"/>
            <w:szCs w:val="20"/>
            <w:lang w:val="en-US"/>
          </w:rPr>
          <w:t>https://doi.org/10.20944/preprints202504.1351.v1</w:t>
        </w:r>
      </w:hyperlink>
      <w:r w:rsidRPr="005274FD">
        <w:rPr>
          <w:rFonts w:ascii="Times New Roman" w:hAnsi="Times New Roman" w:cs="Times New Roman"/>
          <w:b/>
          <w:bCs/>
          <w:i/>
          <w:iCs/>
          <w:sz w:val="20"/>
          <w:szCs w:val="20"/>
          <w:u w:val="single"/>
          <w:lang w:val="en-US"/>
        </w:rPr>
        <w:t xml:space="preserve">  Enabling the autonomous release of therapeutic agents in a timed, controlled manner </w:t>
      </w:r>
    </w:p>
    <w:p w14:paraId="3340A256" w14:textId="77777777" w:rsidR="000B4D16" w:rsidRPr="005274FD" w:rsidRDefault="000B4D16" w:rsidP="00F47310">
      <w:pPr>
        <w:contextualSpacing/>
        <w:jc w:val="both"/>
        <w:rPr>
          <w:rFonts w:ascii="Times New Roman" w:hAnsi="Times New Roman" w:cs="Times New Roman"/>
          <w:sz w:val="20"/>
          <w:szCs w:val="20"/>
          <w:lang w:val="en-US"/>
        </w:rPr>
      </w:pPr>
    </w:p>
    <w:p w14:paraId="7BA15081" w14:textId="77777777" w:rsidR="003332FE" w:rsidRPr="000B4D16" w:rsidRDefault="003332FE" w:rsidP="00F47310">
      <w:pPr>
        <w:contextualSpacing/>
        <w:jc w:val="both"/>
        <w:rPr>
          <w:rFonts w:ascii="Times New Roman" w:hAnsi="Times New Roman" w:cs="Times New Roman"/>
          <w:sz w:val="20"/>
          <w:szCs w:val="20"/>
          <w:lang w:val="en-US"/>
        </w:rPr>
      </w:pPr>
    </w:p>
    <w:p w14:paraId="2ACDA7AA" w14:textId="57958AF8" w:rsidR="008F2C36" w:rsidRPr="000B4D16" w:rsidRDefault="003332FE" w:rsidP="00F47310">
      <w:pPr>
        <w:contextualSpacing/>
        <w:jc w:val="both"/>
        <w:rPr>
          <w:rFonts w:ascii="Times New Roman" w:hAnsi="Times New Roman" w:cs="Times New Roman"/>
          <w:sz w:val="20"/>
          <w:szCs w:val="20"/>
          <w:lang w:val="en-US"/>
        </w:rPr>
      </w:pPr>
      <w:r w:rsidRPr="000B4D16">
        <w:rPr>
          <w:rFonts w:ascii="Times New Roman" w:hAnsi="Times New Roman" w:cs="Times New Roman"/>
          <w:sz w:val="20"/>
          <w:szCs w:val="20"/>
          <w:lang w:val="en-US"/>
        </w:rPr>
        <w:t xml:space="preserve"> </w:t>
      </w:r>
    </w:p>
    <w:p w14:paraId="2EA5DE61" w14:textId="77777777" w:rsidR="008F2C36" w:rsidRPr="000B4D16" w:rsidRDefault="008F2C36" w:rsidP="00F47310">
      <w:pPr>
        <w:contextualSpacing/>
        <w:jc w:val="both"/>
        <w:rPr>
          <w:rFonts w:ascii="Times New Roman" w:hAnsi="Times New Roman" w:cs="Times New Roman"/>
          <w:sz w:val="20"/>
          <w:szCs w:val="20"/>
          <w:lang w:val="en-US"/>
        </w:rPr>
      </w:pPr>
    </w:p>
    <w:p w14:paraId="3FD8EBD2" w14:textId="77777777" w:rsidR="004220DF" w:rsidRPr="000B4D16" w:rsidRDefault="004220DF" w:rsidP="00F47310">
      <w:pPr>
        <w:contextualSpacing/>
        <w:jc w:val="both"/>
        <w:rPr>
          <w:rFonts w:ascii="Times New Roman" w:hAnsi="Times New Roman" w:cs="Times New Roman"/>
          <w:sz w:val="20"/>
          <w:szCs w:val="20"/>
          <w:lang w:val="en-US"/>
        </w:rPr>
      </w:pPr>
    </w:p>
    <w:p w14:paraId="7FDB9D1E" w14:textId="35860DCA" w:rsidR="004220DF" w:rsidRPr="0067251A" w:rsidRDefault="004220DF"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HISTORY</w:t>
      </w:r>
      <w:r w:rsidR="00316BC2" w:rsidRPr="0067251A">
        <w:rPr>
          <w:rFonts w:ascii="Times New Roman" w:hAnsi="Times New Roman" w:cs="Times New Roman"/>
          <w:b/>
          <w:color w:val="0070C0"/>
          <w:sz w:val="50"/>
          <w:szCs w:val="50"/>
          <w:lang w:val="en-US"/>
        </w:rPr>
        <w:t>, LITERATURE</w:t>
      </w:r>
    </w:p>
    <w:p w14:paraId="27279331" w14:textId="77777777" w:rsidR="004220DF" w:rsidRDefault="004220DF" w:rsidP="00F47310">
      <w:pPr>
        <w:contextualSpacing/>
        <w:jc w:val="both"/>
        <w:rPr>
          <w:rFonts w:ascii="Times New Roman" w:hAnsi="Times New Roman" w:cs="Times New Roman"/>
          <w:sz w:val="20"/>
          <w:szCs w:val="20"/>
          <w:lang w:val="en-US"/>
        </w:rPr>
      </w:pPr>
    </w:p>
    <w:p w14:paraId="6DB85081" w14:textId="77777777" w:rsidR="00E52AF6" w:rsidRDefault="00E52AF6" w:rsidP="00F47310">
      <w:pPr>
        <w:contextualSpacing/>
        <w:jc w:val="both"/>
        <w:rPr>
          <w:rFonts w:ascii="Times New Roman" w:hAnsi="Times New Roman" w:cs="Times New Roman"/>
          <w:sz w:val="20"/>
          <w:szCs w:val="20"/>
          <w:lang w:val="en-US"/>
        </w:rPr>
      </w:pPr>
    </w:p>
    <w:p w14:paraId="3BCE6989" w14:textId="78B38781" w:rsidR="00EF1108" w:rsidRDefault="00E52AF6" w:rsidP="00F47310">
      <w:pPr>
        <w:contextualSpacing/>
        <w:jc w:val="both"/>
        <w:rPr>
          <w:rFonts w:ascii="Times New Roman" w:hAnsi="Times New Roman" w:cs="Times New Roman"/>
          <w:b/>
          <w:bCs/>
          <w:color w:val="0070C0"/>
          <w:sz w:val="28"/>
          <w:szCs w:val="28"/>
          <w:lang w:val="en-US"/>
        </w:rPr>
      </w:pPr>
      <w:r w:rsidRPr="00115251">
        <w:rPr>
          <w:rFonts w:ascii="Times New Roman" w:hAnsi="Times New Roman" w:cs="Times New Roman"/>
          <w:b/>
          <w:bCs/>
          <w:color w:val="0070C0"/>
          <w:sz w:val="28"/>
          <w:szCs w:val="28"/>
          <w:lang w:val="en-US"/>
        </w:rPr>
        <w:t>LITERATURE</w:t>
      </w:r>
    </w:p>
    <w:p w14:paraId="4ADB6032" w14:textId="77777777" w:rsidR="00EF1108" w:rsidRPr="00EF1108" w:rsidRDefault="00EF1108" w:rsidP="00F47310">
      <w:pPr>
        <w:contextualSpacing/>
        <w:jc w:val="both"/>
        <w:rPr>
          <w:rFonts w:ascii="Times New Roman" w:hAnsi="Times New Roman" w:cs="Times New Roman"/>
          <w:b/>
          <w:bCs/>
          <w:color w:val="0070C0"/>
          <w:sz w:val="28"/>
          <w:szCs w:val="28"/>
          <w:lang w:val="en-US"/>
        </w:rPr>
      </w:pPr>
    </w:p>
    <w:p w14:paraId="5049169D" w14:textId="77777777" w:rsidR="00E52AF6" w:rsidRPr="00CE18BB" w:rsidRDefault="00E52AF6" w:rsidP="00F47310">
      <w:pPr>
        <w:contextualSpacing/>
        <w:jc w:val="both"/>
        <w:rPr>
          <w:rFonts w:ascii="Times New Roman" w:hAnsi="Times New Roman" w:cs="Times New Roman"/>
          <w:sz w:val="20"/>
          <w:szCs w:val="20"/>
          <w:lang w:val="en-US"/>
        </w:rPr>
      </w:pPr>
    </w:p>
    <w:p w14:paraId="448210AD" w14:textId="77777777" w:rsidR="00E52AF6" w:rsidRDefault="00316BC2"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30"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This paper collects articles about various topics: </w:t>
      </w:r>
    </w:p>
    <w:p w14:paraId="6CFF216C" w14:textId="4F853654" w:rsidR="00E52AF6" w:rsidRDefault="00316BC2"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the 1599 letter by Giordano Bruno’s accuser, Celestino of Verona: all is not as it </w:t>
      </w:r>
      <w:proofErr w:type="gramStart"/>
      <w:r w:rsidRPr="00CE18BB">
        <w:rPr>
          <w:rFonts w:ascii="Times New Roman" w:hAnsi="Times New Roman" w:cs="Times New Roman"/>
          <w:b/>
          <w:bCs/>
          <w:sz w:val="20"/>
          <w:szCs w:val="20"/>
          <w:lang w:val="en-GB"/>
        </w:rPr>
        <w:t>seems;</w:t>
      </w:r>
      <w:proofErr w:type="gramEnd"/>
      <w:r w:rsidRPr="00CE18BB">
        <w:rPr>
          <w:rFonts w:ascii="Times New Roman" w:hAnsi="Times New Roman" w:cs="Times New Roman"/>
          <w:b/>
          <w:bCs/>
          <w:sz w:val="20"/>
          <w:szCs w:val="20"/>
          <w:lang w:val="en-GB"/>
        </w:rPr>
        <w:t xml:space="preserve"> </w:t>
      </w:r>
    </w:p>
    <w:p w14:paraId="569C4AD0" w14:textId="77777777" w:rsidR="00E52AF6" w:rsidRDefault="00316BC2"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Dante Aligheri’s “amor, </w:t>
      </w:r>
      <w:proofErr w:type="spellStart"/>
      <w:r w:rsidRPr="00CE18BB">
        <w:rPr>
          <w:rFonts w:ascii="Times New Roman" w:hAnsi="Times New Roman" w:cs="Times New Roman"/>
          <w:b/>
          <w:bCs/>
          <w:sz w:val="20"/>
          <w:szCs w:val="20"/>
          <w:lang w:val="en-GB"/>
        </w:rPr>
        <w:t>ch’a</w:t>
      </w:r>
      <w:proofErr w:type="spellEnd"/>
      <w:r w:rsidRPr="00CE18BB">
        <w:rPr>
          <w:rFonts w:ascii="Times New Roman" w:hAnsi="Times New Roman" w:cs="Times New Roman"/>
          <w:b/>
          <w:bCs/>
          <w:sz w:val="20"/>
          <w:szCs w:val="20"/>
          <w:lang w:val="en-GB"/>
        </w:rPr>
        <w:t xml:space="preserve"> </w:t>
      </w:r>
      <w:proofErr w:type="spellStart"/>
      <w:r w:rsidRPr="00CE18BB">
        <w:rPr>
          <w:rFonts w:ascii="Times New Roman" w:hAnsi="Times New Roman" w:cs="Times New Roman"/>
          <w:b/>
          <w:bCs/>
          <w:sz w:val="20"/>
          <w:szCs w:val="20"/>
          <w:lang w:val="en-GB"/>
        </w:rPr>
        <w:t>nullo</w:t>
      </w:r>
      <w:proofErr w:type="spellEnd"/>
      <w:r w:rsidRPr="00CE18BB">
        <w:rPr>
          <w:rFonts w:ascii="Times New Roman" w:hAnsi="Times New Roman" w:cs="Times New Roman"/>
          <w:b/>
          <w:bCs/>
          <w:sz w:val="20"/>
          <w:szCs w:val="20"/>
          <w:lang w:val="en-GB"/>
        </w:rPr>
        <w:t xml:space="preserve"> </w:t>
      </w:r>
      <w:proofErr w:type="spellStart"/>
      <w:r w:rsidRPr="00CE18BB">
        <w:rPr>
          <w:rFonts w:ascii="Times New Roman" w:hAnsi="Times New Roman" w:cs="Times New Roman"/>
          <w:b/>
          <w:bCs/>
          <w:sz w:val="20"/>
          <w:szCs w:val="20"/>
          <w:lang w:val="en-GB"/>
        </w:rPr>
        <w:t>amato</w:t>
      </w:r>
      <w:proofErr w:type="spellEnd"/>
      <w:r w:rsidRPr="00CE18BB">
        <w:rPr>
          <w:rFonts w:ascii="Times New Roman" w:hAnsi="Times New Roman" w:cs="Times New Roman"/>
          <w:b/>
          <w:bCs/>
          <w:sz w:val="20"/>
          <w:szCs w:val="20"/>
          <w:lang w:val="en-GB"/>
        </w:rPr>
        <w:t xml:space="preserve">…”: an “ex nihilo” account of “a </w:t>
      </w:r>
      <w:proofErr w:type="spellStart"/>
      <w:r w:rsidRPr="00CE18BB">
        <w:rPr>
          <w:rFonts w:ascii="Times New Roman" w:hAnsi="Times New Roman" w:cs="Times New Roman"/>
          <w:b/>
          <w:bCs/>
          <w:sz w:val="20"/>
          <w:szCs w:val="20"/>
          <w:lang w:val="en-GB"/>
        </w:rPr>
        <w:t>nullo</w:t>
      </w:r>
      <w:proofErr w:type="spellEnd"/>
      <w:proofErr w:type="gramStart"/>
      <w:r w:rsidRPr="00CE18BB">
        <w:rPr>
          <w:rFonts w:ascii="Times New Roman" w:hAnsi="Times New Roman" w:cs="Times New Roman"/>
          <w:b/>
          <w:bCs/>
          <w:sz w:val="20"/>
          <w:szCs w:val="20"/>
          <w:lang w:val="en-GB"/>
        </w:rPr>
        <w:t>”;</w:t>
      </w:r>
      <w:proofErr w:type="gramEnd"/>
      <w:r w:rsidRPr="00CE18BB">
        <w:rPr>
          <w:rFonts w:ascii="Times New Roman" w:hAnsi="Times New Roman" w:cs="Times New Roman"/>
          <w:b/>
          <w:bCs/>
          <w:sz w:val="20"/>
          <w:szCs w:val="20"/>
          <w:lang w:val="en-GB"/>
        </w:rPr>
        <w:t xml:space="preserve"> </w:t>
      </w:r>
    </w:p>
    <w:p w14:paraId="1D6F3DBD" w14:textId="10B0F6C2" w:rsidR="00E52AF6" w:rsidRDefault="00316BC2"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the mysteries of the Voynich </w:t>
      </w:r>
      <w:proofErr w:type="gramStart"/>
      <w:r w:rsidRPr="00CE18BB">
        <w:rPr>
          <w:rFonts w:ascii="Times New Roman" w:hAnsi="Times New Roman" w:cs="Times New Roman"/>
          <w:b/>
          <w:bCs/>
          <w:sz w:val="20"/>
          <w:szCs w:val="20"/>
          <w:lang w:val="en-GB"/>
        </w:rPr>
        <w:t xml:space="preserve">manuscript; </w:t>
      </w:r>
      <w:r w:rsidR="0043701F">
        <w:rPr>
          <w:rFonts w:ascii="Times New Roman" w:hAnsi="Times New Roman" w:cs="Times New Roman"/>
          <w:b/>
          <w:bCs/>
          <w:sz w:val="20"/>
          <w:szCs w:val="20"/>
          <w:lang w:val="en-GB"/>
        </w:rPr>
        <w:t xml:space="preserve">  </w:t>
      </w:r>
      <w:proofErr w:type="gramEnd"/>
      <w:r w:rsidR="0043701F">
        <w:rPr>
          <w:rFonts w:ascii="Times New Roman" w:hAnsi="Times New Roman" w:cs="Times New Roman"/>
          <w:b/>
          <w:bCs/>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672</w:t>
      </w:r>
    </w:p>
    <w:p w14:paraId="7A4EA6E6" w14:textId="77777777" w:rsidR="00316BC2" w:rsidRPr="00CE18BB" w:rsidRDefault="00316BC2" w:rsidP="00F47310">
      <w:pPr>
        <w:contextualSpacing/>
        <w:jc w:val="both"/>
        <w:rPr>
          <w:rFonts w:ascii="Times New Roman" w:hAnsi="Times New Roman" w:cs="Times New Roman"/>
          <w:sz w:val="20"/>
          <w:szCs w:val="20"/>
          <w:lang w:val="en-GB"/>
        </w:rPr>
      </w:pPr>
    </w:p>
    <w:p w14:paraId="7AD3CFBB" w14:textId="0D9C647C" w:rsidR="00E52AF6" w:rsidRPr="00CE18BB" w:rsidRDefault="00E52AF6"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2023.  Norse Burial Practices and Medieval Fear of Revenants in the Ragnarök Saga.  viXra:2311.0027.  </w:t>
      </w:r>
      <w:r w:rsidRPr="00CE18BB">
        <w:rPr>
          <w:rFonts w:ascii="Times New Roman" w:hAnsi="Times New Roman" w:cs="Times New Roman"/>
          <w:b/>
          <w:bCs/>
          <w:sz w:val="20"/>
          <w:szCs w:val="20"/>
          <w:lang w:val="en-GB"/>
        </w:rPr>
        <w:t>Viking and Christian funeral practices opposing in the Norge saga of the twilight of Gods</w:t>
      </w:r>
      <w:r w:rsidR="00FB12B8">
        <w:rPr>
          <w:rFonts w:ascii="Times New Roman" w:hAnsi="Times New Roman" w:cs="Times New Roman"/>
          <w:b/>
          <w:bCs/>
          <w:sz w:val="20"/>
          <w:szCs w:val="20"/>
          <w:lang w:val="en-GB"/>
        </w:rPr>
        <w:t xml:space="preserve">.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w:t>
      </w:r>
      <w:proofErr w:type="spellStart"/>
      <w:r w:rsidR="00FB12B8" w:rsidRPr="00AB32AC">
        <w:rPr>
          <w:rFonts w:ascii="Times New Roman" w:hAnsi="Times New Roman" w:cs="Times New Roman"/>
          <w:b/>
          <w:bCs/>
          <w:color w:val="1F497D" w:themeColor="text2"/>
          <w:sz w:val="20"/>
          <w:szCs w:val="20"/>
          <w:lang w:val="en-US"/>
        </w:rPr>
        <w:t>pag</w:t>
      </w:r>
      <w:proofErr w:type="spellEnd"/>
      <w:r w:rsidR="00FB12B8" w:rsidRPr="00AB32AC">
        <w:rPr>
          <w:rFonts w:ascii="Times New Roman" w:hAnsi="Times New Roman" w:cs="Times New Roman"/>
          <w:b/>
          <w:bCs/>
          <w:color w:val="1F497D" w:themeColor="text2"/>
          <w:sz w:val="20"/>
          <w:szCs w:val="20"/>
          <w:lang w:val="en-US"/>
        </w:rPr>
        <w:t xml:space="preserve">. </w:t>
      </w:r>
      <w:r w:rsidR="00FB12B8">
        <w:rPr>
          <w:rFonts w:ascii="Times New Roman" w:hAnsi="Times New Roman" w:cs="Times New Roman"/>
          <w:b/>
          <w:bCs/>
          <w:color w:val="1F497D" w:themeColor="text2"/>
          <w:sz w:val="20"/>
          <w:szCs w:val="20"/>
          <w:lang w:val="en-US"/>
        </w:rPr>
        <w:t>869</w:t>
      </w:r>
    </w:p>
    <w:p w14:paraId="499B5E0A" w14:textId="77777777" w:rsidR="00E52AF6" w:rsidRDefault="00E52AF6" w:rsidP="00F47310">
      <w:pPr>
        <w:contextualSpacing/>
        <w:jc w:val="both"/>
        <w:rPr>
          <w:rFonts w:ascii="Times New Roman" w:hAnsi="Times New Roman" w:cs="Times New Roman"/>
          <w:b/>
          <w:bCs/>
          <w:sz w:val="20"/>
          <w:szCs w:val="20"/>
          <w:lang w:val="en-US"/>
        </w:rPr>
      </w:pPr>
    </w:p>
    <w:p w14:paraId="4CE09B97" w14:textId="77777777" w:rsidR="00680ACA" w:rsidRDefault="00680ACA" w:rsidP="00F47310">
      <w:pPr>
        <w:contextualSpacing/>
        <w:jc w:val="both"/>
        <w:rPr>
          <w:rFonts w:ascii="Times New Roman" w:hAnsi="Times New Roman" w:cs="Times New Roman"/>
          <w:b/>
          <w:bCs/>
          <w:sz w:val="20"/>
          <w:szCs w:val="20"/>
          <w:lang w:val="en-US"/>
        </w:rPr>
      </w:pPr>
    </w:p>
    <w:p w14:paraId="136CDFE3" w14:textId="44561A80" w:rsidR="00680ACA" w:rsidRPr="00883151" w:rsidRDefault="00680ACA" w:rsidP="00F47310">
      <w:pPr>
        <w:contextualSpacing/>
        <w:jc w:val="both"/>
        <w:rPr>
          <w:rFonts w:ascii="Times New Roman" w:hAnsi="Times New Roman" w:cs="Times New Roman"/>
          <w:b/>
          <w:bCs/>
          <w:sz w:val="20"/>
          <w:szCs w:val="20"/>
          <w:lang w:val="en-US"/>
        </w:rPr>
      </w:pPr>
      <w:r w:rsidRPr="00680ACA">
        <w:rPr>
          <w:rFonts w:ascii="Times New Roman" w:hAnsi="Times New Roman" w:cs="Times New Roman"/>
          <w:sz w:val="20"/>
          <w:szCs w:val="20"/>
        </w:rPr>
        <w:t>L'apocalisse Secondo Isaac Newton (2013) DOI: 10.13140/2.1.4349.0089</w:t>
      </w:r>
      <w:r>
        <w:rPr>
          <w:rFonts w:ascii="Times New Roman" w:hAnsi="Times New Roman" w:cs="Times New Roman"/>
          <w:sz w:val="20"/>
          <w:szCs w:val="20"/>
        </w:rPr>
        <w:t xml:space="preserve">.  </w:t>
      </w:r>
      <w:r w:rsidRPr="00883151">
        <w:rPr>
          <w:rFonts w:ascii="Times New Roman" w:hAnsi="Times New Roman" w:cs="Times New Roman"/>
          <w:b/>
          <w:bCs/>
          <w:sz w:val="20"/>
          <w:szCs w:val="20"/>
          <w:lang w:val="en-US"/>
        </w:rPr>
        <w:t>When the Genius thinks about Johannes’ Apocalypse… an</w:t>
      </w:r>
      <w:r w:rsidR="00883151" w:rsidRPr="00883151">
        <w:rPr>
          <w:rFonts w:ascii="Times New Roman" w:hAnsi="Times New Roman" w:cs="Times New Roman"/>
          <w:b/>
          <w:bCs/>
          <w:sz w:val="20"/>
          <w:szCs w:val="20"/>
          <w:lang w:val="en-US"/>
        </w:rPr>
        <w:t>d</w:t>
      </w:r>
      <w:r w:rsidRPr="00883151">
        <w:rPr>
          <w:rFonts w:ascii="Times New Roman" w:hAnsi="Times New Roman" w:cs="Times New Roman"/>
          <w:b/>
          <w:bCs/>
          <w:sz w:val="20"/>
          <w:szCs w:val="20"/>
          <w:lang w:val="en-US"/>
        </w:rPr>
        <w:t xml:space="preserve"> he’s sure it’s true!</w:t>
      </w:r>
    </w:p>
    <w:p w14:paraId="52D5CB20" w14:textId="77777777" w:rsidR="00680ACA" w:rsidRDefault="00680ACA" w:rsidP="00F47310">
      <w:pPr>
        <w:contextualSpacing/>
        <w:jc w:val="both"/>
        <w:rPr>
          <w:rFonts w:ascii="Times New Roman" w:hAnsi="Times New Roman" w:cs="Times New Roman"/>
          <w:b/>
          <w:bCs/>
          <w:sz w:val="20"/>
          <w:szCs w:val="20"/>
          <w:lang w:val="en-US"/>
        </w:rPr>
      </w:pPr>
      <w:r w:rsidRPr="00680ACA">
        <w:rPr>
          <w:rFonts w:ascii="Times New Roman" w:hAnsi="Times New Roman" w:cs="Times New Roman"/>
          <w:b/>
          <w:bCs/>
          <w:sz w:val="20"/>
          <w:szCs w:val="20"/>
          <w:lang w:val="en-US"/>
        </w:rPr>
        <w:t xml:space="preserve"> </w:t>
      </w:r>
    </w:p>
    <w:p w14:paraId="497B7C71" w14:textId="77777777" w:rsidR="00191842" w:rsidRDefault="00191842" w:rsidP="00F47310">
      <w:pPr>
        <w:contextualSpacing/>
        <w:jc w:val="both"/>
        <w:rPr>
          <w:rFonts w:ascii="Times New Roman" w:hAnsi="Times New Roman" w:cs="Times New Roman"/>
          <w:b/>
          <w:bCs/>
          <w:sz w:val="20"/>
          <w:szCs w:val="20"/>
          <w:lang w:val="en-US"/>
        </w:rPr>
      </w:pPr>
    </w:p>
    <w:p w14:paraId="08FA9C43" w14:textId="26CA0EB4" w:rsidR="00191842" w:rsidRPr="00457EEB" w:rsidRDefault="00191842" w:rsidP="00F47310">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Tozzi A.  2024</w:t>
      </w:r>
      <w:proofErr w:type="gramStart"/>
      <w:r w:rsidRPr="00457EEB">
        <w:rPr>
          <w:rFonts w:ascii="Times New Roman" w:hAnsi="Times New Roman" w:cs="Times New Roman"/>
          <w:sz w:val="20"/>
          <w:szCs w:val="20"/>
          <w:lang w:val="en-US"/>
        </w:rPr>
        <w:t>.  Sansevero</w:t>
      </w:r>
      <w:proofErr w:type="gramEnd"/>
      <w:r w:rsidRPr="00457EEB">
        <w:rPr>
          <w:rFonts w:ascii="Times New Roman" w:hAnsi="Times New Roman" w:cs="Times New Roman"/>
          <w:sz w:val="20"/>
          <w:szCs w:val="20"/>
          <w:lang w:val="en-US"/>
        </w:rPr>
        <w:t xml:space="preserve"> Chapel's </w:t>
      </w:r>
      <w:proofErr w:type="spellStart"/>
      <w:r w:rsidRPr="00457EEB">
        <w:rPr>
          <w:rFonts w:ascii="Times New Roman" w:hAnsi="Times New Roman" w:cs="Times New Roman"/>
          <w:sz w:val="20"/>
          <w:szCs w:val="20"/>
          <w:lang w:val="en-US"/>
        </w:rPr>
        <w:t>Decoro</w:t>
      </w:r>
      <w:proofErr w:type="spellEnd"/>
      <w:r w:rsidRPr="00457EEB">
        <w:rPr>
          <w:rFonts w:ascii="Times New Roman" w:hAnsi="Times New Roman" w:cs="Times New Roman"/>
          <w:sz w:val="20"/>
          <w:szCs w:val="20"/>
          <w:lang w:val="en-US"/>
        </w:rPr>
        <w:t xml:space="preserve"> Sculpture </w:t>
      </w:r>
      <w:proofErr w:type="gramStart"/>
      <w:r w:rsidRPr="00457EEB">
        <w:rPr>
          <w:rFonts w:ascii="Times New Roman" w:hAnsi="Times New Roman" w:cs="Times New Roman"/>
          <w:sz w:val="20"/>
          <w:szCs w:val="20"/>
          <w:lang w:val="en-US"/>
        </w:rPr>
        <w:t>In</w:t>
      </w:r>
      <w:proofErr w:type="gramEnd"/>
      <w:r w:rsidRPr="00457EEB">
        <w:rPr>
          <w:rFonts w:ascii="Times New Roman" w:hAnsi="Times New Roman" w:cs="Times New Roman"/>
          <w:sz w:val="20"/>
          <w:szCs w:val="20"/>
          <w:lang w:val="en-US"/>
        </w:rPr>
        <w:t xml:space="preserve"> Light </w:t>
      </w:r>
      <w:proofErr w:type="gramStart"/>
      <w:r w:rsidRPr="00457EEB">
        <w:rPr>
          <w:rFonts w:ascii="Times New Roman" w:hAnsi="Times New Roman" w:cs="Times New Roman"/>
          <w:sz w:val="20"/>
          <w:szCs w:val="20"/>
          <w:lang w:val="en-US"/>
        </w:rPr>
        <w:t>Of</w:t>
      </w:r>
      <w:proofErr w:type="gramEnd"/>
      <w:r w:rsidRPr="00457EEB">
        <w:rPr>
          <w:rFonts w:ascii="Times New Roman" w:hAnsi="Times New Roman" w:cs="Times New Roman"/>
          <w:sz w:val="20"/>
          <w:szCs w:val="20"/>
          <w:lang w:val="en-US"/>
        </w:rPr>
        <w:t xml:space="preserve"> Ripa's Iconography. </w:t>
      </w:r>
      <w:proofErr w:type="spellStart"/>
      <w:r w:rsidRPr="00457EEB">
        <w:rPr>
          <w:rFonts w:ascii="Times New Roman" w:hAnsi="Times New Roman" w:cs="Times New Roman"/>
          <w:sz w:val="20"/>
          <w:szCs w:val="20"/>
          <w:lang w:val="en-US"/>
        </w:rPr>
        <w:t>Researchgate</w:t>
      </w:r>
      <w:proofErr w:type="spellEnd"/>
      <w:r w:rsidRPr="00457EEB">
        <w:rPr>
          <w:rFonts w:ascii="Times New Roman" w:hAnsi="Times New Roman" w:cs="Times New Roman"/>
          <w:sz w:val="20"/>
          <w:szCs w:val="20"/>
          <w:lang w:val="en-US"/>
        </w:rPr>
        <w:t xml:space="preserve"> DOI: 10.13140/RG.2.2.12718.73287.  </w:t>
      </w:r>
      <w:r w:rsidRPr="00457EEB">
        <w:rPr>
          <w:rFonts w:ascii="Times New Roman" w:hAnsi="Times New Roman" w:cs="Times New Roman"/>
          <w:b/>
          <w:bCs/>
          <w:sz w:val="20"/>
          <w:szCs w:val="20"/>
          <w:lang w:val="en-US"/>
        </w:rPr>
        <w:t xml:space="preserve">What does the </w:t>
      </w:r>
      <w:proofErr w:type="spellStart"/>
      <w:r w:rsidRPr="00457EEB">
        <w:rPr>
          <w:rFonts w:ascii="Times New Roman" w:hAnsi="Times New Roman" w:cs="Times New Roman"/>
          <w:b/>
          <w:bCs/>
          <w:sz w:val="20"/>
          <w:szCs w:val="20"/>
          <w:lang w:val="en-US"/>
        </w:rPr>
        <w:t>Decoro’s</w:t>
      </w:r>
      <w:proofErr w:type="spellEnd"/>
      <w:r w:rsidRPr="00457EEB">
        <w:rPr>
          <w:rFonts w:ascii="Times New Roman" w:hAnsi="Times New Roman" w:cs="Times New Roman"/>
          <w:b/>
          <w:bCs/>
          <w:sz w:val="20"/>
          <w:szCs w:val="20"/>
          <w:lang w:val="en-US"/>
        </w:rPr>
        <w:t xml:space="preserve"> right hand, bent behind the back, conceal between the fingers?  </w:t>
      </w:r>
      <w:r w:rsidR="00457EEB" w:rsidRPr="00457EEB">
        <w:rPr>
          <w:rFonts w:ascii="Times New Roman" w:hAnsi="Times New Roman" w:cs="Times New Roman"/>
          <w:b/>
          <w:bCs/>
          <w:sz w:val="20"/>
          <w:szCs w:val="20"/>
          <w:lang w:val="en-US"/>
        </w:rPr>
        <w:t>------</w:t>
      </w:r>
      <w:r w:rsidR="00457EEB" w:rsidRPr="00457EEB">
        <w:rPr>
          <w:rFonts w:ascii="Times New Roman" w:hAnsi="Times New Roman" w:cs="Times New Roman"/>
          <w:b/>
          <w:bCs/>
          <w:color w:val="1F497D" w:themeColor="text2"/>
          <w:sz w:val="20"/>
          <w:szCs w:val="20"/>
          <w:lang w:val="en-US"/>
        </w:rPr>
        <w:t xml:space="preserve">-------------- </w:t>
      </w:r>
      <w:proofErr w:type="spellStart"/>
      <w:r w:rsidR="00457EEB" w:rsidRPr="00457EEB">
        <w:rPr>
          <w:rFonts w:ascii="Times New Roman" w:hAnsi="Times New Roman" w:cs="Times New Roman"/>
          <w:b/>
          <w:bCs/>
          <w:color w:val="1F497D" w:themeColor="text2"/>
          <w:sz w:val="20"/>
          <w:szCs w:val="20"/>
          <w:lang w:val="en-US"/>
        </w:rPr>
        <w:t>pag</w:t>
      </w:r>
      <w:proofErr w:type="spellEnd"/>
      <w:r w:rsidR="00457EEB" w:rsidRPr="00457EEB">
        <w:rPr>
          <w:rFonts w:ascii="Times New Roman" w:hAnsi="Times New Roman" w:cs="Times New Roman"/>
          <w:b/>
          <w:bCs/>
          <w:color w:val="1F497D" w:themeColor="text2"/>
          <w:sz w:val="20"/>
          <w:szCs w:val="20"/>
          <w:lang w:val="en-US"/>
        </w:rPr>
        <w:t>. 884</w:t>
      </w:r>
    </w:p>
    <w:p w14:paraId="68AE7CE7" w14:textId="77777777" w:rsidR="00191842" w:rsidRPr="00680ACA" w:rsidRDefault="00191842" w:rsidP="00F47310">
      <w:pPr>
        <w:contextualSpacing/>
        <w:jc w:val="both"/>
        <w:rPr>
          <w:rFonts w:ascii="Times New Roman" w:hAnsi="Times New Roman" w:cs="Times New Roman"/>
          <w:b/>
          <w:bCs/>
          <w:sz w:val="20"/>
          <w:szCs w:val="20"/>
          <w:lang w:val="en-US"/>
        </w:rPr>
      </w:pPr>
    </w:p>
    <w:p w14:paraId="57235CFB" w14:textId="77777777" w:rsidR="00883151" w:rsidRDefault="00883151" w:rsidP="00F47310">
      <w:pPr>
        <w:contextualSpacing/>
        <w:jc w:val="both"/>
        <w:rPr>
          <w:rFonts w:ascii="Times New Roman" w:hAnsi="Times New Roman" w:cs="Times New Roman"/>
          <w:sz w:val="20"/>
          <w:szCs w:val="20"/>
          <w:lang w:val="en-GB"/>
        </w:rPr>
      </w:pPr>
    </w:p>
    <w:p w14:paraId="0EC7B22A" w14:textId="77777777" w:rsidR="00E52AF6" w:rsidRPr="008F2C36" w:rsidRDefault="00E52AF6" w:rsidP="00F47310">
      <w:pPr>
        <w:contextualSpacing/>
        <w:jc w:val="both"/>
        <w:rPr>
          <w:rFonts w:ascii="Times New Roman" w:hAnsi="Times New Roman" w:cs="Times New Roman"/>
          <w:sz w:val="20"/>
          <w:szCs w:val="20"/>
          <w:lang w:val="en-GB"/>
        </w:rPr>
      </w:pPr>
    </w:p>
    <w:p w14:paraId="6E13CDA3" w14:textId="77E0D246" w:rsidR="00E52AF6" w:rsidRDefault="00E52AF6" w:rsidP="00F47310">
      <w:pPr>
        <w:contextualSpacing/>
        <w:jc w:val="both"/>
        <w:rPr>
          <w:rFonts w:ascii="Times New Roman" w:hAnsi="Times New Roman" w:cs="Times New Roman"/>
          <w:b/>
          <w:bCs/>
          <w:color w:val="0070C0"/>
          <w:sz w:val="28"/>
          <w:szCs w:val="28"/>
          <w:lang w:val="en-US"/>
        </w:rPr>
      </w:pPr>
      <w:r w:rsidRPr="00115251">
        <w:rPr>
          <w:rFonts w:ascii="Times New Roman" w:hAnsi="Times New Roman" w:cs="Times New Roman"/>
          <w:b/>
          <w:bCs/>
          <w:color w:val="0070C0"/>
          <w:sz w:val="28"/>
          <w:szCs w:val="28"/>
          <w:lang w:val="en-US"/>
        </w:rPr>
        <w:t>HISTORY</w:t>
      </w:r>
    </w:p>
    <w:p w14:paraId="233CD28D" w14:textId="77777777" w:rsidR="00EF1108" w:rsidRPr="00115251" w:rsidRDefault="00EF1108" w:rsidP="00F47310">
      <w:pPr>
        <w:contextualSpacing/>
        <w:jc w:val="both"/>
        <w:rPr>
          <w:rFonts w:ascii="Times New Roman" w:hAnsi="Times New Roman" w:cs="Times New Roman"/>
          <w:sz w:val="20"/>
          <w:szCs w:val="20"/>
          <w:lang w:val="en-US"/>
        </w:rPr>
      </w:pPr>
    </w:p>
    <w:p w14:paraId="190F2829" w14:textId="77777777" w:rsidR="008C1154" w:rsidRDefault="008C1154" w:rsidP="00F47310">
      <w:pPr>
        <w:contextualSpacing/>
        <w:jc w:val="both"/>
        <w:rPr>
          <w:rFonts w:ascii="Times New Roman" w:hAnsi="Times New Roman" w:cs="Times New Roman"/>
          <w:b/>
          <w:bCs/>
          <w:sz w:val="20"/>
          <w:szCs w:val="20"/>
          <w:lang w:val="en-US"/>
        </w:rPr>
      </w:pPr>
    </w:p>
    <w:p w14:paraId="7CA99550" w14:textId="719CE2C4" w:rsidR="00707DFD" w:rsidRPr="00457EEB" w:rsidRDefault="00707DFD" w:rsidP="00F47310">
      <w:pPr>
        <w:contextualSpacing/>
        <w:jc w:val="both"/>
        <w:rPr>
          <w:rFonts w:ascii="Times New Roman" w:hAnsi="Times New Roman" w:cs="Times New Roman"/>
          <w:b/>
          <w:bCs/>
          <w:sz w:val="20"/>
          <w:szCs w:val="20"/>
          <w:lang w:val="en-US"/>
        </w:rPr>
      </w:pPr>
      <w:r w:rsidRPr="00457EEB">
        <w:rPr>
          <w:rFonts w:ascii="Times New Roman" w:hAnsi="Times New Roman" w:cs="Times New Roman"/>
          <w:b/>
          <w:bCs/>
          <w:sz w:val="20"/>
          <w:szCs w:val="20"/>
          <w:lang w:val="en-US"/>
        </w:rPr>
        <w:t xml:space="preserve">Tozzi A.  2021.  Was the Hittite King </w:t>
      </w:r>
      <w:proofErr w:type="spellStart"/>
      <w:r w:rsidRPr="00457EEB">
        <w:rPr>
          <w:rFonts w:ascii="Times New Roman" w:hAnsi="Times New Roman" w:cs="Times New Roman"/>
          <w:b/>
          <w:bCs/>
          <w:sz w:val="20"/>
          <w:szCs w:val="20"/>
          <w:lang w:val="en-US"/>
        </w:rPr>
        <w:t>Muwatalli</w:t>
      </w:r>
      <w:proofErr w:type="spellEnd"/>
      <w:r w:rsidRPr="00457EEB">
        <w:rPr>
          <w:rFonts w:ascii="Times New Roman" w:hAnsi="Times New Roman" w:cs="Times New Roman"/>
          <w:b/>
          <w:bCs/>
          <w:sz w:val="20"/>
          <w:szCs w:val="20"/>
          <w:lang w:val="en-US"/>
        </w:rPr>
        <w:t xml:space="preserve"> II Killed?  viXra:2112.0080. </w:t>
      </w:r>
      <w:r w:rsidR="00457EEB" w:rsidRPr="00457EEB">
        <w:rPr>
          <w:rFonts w:ascii="Times New Roman" w:hAnsi="Times New Roman" w:cs="Times New Roman"/>
          <w:b/>
          <w:bCs/>
          <w:sz w:val="20"/>
          <w:szCs w:val="20"/>
          <w:lang w:val="en-US"/>
        </w:rPr>
        <w:t>------</w:t>
      </w:r>
      <w:r w:rsidR="00457EEB" w:rsidRPr="00457EEB">
        <w:rPr>
          <w:rFonts w:ascii="Times New Roman" w:hAnsi="Times New Roman" w:cs="Times New Roman"/>
          <w:b/>
          <w:bCs/>
          <w:color w:val="1F497D" w:themeColor="text2"/>
          <w:sz w:val="20"/>
          <w:szCs w:val="20"/>
          <w:lang w:val="en-US"/>
        </w:rPr>
        <w:t xml:space="preserve">-------------- </w:t>
      </w:r>
      <w:proofErr w:type="spellStart"/>
      <w:r w:rsidR="00457EEB" w:rsidRPr="00457EEB">
        <w:rPr>
          <w:rFonts w:ascii="Times New Roman" w:hAnsi="Times New Roman" w:cs="Times New Roman"/>
          <w:b/>
          <w:bCs/>
          <w:color w:val="1F497D" w:themeColor="text2"/>
          <w:sz w:val="20"/>
          <w:szCs w:val="20"/>
          <w:lang w:val="en-US"/>
        </w:rPr>
        <w:t>pag</w:t>
      </w:r>
      <w:proofErr w:type="spellEnd"/>
      <w:r w:rsidR="00457EEB" w:rsidRPr="00457EEB">
        <w:rPr>
          <w:rFonts w:ascii="Times New Roman" w:hAnsi="Times New Roman" w:cs="Times New Roman"/>
          <w:b/>
          <w:bCs/>
          <w:color w:val="1F497D" w:themeColor="text2"/>
          <w:sz w:val="20"/>
          <w:szCs w:val="20"/>
          <w:lang w:val="en-US"/>
        </w:rPr>
        <w:t>. 881</w:t>
      </w:r>
    </w:p>
    <w:p w14:paraId="545EF545" w14:textId="77777777" w:rsidR="004220DF" w:rsidRDefault="004220DF"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0D28E5E5" w14:textId="293E3D51" w:rsidR="00E52AF6" w:rsidRPr="00CE18BB" w:rsidRDefault="00E52AF6"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2023.  Norse Burial Practices and Medieval Fear of Revenants in the Ragnarök Saga.  viXra:2311.0027.  </w:t>
      </w:r>
      <w:r w:rsidRPr="00CE18BB">
        <w:rPr>
          <w:rFonts w:ascii="Times New Roman" w:hAnsi="Times New Roman" w:cs="Times New Roman"/>
          <w:b/>
          <w:bCs/>
          <w:sz w:val="20"/>
          <w:szCs w:val="20"/>
          <w:lang w:val="en-GB"/>
        </w:rPr>
        <w:t>Viking and Christian funeral practices opposing in the Norge saga of the twilight of Gods</w:t>
      </w:r>
      <w:r w:rsidR="00FB12B8">
        <w:rPr>
          <w:rFonts w:ascii="Times New Roman" w:hAnsi="Times New Roman" w:cs="Times New Roman"/>
          <w:b/>
          <w:bCs/>
          <w:sz w:val="20"/>
          <w:szCs w:val="20"/>
          <w:lang w:val="en-GB"/>
        </w:rPr>
        <w:t xml:space="preserve">.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w:t>
      </w:r>
      <w:proofErr w:type="spellStart"/>
      <w:r w:rsidR="00FB12B8" w:rsidRPr="00AB32AC">
        <w:rPr>
          <w:rFonts w:ascii="Times New Roman" w:hAnsi="Times New Roman" w:cs="Times New Roman"/>
          <w:b/>
          <w:bCs/>
          <w:color w:val="1F497D" w:themeColor="text2"/>
          <w:sz w:val="20"/>
          <w:szCs w:val="20"/>
          <w:lang w:val="en-US"/>
        </w:rPr>
        <w:t>pag</w:t>
      </w:r>
      <w:proofErr w:type="spellEnd"/>
      <w:r w:rsidR="00FB12B8" w:rsidRPr="00AB32AC">
        <w:rPr>
          <w:rFonts w:ascii="Times New Roman" w:hAnsi="Times New Roman" w:cs="Times New Roman"/>
          <w:b/>
          <w:bCs/>
          <w:color w:val="1F497D" w:themeColor="text2"/>
          <w:sz w:val="20"/>
          <w:szCs w:val="20"/>
          <w:lang w:val="en-US"/>
        </w:rPr>
        <w:t xml:space="preserve">. </w:t>
      </w:r>
      <w:r w:rsidR="00FB12B8">
        <w:rPr>
          <w:rFonts w:ascii="Times New Roman" w:hAnsi="Times New Roman" w:cs="Times New Roman"/>
          <w:b/>
          <w:bCs/>
          <w:color w:val="1F497D" w:themeColor="text2"/>
          <w:sz w:val="20"/>
          <w:szCs w:val="20"/>
          <w:lang w:val="en-US"/>
        </w:rPr>
        <w:t>869</w:t>
      </w:r>
      <w:r w:rsidRPr="00CE18BB">
        <w:rPr>
          <w:rFonts w:ascii="Times New Roman" w:hAnsi="Times New Roman" w:cs="Times New Roman"/>
          <w:b/>
          <w:bCs/>
          <w:sz w:val="20"/>
          <w:szCs w:val="20"/>
          <w:lang w:val="en-GB"/>
        </w:rPr>
        <w:t xml:space="preserve"> </w:t>
      </w:r>
    </w:p>
    <w:p w14:paraId="5188EE40" w14:textId="77777777" w:rsidR="00E52AF6" w:rsidRDefault="00E52AF6"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57B573F4" w14:textId="77777777" w:rsidR="00191842" w:rsidRDefault="00191842"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058903B" w14:textId="64B16867" w:rsidR="00191842" w:rsidRPr="00457EEB" w:rsidRDefault="00191842" w:rsidP="00F47310">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Tozzi A.  2024</w:t>
      </w:r>
      <w:proofErr w:type="gramStart"/>
      <w:r w:rsidRPr="00457EEB">
        <w:rPr>
          <w:rFonts w:ascii="Times New Roman" w:hAnsi="Times New Roman" w:cs="Times New Roman"/>
          <w:sz w:val="20"/>
          <w:szCs w:val="20"/>
          <w:lang w:val="en-US"/>
        </w:rPr>
        <w:t>.  Sansevero</w:t>
      </w:r>
      <w:proofErr w:type="gramEnd"/>
      <w:r w:rsidRPr="00457EEB">
        <w:rPr>
          <w:rFonts w:ascii="Times New Roman" w:hAnsi="Times New Roman" w:cs="Times New Roman"/>
          <w:sz w:val="20"/>
          <w:szCs w:val="20"/>
          <w:lang w:val="en-US"/>
        </w:rPr>
        <w:t xml:space="preserve"> Chapel's </w:t>
      </w:r>
      <w:proofErr w:type="spellStart"/>
      <w:r w:rsidRPr="00457EEB">
        <w:rPr>
          <w:rFonts w:ascii="Times New Roman" w:hAnsi="Times New Roman" w:cs="Times New Roman"/>
          <w:sz w:val="20"/>
          <w:szCs w:val="20"/>
          <w:lang w:val="en-US"/>
        </w:rPr>
        <w:t>Decoro</w:t>
      </w:r>
      <w:proofErr w:type="spellEnd"/>
      <w:r w:rsidRPr="00457EEB">
        <w:rPr>
          <w:rFonts w:ascii="Times New Roman" w:hAnsi="Times New Roman" w:cs="Times New Roman"/>
          <w:sz w:val="20"/>
          <w:szCs w:val="20"/>
          <w:lang w:val="en-US"/>
        </w:rPr>
        <w:t xml:space="preserve"> Sculpture </w:t>
      </w:r>
      <w:proofErr w:type="gramStart"/>
      <w:r w:rsidRPr="00457EEB">
        <w:rPr>
          <w:rFonts w:ascii="Times New Roman" w:hAnsi="Times New Roman" w:cs="Times New Roman"/>
          <w:sz w:val="20"/>
          <w:szCs w:val="20"/>
          <w:lang w:val="en-US"/>
        </w:rPr>
        <w:t>In</w:t>
      </w:r>
      <w:proofErr w:type="gramEnd"/>
      <w:r w:rsidRPr="00457EEB">
        <w:rPr>
          <w:rFonts w:ascii="Times New Roman" w:hAnsi="Times New Roman" w:cs="Times New Roman"/>
          <w:sz w:val="20"/>
          <w:szCs w:val="20"/>
          <w:lang w:val="en-US"/>
        </w:rPr>
        <w:t xml:space="preserve"> Light </w:t>
      </w:r>
      <w:proofErr w:type="gramStart"/>
      <w:r w:rsidRPr="00457EEB">
        <w:rPr>
          <w:rFonts w:ascii="Times New Roman" w:hAnsi="Times New Roman" w:cs="Times New Roman"/>
          <w:sz w:val="20"/>
          <w:szCs w:val="20"/>
          <w:lang w:val="en-US"/>
        </w:rPr>
        <w:t>Of</w:t>
      </w:r>
      <w:proofErr w:type="gramEnd"/>
      <w:r w:rsidRPr="00457EEB">
        <w:rPr>
          <w:rFonts w:ascii="Times New Roman" w:hAnsi="Times New Roman" w:cs="Times New Roman"/>
          <w:sz w:val="20"/>
          <w:szCs w:val="20"/>
          <w:lang w:val="en-US"/>
        </w:rPr>
        <w:t xml:space="preserve"> Ripa's Iconography. </w:t>
      </w:r>
      <w:proofErr w:type="spellStart"/>
      <w:r w:rsidRPr="00457EEB">
        <w:rPr>
          <w:rFonts w:ascii="Times New Roman" w:hAnsi="Times New Roman" w:cs="Times New Roman"/>
          <w:sz w:val="20"/>
          <w:szCs w:val="20"/>
          <w:lang w:val="en-US"/>
        </w:rPr>
        <w:t>Researchgate</w:t>
      </w:r>
      <w:proofErr w:type="spellEnd"/>
      <w:r w:rsidRPr="00457EEB">
        <w:rPr>
          <w:rFonts w:ascii="Times New Roman" w:hAnsi="Times New Roman" w:cs="Times New Roman"/>
          <w:sz w:val="20"/>
          <w:szCs w:val="20"/>
          <w:lang w:val="en-US"/>
        </w:rPr>
        <w:t xml:space="preserve"> DOI: 10.13140/RG.2.2.12718.73287.  </w:t>
      </w:r>
      <w:r w:rsidRPr="00457EEB">
        <w:rPr>
          <w:rFonts w:ascii="Times New Roman" w:hAnsi="Times New Roman" w:cs="Times New Roman"/>
          <w:b/>
          <w:bCs/>
          <w:sz w:val="20"/>
          <w:szCs w:val="20"/>
          <w:lang w:val="en-US"/>
        </w:rPr>
        <w:t xml:space="preserve">What does the </w:t>
      </w:r>
      <w:proofErr w:type="spellStart"/>
      <w:r w:rsidRPr="00457EEB">
        <w:rPr>
          <w:rFonts w:ascii="Times New Roman" w:hAnsi="Times New Roman" w:cs="Times New Roman"/>
          <w:b/>
          <w:bCs/>
          <w:sz w:val="20"/>
          <w:szCs w:val="20"/>
          <w:lang w:val="en-US"/>
        </w:rPr>
        <w:t>Decoro’s</w:t>
      </w:r>
      <w:proofErr w:type="spellEnd"/>
      <w:r w:rsidRPr="00457EEB">
        <w:rPr>
          <w:rFonts w:ascii="Times New Roman" w:hAnsi="Times New Roman" w:cs="Times New Roman"/>
          <w:b/>
          <w:bCs/>
          <w:sz w:val="20"/>
          <w:szCs w:val="20"/>
          <w:lang w:val="en-US"/>
        </w:rPr>
        <w:t xml:space="preserve"> right hand, bent behind the back, conceal between the fingers?  </w:t>
      </w:r>
      <w:r w:rsidR="00457EEB" w:rsidRPr="00457EEB">
        <w:rPr>
          <w:rFonts w:ascii="Times New Roman" w:hAnsi="Times New Roman" w:cs="Times New Roman"/>
          <w:b/>
          <w:bCs/>
          <w:sz w:val="20"/>
          <w:szCs w:val="20"/>
          <w:lang w:val="en-US"/>
        </w:rPr>
        <w:t>------</w:t>
      </w:r>
      <w:r w:rsidR="00457EEB" w:rsidRPr="00457EEB">
        <w:rPr>
          <w:rFonts w:ascii="Times New Roman" w:hAnsi="Times New Roman" w:cs="Times New Roman"/>
          <w:b/>
          <w:bCs/>
          <w:color w:val="1F497D" w:themeColor="text2"/>
          <w:sz w:val="20"/>
          <w:szCs w:val="20"/>
          <w:lang w:val="en-US"/>
        </w:rPr>
        <w:t xml:space="preserve">-------------- </w:t>
      </w:r>
      <w:proofErr w:type="spellStart"/>
      <w:r w:rsidR="00457EEB" w:rsidRPr="00457EEB">
        <w:rPr>
          <w:rFonts w:ascii="Times New Roman" w:hAnsi="Times New Roman" w:cs="Times New Roman"/>
          <w:b/>
          <w:bCs/>
          <w:color w:val="1F497D" w:themeColor="text2"/>
          <w:sz w:val="20"/>
          <w:szCs w:val="20"/>
          <w:lang w:val="en-US"/>
        </w:rPr>
        <w:t>pag</w:t>
      </w:r>
      <w:proofErr w:type="spellEnd"/>
      <w:r w:rsidR="00457EEB" w:rsidRPr="00457EEB">
        <w:rPr>
          <w:rFonts w:ascii="Times New Roman" w:hAnsi="Times New Roman" w:cs="Times New Roman"/>
          <w:b/>
          <w:bCs/>
          <w:color w:val="1F497D" w:themeColor="text2"/>
          <w:sz w:val="20"/>
          <w:szCs w:val="20"/>
          <w:lang w:val="en-US"/>
        </w:rPr>
        <w:t>. 884</w:t>
      </w:r>
    </w:p>
    <w:p w14:paraId="717AD55F" w14:textId="77777777" w:rsidR="00191842" w:rsidRPr="00191842" w:rsidRDefault="00191842"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7CFBF8AB" w14:textId="77777777" w:rsidR="004075BA" w:rsidRDefault="004075BA"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8475AE6" w14:textId="6FF72FA3" w:rsidR="00E52AF6" w:rsidRPr="00CE18BB" w:rsidRDefault="00E52AF6"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31"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CE18BB">
        <w:rPr>
          <w:rFonts w:ascii="Times New Roman" w:hAnsi="Times New Roman" w:cs="Times New Roman"/>
          <w:b/>
          <w:bCs/>
          <w:sz w:val="20"/>
          <w:szCs w:val="20"/>
          <w:lang w:val="en-GB"/>
        </w:rPr>
        <w:t xml:space="preserve">Aldo Moro’s death: new insights.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672</w:t>
      </w:r>
    </w:p>
    <w:p w14:paraId="0476D970" w14:textId="77777777" w:rsidR="00E52AF6" w:rsidRDefault="00E52AF6" w:rsidP="00F47310">
      <w:pPr>
        <w:contextualSpacing/>
        <w:jc w:val="both"/>
        <w:rPr>
          <w:rFonts w:ascii="Times New Roman" w:hAnsi="Times New Roman" w:cs="Times New Roman"/>
          <w:sz w:val="20"/>
          <w:szCs w:val="20"/>
          <w:lang w:val="en-GB"/>
        </w:rPr>
      </w:pPr>
    </w:p>
    <w:p w14:paraId="175A449E" w14:textId="77777777" w:rsidR="004075BA" w:rsidRPr="004075BA" w:rsidRDefault="004075BA" w:rsidP="00F47310">
      <w:pPr>
        <w:contextualSpacing/>
        <w:jc w:val="both"/>
        <w:rPr>
          <w:rFonts w:ascii="Times New Roman" w:hAnsi="Times New Roman" w:cs="Times New Roman"/>
          <w:sz w:val="20"/>
          <w:szCs w:val="20"/>
        </w:rPr>
      </w:pPr>
      <w:r w:rsidRPr="004075BA">
        <w:rPr>
          <w:rFonts w:ascii="Times New Roman" w:hAnsi="Times New Roman" w:cs="Times New Roman"/>
          <w:sz w:val="20"/>
          <w:szCs w:val="20"/>
        </w:rPr>
        <w:t>DUE SCRITTI SULLA MORTE DI ALDO MORO: disponibili su un importante sito di studi su Moro (</w:t>
      </w:r>
      <w:proofErr w:type="spellStart"/>
      <w:r w:rsidRPr="004075BA">
        <w:rPr>
          <w:rFonts w:ascii="Times New Roman" w:hAnsi="Times New Roman" w:cs="Times New Roman"/>
          <w:sz w:val="20"/>
          <w:szCs w:val="20"/>
        </w:rPr>
        <w:t>SedicIDImarzo</w:t>
      </w:r>
      <w:proofErr w:type="spellEnd"/>
      <w:r w:rsidRPr="004075BA">
        <w:rPr>
          <w:rFonts w:ascii="Times New Roman" w:hAnsi="Times New Roman" w:cs="Times New Roman"/>
          <w:sz w:val="20"/>
          <w:szCs w:val="20"/>
        </w:rPr>
        <w:t>)</w:t>
      </w:r>
    </w:p>
    <w:p w14:paraId="17AC7987" w14:textId="77777777" w:rsidR="004075BA" w:rsidRPr="004075BA" w:rsidRDefault="004075BA" w:rsidP="00F47310">
      <w:pPr>
        <w:contextualSpacing/>
        <w:jc w:val="both"/>
        <w:rPr>
          <w:rFonts w:ascii="Times New Roman" w:hAnsi="Times New Roman" w:cs="Times New Roman"/>
          <w:sz w:val="20"/>
          <w:szCs w:val="20"/>
        </w:rPr>
      </w:pPr>
      <w:r w:rsidRPr="004075BA">
        <w:rPr>
          <w:rFonts w:ascii="Times New Roman" w:hAnsi="Times New Roman" w:cs="Times New Roman"/>
          <w:sz w:val="20"/>
          <w:szCs w:val="20"/>
        </w:rPr>
        <w:t>LA GIACCA DI ALDO MORO</w:t>
      </w:r>
    </w:p>
    <w:p w14:paraId="0D33AB18" w14:textId="77777777" w:rsidR="004075BA" w:rsidRPr="004075BA" w:rsidRDefault="004075BA" w:rsidP="00F47310">
      <w:pPr>
        <w:contextualSpacing/>
        <w:jc w:val="both"/>
        <w:rPr>
          <w:rFonts w:ascii="Times New Roman" w:hAnsi="Times New Roman" w:cs="Times New Roman"/>
          <w:sz w:val="20"/>
          <w:szCs w:val="20"/>
        </w:rPr>
      </w:pPr>
      <w:r w:rsidRPr="004075BA">
        <w:rPr>
          <w:rFonts w:ascii="Times New Roman" w:hAnsi="Times New Roman" w:cs="Times New Roman"/>
          <w:sz w:val="20"/>
          <w:szCs w:val="20"/>
        </w:rPr>
        <w:t>L’ESECUZIONE DI MORO IN DUE TEMPI E I FANTOMATICI FAZZOLETTI</w:t>
      </w:r>
    </w:p>
    <w:p w14:paraId="12376F3E" w14:textId="77777777" w:rsidR="004075BA" w:rsidRPr="004075BA" w:rsidRDefault="004075BA" w:rsidP="00F47310">
      <w:pPr>
        <w:contextualSpacing/>
        <w:jc w:val="both"/>
        <w:rPr>
          <w:rFonts w:ascii="Times New Roman" w:hAnsi="Times New Roman" w:cs="Times New Roman"/>
          <w:sz w:val="20"/>
          <w:szCs w:val="20"/>
        </w:rPr>
      </w:pPr>
      <w:r w:rsidRPr="004075BA">
        <w:rPr>
          <w:rFonts w:ascii="Times New Roman" w:hAnsi="Times New Roman" w:cs="Times New Roman"/>
          <w:sz w:val="20"/>
          <w:szCs w:val="20"/>
        </w:rPr>
        <w:t xml:space="preserve"> </w:t>
      </w:r>
    </w:p>
    <w:p w14:paraId="50DB3108" w14:textId="5F43E5B0" w:rsidR="004075BA" w:rsidRPr="004075BA" w:rsidRDefault="004075BA" w:rsidP="00F47310">
      <w:pPr>
        <w:contextualSpacing/>
        <w:jc w:val="both"/>
        <w:rPr>
          <w:rFonts w:ascii="Times New Roman" w:hAnsi="Times New Roman" w:cs="Times New Roman"/>
          <w:sz w:val="20"/>
          <w:szCs w:val="20"/>
          <w:lang w:val="en-US"/>
        </w:rPr>
      </w:pPr>
      <w:r w:rsidRPr="00115251">
        <w:rPr>
          <w:rFonts w:ascii="Times New Roman" w:hAnsi="Times New Roman" w:cs="Times New Roman"/>
          <w:sz w:val="20"/>
          <w:szCs w:val="20"/>
        </w:rPr>
        <w:t xml:space="preserve"> </w:t>
      </w:r>
      <w:r w:rsidRPr="004075BA">
        <w:rPr>
          <w:rFonts w:ascii="Times New Roman" w:hAnsi="Times New Roman" w:cs="Times New Roman"/>
          <w:sz w:val="20"/>
          <w:szCs w:val="20"/>
          <w:lang w:val="en-US"/>
        </w:rPr>
        <w:t xml:space="preserve">Robert Falcon </w:t>
      </w:r>
      <w:proofErr w:type="gramStart"/>
      <w:r w:rsidRPr="004075BA">
        <w:rPr>
          <w:rFonts w:ascii="Times New Roman" w:hAnsi="Times New Roman" w:cs="Times New Roman"/>
          <w:sz w:val="20"/>
          <w:szCs w:val="20"/>
          <w:lang w:val="en-US"/>
        </w:rPr>
        <w:t>Scott’s  Last</w:t>
      </w:r>
      <w:proofErr w:type="gramEnd"/>
      <w:r w:rsidRPr="004075BA">
        <w:rPr>
          <w:rFonts w:ascii="Times New Roman" w:hAnsi="Times New Roman" w:cs="Times New Roman"/>
          <w:sz w:val="20"/>
          <w:szCs w:val="20"/>
          <w:lang w:val="en-US"/>
        </w:rPr>
        <w:t xml:space="preserve"> Journey Towards the South Pole: SYNOPSIS</w:t>
      </w:r>
      <w:r>
        <w:rPr>
          <w:rFonts w:ascii="Times New Roman" w:hAnsi="Times New Roman" w:cs="Times New Roman"/>
          <w:sz w:val="20"/>
          <w:szCs w:val="20"/>
          <w:lang w:val="en-US"/>
        </w:rPr>
        <w:t xml:space="preserve">. </w:t>
      </w:r>
      <w:r w:rsidRPr="004075BA">
        <w:rPr>
          <w:rFonts w:ascii="Times New Roman" w:hAnsi="Times New Roman" w:cs="Times New Roman"/>
          <w:sz w:val="20"/>
          <w:szCs w:val="20"/>
          <w:lang w:val="en-US"/>
        </w:rPr>
        <w:t>The Figure below provides a synopsis of Scott’s last route in Antarctica. The picture is based on the diaries of the men who took part in the Southern Party (1911-12).</w:t>
      </w:r>
    </w:p>
    <w:p w14:paraId="03F4E789" w14:textId="77777777" w:rsidR="004075BA" w:rsidRPr="004075BA" w:rsidRDefault="004075BA" w:rsidP="00F47310">
      <w:pPr>
        <w:contextualSpacing/>
        <w:jc w:val="both"/>
        <w:rPr>
          <w:rFonts w:ascii="Times New Roman" w:hAnsi="Times New Roman" w:cs="Times New Roman"/>
          <w:sz w:val="20"/>
          <w:szCs w:val="20"/>
          <w:lang w:val="en-US"/>
        </w:rPr>
      </w:pPr>
    </w:p>
    <w:p w14:paraId="1442AED2" w14:textId="77777777" w:rsidR="004075BA" w:rsidRDefault="004075BA"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7413B241" w14:textId="0B09E61D" w:rsidR="00E52AF6" w:rsidRPr="00115251" w:rsidRDefault="00E52AF6" w:rsidP="00F47310">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SPORT</w:t>
      </w:r>
    </w:p>
    <w:p w14:paraId="379F4577" w14:textId="77777777" w:rsidR="00E52AF6" w:rsidRDefault="00E52AF6"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DDFFEB9" w14:textId="77777777" w:rsidR="00E52AF6" w:rsidRDefault="00E52AF6"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23AF8E56" w14:textId="4B3BE151" w:rsidR="00707DFD" w:rsidRPr="00E94A69" w:rsidRDefault="00707DFD" w:rsidP="00F47310">
      <w:pPr>
        <w:contextualSpacing/>
        <w:jc w:val="both"/>
        <w:rPr>
          <w:rFonts w:ascii="Times New Roman" w:hAnsi="Times New Roman" w:cs="Times New Roman"/>
          <w:bCs/>
          <w:i/>
          <w:iCs/>
          <w:sz w:val="20"/>
          <w:szCs w:val="20"/>
          <w:lang w:val="en-US"/>
        </w:rPr>
      </w:pPr>
      <w:r w:rsidRPr="00E94A69">
        <w:rPr>
          <w:rFonts w:ascii="Times New Roman" w:hAnsi="Times New Roman" w:cs="Times New Roman"/>
          <w:bCs/>
          <w:i/>
          <w:iCs/>
          <w:sz w:val="20"/>
          <w:szCs w:val="20"/>
          <w:lang w:val="en-US"/>
        </w:rPr>
        <w:t xml:space="preserve">Tozzi A. 2018.  Sonny Liston and the torn tendon.  </w:t>
      </w:r>
      <w:proofErr w:type="spellStart"/>
      <w:r w:rsidRPr="00E94A69">
        <w:rPr>
          <w:rFonts w:ascii="Times New Roman" w:hAnsi="Times New Roman" w:cs="Times New Roman"/>
          <w:bCs/>
          <w:i/>
          <w:iCs/>
          <w:sz w:val="20"/>
          <w:szCs w:val="20"/>
          <w:lang w:val="en-US"/>
        </w:rPr>
        <w:t>SportRxiv</w:t>
      </w:r>
      <w:proofErr w:type="spellEnd"/>
      <w:r w:rsidRPr="00E94A69">
        <w:rPr>
          <w:rFonts w:ascii="Times New Roman" w:hAnsi="Times New Roman" w:cs="Times New Roman"/>
          <w:bCs/>
          <w:i/>
          <w:iCs/>
          <w:sz w:val="20"/>
          <w:szCs w:val="20"/>
          <w:lang w:val="en-US"/>
        </w:rPr>
        <w:t xml:space="preserve">. September 6. doi:10.31236/osf.io/2p7w6.  </w:t>
      </w:r>
      <w:r w:rsidR="00E94A69" w:rsidRPr="00E94A69">
        <w:rPr>
          <w:rFonts w:ascii="Times New Roman" w:hAnsi="Times New Roman" w:cs="Times New Roman"/>
          <w:b/>
          <w:bCs/>
          <w:i/>
          <w:iCs/>
          <w:color w:val="1F497D" w:themeColor="text2"/>
          <w:sz w:val="20"/>
          <w:szCs w:val="20"/>
          <w:lang w:val="en-US"/>
        </w:rPr>
        <w:t xml:space="preserve">----- </w:t>
      </w:r>
      <w:proofErr w:type="spellStart"/>
      <w:r w:rsidR="00E94A69" w:rsidRPr="00E94A69">
        <w:rPr>
          <w:rFonts w:ascii="Times New Roman" w:hAnsi="Times New Roman" w:cs="Times New Roman"/>
          <w:b/>
          <w:bCs/>
          <w:i/>
          <w:iCs/>
          <w:color w:val="1F497D" w:themeColor="text2"/>
          <w:sz w:val="20"/>
          <w:szCs w:val="20"/>
          <w:lang w:val="en-US"/>
        </w:rPr>
        <w:t>pag</w:t>
      </w:r>
      <w:proofErr w:type="spellEnd"/>
      <w:r w:rsidR="00E94A69" w:rsidRPr="00E94A69">
        <w:rPr>
          <w:rFonts w:ascii="Times New Roman" w:hAnsi="Times New Roman" w:cs="Times New Roman"/>
          <w:b/>
          <w:bCs/>
          <w:i/>
          <w:iCs/>
          <w:color w:val="1F497D" w:themeColor="text2"/>
          <w:sz w:val="20"/>
          <w:szCs w:val="20"/>
          <w:lang w:val="en-US"/>
        </w:rPr>
        <w:t>. 416</w:t>
      </w:r>
    </w:p>
    <w:p w14:paraId="4F9BFF1E" w14:textId="77777777" w:rsidR="00E52AF6" w:rsidRPr="00115251" w:rsidRDefault="00E52AF6" w:rsidP="00F47310">
      <w:pPr>
        <w:contextualSpacing/>
        <w:jc w:val="both"/>
        <w:rPr>
          <w:rFonts w:ascii="Times New Roman" w:hAnsi="Times New Roman" w:cs="Times New Roman"/>
          <w:sz w:val="20"/>
          <w:szCs w:val="20"/>
          <w:lang w:val="en-US"/>
        </w:rPr>
      </w:pPr>
    </w:p>
    <w:p w14:paraId="73D0D5F9" w14:textId="77777777" w:rsidR="00E52AF6" w:rsidRDefault="00E52AF6" w:rsidP="00F47310">
      <w:pPr>
        <w:contextualSpacing/>
        <w:jc w:val="both"/>
        <w:rPr>
          <w:rFonts w:ascii="Times New Roman" w:hAnsi="Times New Roman" w:cs="Times New Roman"/>
          <w:color w:val="808080" w:themeColor="background1" w:themeShade="80"/>
          <w:sz w:val="18"/>
          <w:szCs w:val="18"/>
          <w:lang w:val="en-US"/>
        </w:rPr>
      </w:pPr>
    </w:p>
    <w:p w14:paraId="68216AD4" w14:textId="1E9E2F79" w:rsidR="00E52AF6" w:rsidRPr="00115251" w:rsidRDefault="00E52AF6" w:rsidP="00F47310">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ECONOMICS</w:t>
      </w:r>
    </w:p>
    <w:p w14:paraId="23CC4747" w14:textId="77777777" w:rsidR="00E52AF6" w:rsidRDefault="00E52AF6" w:rsidP="00F47310">
      <w:pPr>
        <w:contextualSpacing/>
        <w:jc w:val="both"/>
        <w:rPr>
          <w:rFonts w:ascii="Times New Roman" w:hAnsi="Times New Roman" w:cs="Times New Roman"/>
          <w:color w:val="808080" w:themeColor="background1" w:themeShade="80"/>
          <w:sz w:val="18"/>
          <w:szCs w:val="18"/>
          <w:lang w:val="en-US"/>
        </w:rPr>
      </w:pPr>
    </w:p>
    <w:p w14:paraId="4F75754A" w14:textId="77777777" w:rsidR="00E52AF6" w:rsidRDefault="00E52AF6" w:rsidP="00F47310">
      <w:pPr>
        <w:contextualSpacing/>
        <w:jc w:val="both"/>
        <w:rPr>
          <w:rFonts w:ascii="Times New Roman" w:hAnsi="Times New Roman" w:cs="Times New Roman"/>
          <w:color w:val="808080" w:themeColor="background1" w:themeShade="80"/>
          <w:sz w:val="18"/>
          <w:szCs w:val="18"/>
          <w:lang w:val="en-US"/>
        </w:rPr>
      </w:pPr>
    </w:p>
    <w:p w14:paraId="6EE76F07" w14:textId="1813BC1F" w:rsidR="000818EC" w:rsidRPr="00CE18BB" w:rsidRDefault="000818EC"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An economic approach to energy budgets: how many resources should </w:t>
      </w:r>
      <w:proofErr w:type="gramStart"/>
      <w:r w:rsidRPr="00CE18BB">
        <w:rPr>
          <w:rFonts w:ascii="Times New Roman" w:hAnsi="Times New Roman" w:cs="Times New Roman"/>
          <w:sz w:val="20"/>
          <w:szCs w:val="20"/>
          <w:lang w:val="en-GB"/>
        </w:rPr>
        <w:t>living</w:t>
      </w:r>
      <w:proofErr w:type="gramEnd"/>
      <w:r w:rsidRPr="00CE18BB">
        <w:rPr>
          <w:rFonts w:ascii="Times New Roman" w:hAnsi="Times New Roman" w:cs="Times New Roman"/>
          <w:sz w:val="20"/>
          <w:szCs w:val="20"/>
          <w:lang w:val="en-GB"/>
        </w:rPr>
        <w:t xml:space="preserve"> organisms spare? Biosystems.  Volume 211, 104584.  </w:t>
      </w:r>
      <w:hyperlink r:id="rId232" w:history="1">
        <w:r w:rsidRPr="00CE18BB">
          <w:rPr>
            <w:rStyle w:val="Collegamentoipertestuale"/>
            <w:rFonts w:ascii="Times New Roman" w:hAnsi="Times New Roman" w:cs="Times New Roman"/>
            <w:color w:val="auto"/>
            <w:sz w:val="20"/>
            <w:szCs w:val="20"/>
            <w:u w:val="none"/>
            <w:lang w:val="en-GB"/>
          </w:rPr>
          <w:t>https://doi.org/10.1016/j.biosystems.2021.104584</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Ramsey’s economic theory of savings.</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649</w:t>
      </w:r>
    </w:p>
    <w:p w14:paraId="6A30C59C" w14:textId="77777777" w:rsidR="004D7F74" w:rsidRDefault="004D7F74"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1E9A799" w14:textId="0246A6AD" w:rsidR="000818EC" w:rsidRPr="00CE18BB" w:rsidRDefault="000818EC" w:rsidP="00F47310">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GB"/>
        </w:rPr>
        <w:t xml:space="preserve">Tozzi A. 2023.  Laws of taxation for multicellular organisms: The economics of sleep.  Biosystems.  </w:t>
      </w:r>
      <w:hyperlink r:id="rId233" w:history="1">
        <w:r w:rsidRPr="00CE18BB">
          <w:rPr>
            <w:rStyle w:val="Collegamentoipertestuale"/>
            <w:rFonts w:ascii="Times New Roman" w:hAnsi="Times New Roman" w:cs="Times New Roman"/>
            <w:color w:val="auto"/>
            <w:sz w:val="20"/>
            <w:szCs w:val="20"/>
            <w:u w:val="none"/>
            <w:lang w:val="en-US"/>
          </w:rPr>
          <w:t>https://doi.org/10.1016/j.biosystems.2023.105018</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US"/>
        </w:rPr>
        <w:t>Ramsey’s</w:t>
      </w:r>
      <w:r w:rsidRPr="00CE18BB">
        <w:rPr>
          <w:rFonts w:ascii="Times New Roman" w:hAnsi="Times New Roman" w:cs="Times New Roman"/>
          <w:b/>
          <w:bCs/>
          <w:sz w:val="20"/>
          <w:szCs w:val="20"/>
          <w:lang w:val="en-US"/>
        </w:rPr>
        <w:t xml:space="preserve"> economic laws of monopolistic taxation. </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764</w:t>
      </w:r>
    </w:p>
    <w:p w14:paraId="71C872D1" w14:textId="77777777" w:rsidR="000818EC" w:rsidRPr="000818EC" w:rsidRDefault="000818EC"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37DA2D25" w14:textId="77777777" w:rsidR="004D7F74" w:rsidRPr="00CE18BB" w:rsidRDefault="004D7F74"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9B88D52" w14:textId="77777777" w:rsidR="00935394" w:rsidRPr="00CE18BB" w:rsidRDefault="00935394" w:rsidP="00F47310">
      <w:pPr>
        <w:pStyle w:val="Paragrafoelenco"/>
        <w:jc w:val="both"/>
        <w:rPr>
          <w:rFonts w:ascii="Times New Roman" w:hAnsi="Times New Roman" w:cs="Times New Roman"/>
          <w:sz w:val="20"/>
          <w:szCs w:val="20"/>
          <w:lang w:val="en-US"/>
        </w:rPr>
      </w:pPr>
    </w:p>
    <w:p w14:paraId="1698EE23" w14:textId="77777777" w:rsidR="006819FF" w:rsidRPr="00CE18BB" w:rsidRDefault="006819FF" w:rsidP="00F47310">
      <w:pPr>
        <w:pStyle w:val="Paragrafoelenco"/>
        <w:jc w:val="both"/>
        <w:rPr>
          <w:rFonts w:ascii="Times New Roman" w:hAnsi="Times New Roman" w:cs="Times New Roman"/>
          <w:sz w:val="20"/>
          <w:szCs w:val="20"/>
          <w:lang w:val="en-US"/>
        </w:rPr>
      </w:pPr>
    </w:p>
    <w:p w14:paraId="1BCA9790" w14:textId="77777777" w:rsidR="00935394" w:rsidRPr="00CE18BB" w:rsidRDefault="00935394" w:rsidP="00F47310">
      <w:pPr>
        <w:widowControl w:val="0"/>
        <w:spacing w:beforeAutospacing="0" w:afterAutospacing="0"/>
        <w:contextualSpacing/>
        <w:jc w:val="both"/>
        <w:rPr>
          <w:rFonts w:ascii="Times New Roman" w:hAnsi="Times New Roman" w:cs="Times New Roman"/>
          <w:sz w:val="20"/>
          <w:szCs w:val="20"/>
          <w:lang w:val="en-US"/>
        </w:rPr>
      </w:pPr>
    </w:p>
    <w:p w14:paraId="23E59BCC" w14:textId="77777777" w:rsidR="00AB61A4" w:rsidRPr="0067251A" w:rsidRDefault="00AB61A4" w:rsidP="00F47310">
      <w:pPr>
        <w:contextualSpacing/>
        <w:jc w:val="both"/>
        <w:rPr>
          <w:rFonts w:ascii="Times New Roman" w:hAnsi="Times New Roman" w:cs="Times New Roman"/>
          <w:b/>
          <w:color w:val="0070C0"/>
          <w:sz w:val="50"/>
          <w:szCs w:val="50"/>
          <w:lang w:val="en-US"/>
        </w:rPr>
      </w:pPr>
    </w:p>
    <w:p w14:paraId="77D5E6B5" w14:textId="77777777" w:rsidR="00EF1108" w:rsidRDefault="00EF1108" w:rsidP="00F47310">
      <w:pPr>
        <w:contextualSpacing/>
        <w:jc w:val="both"/>
        <w:rPr>
          <w:rFonts w:ascii="Times New Roman" w:hAnsi="Times New Roman" w:cs="Times New Roman"/>
          <w:b/>
          <w:color w:val="0070C0"/>
          <w:sz w:val="50"/>
          <w:szCs w:val="50"/>
          <w:lang w:val="en-US"/>
        </w:rPr>
      </w:pPr>
      <w:r>
        <w:rPr>
          <w:rFonts w:ascii="Times New Roman" w:hAnsi="Times New Roman" w:cs="Times New Roman"/>
          <w:b/>
          <w:color w:val="0070C0"/>
          <w:sz w:val="50"/>
          <w:szCs w:val="50"/>
          <w:lang w:val="en-US"/>
        </w:rPr>
        <w:br w:type="page"/>
      </w:r>
    </w:p>
    <w:p w14:paraId="3A96B315" w14:textId="53A4E444" w:rsidR="00AB61A4" w:rsidRPr="0067251A" w:rsidRDefault="00AB61A4"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lastRenderedPageBreak/>
        <w:t>PHILOSOPHY</w:t>
      </w:r>
    </w:p>
    <w:p w14:paraId="0A000F87" w14:textId="77777777" w:rsidR="00AB61A4" w:rsidRDefault="00AB61A4" w:rsidP="00F47310">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6C2DF3EB" w14:textId="77777777" w:rsidR="00DD6C39" w:rsidRDefault="00DD6C39"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7BA93E80" w14:textId="77777777" w:rsidR="00D368A2" w:rsidRDefault="00D368A2"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0FB81F82" w14:textId="108D2268" w:rsidR="00D368A2" w:rsidRDefault="00D368A2"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 xml:space="preserve">ONTOLOGY </w:t>
      </w:r>
    </w:p>
    <w:p w14:paraId="38B7CEA5" w14:textId="77777777" w:rsidR="00D368A2" w:rsidRDefault="00D368A2" w:rsidP="00F47310">
      <w:pPr>
        <w:contextualSpacing/>
        <w:jc w:val="both"/>
        <w:rPr>
          <w:rFonts w:ascii="Times New Roman" w:hAnsi="Times New Roman" w:cs="Times New Roman"/>
          <w:b/>
          <w:bCs/>
          <w:color w:val="0070C0"/>
          <w:sz w:val="28"/>
          <w:szCs w:val="28"/>
          <w:lang w:val="en-US"/>
        </w:rPr>
      </w:pPr>
    </w:p>
    <w:p w14:paraId="6097B2C1" w14:textId="03DFCB00" w:rsidR="002F6C86" w:rsidRPr="002F6C86" w:rsidRDefault="002F6C86" w:rsidP="00F47310">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Tozzi A, Papo D.  2020</w:t>
      </w:r>
      <w:proofErr w:type="gramStart"/>
      <w:r w:rsidRPr="00CE18BB">
        <w:rPr>
          <w:rFonts w:ascii="Times New Roman" w:hAnsi="Times New Roman" w:cs="Times New Roman"/>
          <w:sz w:val="20"/>
          <w:szCs w:val="20"/>
          <w:lang w:val="en-US"/>
        </w:rPr>
        <w:t>.  Projective</w:t>
      </w:r>
      <w:proofErr w:type="gramEnd"/>
      <w:r w:rsidRPr="00CE18BB">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sidRPr="00CE18BB">
        <w:rPr>
          <w:rFonts w:ascii="Times New Roman" w:hAnsi="Times New Roman" w:cs="Times New Roman"/>
          <w:b/>
          <w:bCs/>
          <w:sz w:val="20"/>
          <w:szCs w:val="20"/>
          <w:lang w:val="en-GB"/>
        </w:rPr>
        <w:t xml:space="preserve">Induction reloaded: heretic topological approaches to cause/effect relationships.  </w:t>
      </w:r>
      <w:r>
        <w:rPr>
          <w:rFonts w:ascii="Times New Roman" w:hAnsi="Times New Roman" w:cs="Times New Roman"/>
          <w:sz w:val="20"/>
          <w:szCs w:val="20"/>
          <w:lang w:val="en-US"/>
        </w:rPr>
        <w:t xml:space="preserve"> </w:t>
      </w:r>
      <w:r w:rsidRPr="002F6C86">
        <w:rPr>
          <w:rFonts w:ascii="Times New Roman" w:hAnsi="Times New Roman" w:cs="Times New Roman"/>
          <w:b/>
          <w:bCs/>
          <w:sz w:val="18"/>
          <w:szCs w:val="18"/>
          <w:lang w:val="en-US"/>
        </w:rPr>
        <w:t xml:space="preserve">Feddoso, Al-Ghazali, </w:t>
      </w:r>
      <w:proofErr w:type="spellStart"/>
      <w:r w:rsidRPr="002F6C86">
        <w:rPr>
          <w:rFonts w:ascii="Times New Roman" w:hAnsi="Times New Roman" w:cs="Times New Roman"/>
          <w:b/>
          <w:bCs/>
          <w:sz w:val="18"/>
          <w:szCs w:val="18"/>
          <w:lang w:val="en-US"/>
        </w:rPr>
        <w:t>Phyrrho</w:t>
      </w:r>
      <w:proofErr w:type="spellEnd"/>
      <w:r w:rsidRPr="002F6C86">
        <w:rPr>
          <w:rFonts w:ascii="Times New Roman" w:hAnsi="Times New Roman" w:cs="Times New Roman"/>
          <w:b/>
          <w:bCs/>
          <w:sz w:val="18"/>
          <w:szCs w:val="18"/>
          <w:lang w:val="en-US"/>
        </w:rPr>
        <w:t xml:space="preserve">, Mirecourt, </w:t>
      </w:r>
      <w:proofErr w:type="spellStart"/>
      <w:proofErr w:type="gramStart"/>
      <w:r w:rsidRPr="002F6C86">
        <w:rPr>
          <w:rFonts w:ascii="Times New Roman" w:hAnsi="Times New Roman" w:cs="Times New Roman"/>
          <w:b/>
          <w:bCs/>
          <w:sz w:val="18"/>
          <w:szCs w:val="18"/>
          <w:lang w:val="en-US"/>
        </w:rPr>
        <w:t>Autrecourt</w:t>
      </w:r>
      <w:proofErr w:type="spellEnd"/>
      <w:r w:rsidRPr="002F6C86">
        <w:rPr>
          <w:rFonts w:ascii="Times New Roman" w:hAnsi="Times New Roman" w:cs="Times New Roman"/>
          <w:b/>
          <w:bCs/>
          <w:sz w:val="18"/>
          <w:szCs w:val="18"/>
          <w:lang w:val="en-US"/>
        </w:rPr>
        <w:t>,  Berkeley</w:t>
      </w:r>
      <w:proofErr w:type="gramEnd"/>
      <w:r w:rsidRPr="002F6C86">
        <w:rPr>
          <w:rFonts w:ascii="Times New Roman" w:hAnsi="Times New Roman" w:cs="Times New Roman"/>
          <w:b/>
          <w:bCs/>
          <w:sz w:val="18"/>
          <w:szCs w:val="18"/>
          <w:lang w:val="en-US"/>
        </w:rPr>
        <w:t xml:space="preserve">, Hume, Montaigne, Feyerabend, </w:t>
      </w:r>
      <w:proofErr w:type="spellStart"/>
      <w:r w:rsidRPr="002F6C86">
        <w:rPr>
          <w:rFonts w:ascii="Times New Roman" w:hAnsi="Times New Roman" w:cs="Times New Roman"/>
          <w:b/>
          <w:bCs/>
          <w:sz w:val="18"/>
          <w:szCs w:val="18"/>
          <w:lang w:val="en-US"/>
        </w:rPr>
        <w:t>Fogelikn</w:t>
      </w:r>
      <w:proofErr w:type="spellEnd"/>
      <w:r w:rsidRPr="002F6C86">
        <w:rPr>
          <w:rFonts w:ascii="Times New Roman" w:hAnsi="Times New Roman" w:cs="Times New Roman"/>
          <w:b/>
          <w:bCs/>
          <w:sz w:val="18"/>
          <w:szCs w:val="18"/>
          <w:lang w:val="en-US"/>
        </w:rPr>
        <w:t xml:space="preserve">, Van Fraassen, </w:t>
      </w:r>
      <w:proofErr w:type="gramStart"/>
      <w:r w:rsidRPr="002F6C86">
        <w:rPr>
          <w:rFonts w:ascii="Times New Roman" w:hAnsi="Times New Roman" w:cs="Times New Roman"/>
          <w:b/>
          <w:bCs/>
          <w:sz w:val="18"/>
          <w:szCs w:val="18"/>
          <w:lang w:val="en-US"/>
        </w:rPr>
        <w:t>Gibson,  Spencer</w:t>
      </w:r>
      <w:proofErr w:type="gramEnd"/>
      <w:r w:rsidRPr="002F6C86">
        <w:rPr>
          <w:rFonts w:ascii="Times New Roman" w:hAnsi="Times New Roman" w:cs="Times New Roman"/>
          <w:b/>
          <w:bCs/>
          <w:sz w:val="18"/>
          <w:szCs w:val="18"/>
          <w:lang w:val="en-US"/>
        </w:rPr>
        <w:t>, Tyler</w:t>
      </w:r>
      <w:r>
        <w:rPr>
          <w:rFonts w:ascii="Times New Roman" w:hAnsi="Times New Roman" w:cs="Times New Roman"/>
          <w:b/>
          <w:bCs/>
          <w:sz w:val="18"/>
          <w:szCs w:val="18"/>
          <w:lang w:val="en-US"/>
        </w:rPr>
        <w:t xml:space="preserve">.  </w:t>
      </w:r>
      <w:r w:rsidRPr="002F6C86">
        <w:rPr>
          <w:rFonts w:ascii="Times New Roman" w:hAnsi="Times New Roman" w:cs="Times New Roman"/>
          <w:b/>
          <w:bCs/>
          <w:sz w:val="20"/>
          <w:szCs w:val="20"/>
          <w:lang w:val="en-US"/>
        </w:rPr>
        <w:t xml:space="preserve">Gibson, Phenomenology, </w:t>
      </w:r>
      <w:proofErr w:type="gramStart"/>
      <w:r w:rsidRPr="002F6C86">
        <w:rPr>
          <w:rFonts w:ascii="Times New Roman" w:hAnsi="Times New Roman" w:cs="Times New Roman"/>
          <w:b/>
          <w:bCs/>
          <w:sz w:val="20"/>
          <w:szCs w:val="20"/>
          <w:lang w:val="en-US"/>
        </w:rPr>
        <w:t>Mach</w:t>
      </w:r>
      <w:r w:rsidR="001D458D">
        <w:rPr>
          <w:rFonts w:ascii="Times New Roman" w:hAnsi="Times New Roman" w:cs="Times New Roman"/>
          <w:b/>
          <w:bCs/>
          <w:sz w:val="20"/>
          <w:szCs w:val="20"/>
          <w:lang w:val="en-US"/>
        </w:rPr>
        <w:t>.</w:t>
      </w:r>
      <w:r w:rsidR="00A92B0B">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proofErr w:type="gramEnd"/>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16D68078" w14:textId="3DCE9543" w:rsidR="002F6C86" w:rsidRDefault="002F6C86" w:rsidP="00F47310">
      <w:pPr>
        <w:widowControl w:val="0"/>
        <w:spacing w:before="0" w:beforeAutospacing="0" w:after="0" w:afterAutospacing="0"/>
        <w:contextualSpacing/>
        <w:jc w:val="both"/>
        <w:rPr>
          <w:rFonts w:ascii="Times New Roman" w:hAnsi="Times New Roman" w:cs="Times New Roman"/>
          <w:sz w:val="20"/>
          <w:szCs w:val="20"/>
          <w:lang w:val="en-US"/>
        </w:rPr>
      </w:pPr>
      <w:r>
        <w:rPr>
          <w:rFonts w:ascii="Times New Roman" w:hAnsi="Times New Roman" w:cs="Times New Roman"/>
          <w:b/>
          <w:bCs/>
          <w:sz w:val="18"/>
          <w:szCs w:val="18"/>
          <w:lang w:val="en-US"/>
        </w:rPr>
        <w:t xml:space="preserve"> </w:t>
      </w:r>
    </w:p>
    <w:p w14:paraId="59493379" w14:textId="2AE14F1A" w:rsidR="00D368A2" w:rsidRPr="00D368A2" w:rsidRDefault="00D368A2" w:rsidP="00F47310">
      <w:pPr>
        <w:contextualSpacing/>
        <w:jc w:val="both"/>
        <w:rPr>
          <w:rFonts w:ascii="Times New Roman" w:hAnsi="Times New Roman" w:cs="Times New Roman"/>
          <w:b/>
          <w:bCs/>
          <w:sz w:val="18"/>
          <w:szCs w:val="18"/>
          <w:lang w:val="en-US"/>
        </w:rPr>
      </w:pPr>
      <w:r w:rsidRPr="00B44865">
        <w:rPr>
          <w:rFonts w:ascii="Times New Roman" w:hAnsi="Times New Roman" w:cs="Times New Roman"/>
          <w:sz w:val="20"/>
          <w:szCs w:val="20"/>
          <w:lang w:val="en-US"/>
        </w:rPr>
        <w:t xml:space="preserve">Tozzi A, Peters JF, </w:t>
      </w:r>
      <w:proofErr w:type="spellStart"/>
      <w:r w:rsidRPr="00B44865">
        <w:rPr>
          <w:rFonts w:ascii="Times New Roman" w:hAnsi="Times New Roman" w:cs="Times New Roman"/>
          <w:sz w:val="20"/>
          <w:szCs w:val="20"/>
          <w:lang w:val="en-US"/>
        </w:rPr>
        <w:t>Fingelkurts</w:t>
      </w:r>
      <w:proofErr w:type="spellEnd"/>
      <w:r w:rsidRPr="00B44865">
        <w:rPr>
          <w:rFonts w:ascii="Times New Roman" w:hAnsi="Times New Roman" w:cs="Times New Roman"/>
          <w:sz w:val="20"/>
          <w:szCs w:val="20"/>
          <w:lang w:val="en-US"/>
        </w:rPr>
        <w:t xml:space="preserve"> AA, </w:t>
      </w:r>
      <w:proofErr w:type="spellStart"/>
      <w:r w:rsidRPr="00B44865">
        <w:rPr>
          <w:rFonts w:ascii="Times New Roman" w:hAnsi="Times New Roman" w:cs="Times New Roman"/>
          <w:sz w:val="20"/>
          <w:szCs w:val="20"/>
          <w:lang w:val="en-US"/>
        </w:rPr>
        <w:t>Fingelkurts</w:t>
      </w:r>
      <w:proofErr w:type="spellEnd"/>
      <w:r w:rsidRPr="00B44865">
        <w:rPr>
          <w:rFonts w:ascii="Times New Roman" w:hAnsi="Times New Roman" w:cs="Times New Roman"/>
          <w:sz w:val="20"/>
          <w:szCs w:val="20"/>
          <w:lang w:val="en-US"/>
        </w:rPr>
        <w:t xml:space="preserve"> AA, </w:t>
      </w:r>
      <w:proofErr w:type="spellStart"/>
      <w:r w:rsidRPr="00B44865">
        <w:rPr>
          <w:rFonts w:ascii="Times New Roman" w:hAnsi="Times New Roman" w:cs="Times New Roman"/>
          <w:sz w:val="20"/>
          <w:szCs w:val="20"/>
          <w:lang w:val="en-US"/>
        </w:rPr>
        <w:t>Marijuán</w:t>
      </w:r>
      <w:proofErr w:type="spellEnd"/>
      <w:r w:rsidRPr="00B44865">
        <w:rPr>
          <w:rFonts w:ascii="Times New Roman" w:hAnsi="Times New Roman" w:cs="Times New Roman"/>
          <w:sz w:val="20"/>
          <w:szCs w:val="20"/>
          <w:lang w:val="en-US"/>
        </w:rPr>
        <w:t xml:space="preserve"> PC.  2017</w:t>
      </w:r>
      <w:proofErr w:type="gramStart"/>
      <w:r w:rsidRPr="00B44865">
        <w:rPr>
          <w:rFonts w:ascii="Times New Roman" w:hAnsi="Times New Roman" w:cs="Times New Roman"/>
          <w:sz w:val="20"/>
          <w:szCs w:val="20"/>
          <w:lang w:val="en-US"/>
        </w:rPr>
        <w:t>.  Brain</w:t>
      </w:r>
      <w:proofErr w:type="gramEnd"/>
      <w:r w:rsidRPr="00B44865">
        <w:rPr>
          <w:rFonts w:ascii="Times New Roman" w:hAnsi="Times New Roman" w:cs="Times New Roman"/>
          <w:sz w:val="20"/>
          <w:szCs w:val="20"/>
          <w:lang w:val="en-US"/>
        </w:rPr>
        <w:t xml:space="preserve"> projective reality: novel clothes for the emperor.  Reply to comments on “</w:t>
      </w:r>
      <w:proofErr w:type="spellStart"/>
      <w:r w:rsidRPr="00B44865">
        <w:rPr>
          <w:rFonts w:ascii="Times New Roman" w:hAnsi="Times New Roman" w:cs="Times New Roman"/>
          <w:sz w:val="20"/>
          <w:szCs w:val="20"/>
          <w:lang w:val="en-US"/>
        </w:rPr>
        <w:t>Topodynamics</w:t>
      </w:r>
      <w:proofErr w:type="spellEnd"/>
      <w:r w:rsidRPr="00B44865">
        <w:rPr>
          <w:rFonts w:ascii="Times New Roman" w:hAnsi="Times New Roman" w:cs="Times New Roman"/>
          <w:sz w:val="20"/>
          <w:szCs w:val="20"/>
          <w:lang w:val="en-US"/>
        </w:rPr>
        <w:t xml:space="preserve"> of metastable </w:t>
      </w:r>
      <w:proofErr w:type="spellStart"/>
      <w:r w:rsidRPr="00B44865">
        <w:rPr>
          <w:rFonts w:ascii="Times New Roman" w:hAnsi="Times New Roman" w:cs="Times New Roman"/>
          <w:sz w:val="20"/>
          <w:szCs w:val="20"/>
          <w:lang w:val="en-US"/>
        </w:rPr>
        <w:t>brains”by</w:t>
      </w:r>
      <w:proofErr w:type="spellEnd"/>
      <w:r w:rsidRPr="00B44865">
        <w:rPr>
          <w:rFonts w:ascii="Times New Roman" w:hAnsi="Times New Roman" w:cs="Times New Roman"/>
          <w:sz w:val="20"/>
          <w:szCs w:val="20"/>
          <w:lang w:val="en-US"/>
        </w:rPr>
        <w:t xml:space="preserve"> Tozzi et al.  Physics of Life Reviews, 21, 46-55.  </w:t>
      </w:r>
      <w:hyperlink r:id="rId234" w:history="1">
        <w:r w:rsidRPr="00B44865">
          <w:rPr>
            <w:rStyle w:val="Collegamentoipertestuale"/>
            <w:rFonts w:ascii="Times New Roman" w:hAnsi="Times New Roman" w:cs="Times New Roman"/>
            <w:color w:val="auto"/>
            <w:sz w:val="20"/>
            <w:szCs w:val="20"/>
            <w:u w:val="none"/>
            <w:lang w:val="en-US"/>
          </w:rPr>
          <w:t>https://doi.org/10.1016/j.plrev.2017.06.020</w:t>
        </w:r>
      </w:hyperlink>
      <w:r w:rsidRPr="00B44865">
        <w:rPr>
          <w:rFonts w:ascii="Times New Roman" w:hAnsi="Times New Roman" w:cs="Times New Roman"/>
          <w:sz w:val="20"/>
          <w:szCs w:val="20"/>
          <w:lang w:val="en-US"/>
        </w:rPr>
        <w:t xml:space="preserve">.  </w:t>
      </w:r>
      <w:r w:rsidRPr="00B44865">
        <w:rPr>
          <w:rFonts w:ascii="Times New Roman" w:hAnsi="Times New Roman" w:cs="Times New Roman"/>
          <w:b/>
          <w:bCs/>
          <w:sz w:val="20"/>
          <w:szCs w:val="20"/>
          <w:lang w:val="en-GB"/>
        </w:rPr>
        <w:t xml:space="preserve">Projectionism &amp; brain manifolds: the philosophy beyond our approach.  </w:t>
      </w:r>
      <w:r w:rsidRPr="00D368A2">
        <w:rPr>
          <w:rFonts w:ascii="Times New Roman" w:hAnsi="Times New Roman" w:cs="Times New Roman"/>
          <w:b/>
          <w:bCs/>
          <w:sz w:val="18"/>
          <w:szCs w:val="18"/>
          <w:lang w:val="en-US"/>
        </w:rPr>
        <w:t>Projective reality (rather than causality)</w:t>
      </w:r>
      <w:r w:rsidR="003E1160">
        <w:rPr>
          <w:rFonts w:ascii="Times New Roman" w:hAnsi="Times New Roman" w:cs="Times New Roman"/>
          <w:b/>
          <w:bCs/>
          <w:sz w:val="18"/>
          <w:szCs w:val="18"/>
          <w:lang w:val="en-US"/>
        </w:rPr>
        <w:t xml:space="preserve">.  </w:t>
      </w:r>
      <w:r w:rsidRPr="00D368A2">
        <w:rPr>
          <w:rFonts w:ascii="Times New Roman" w:hAnsi="Times New Roman" w:cs="Times New Roman"/>
          <w:b/>
          <w:bCs/>
          <w:sz w:val="18"/>
          <w:szCs w:val="18"/>
          <w:lang w:val="en-US"/>
        </w:rPr>
        <w:t xml:space="preserve">Kant’s a priori, Mathematical realism, Wigner, Darwin; Pragmatism; </w:t>
      </w:r>
      <w:proofErr w:type="spellStart"/>
      <w:r w:rsidRPr="00D368A2">
        <w:rPr>
          <w:rFonts w:ascii="Times New Roman" w:hAnsi="Times New Roman" w:cs="Times New Roman"/>
          <w:b/>
          <w:bCs/>
          <w:sz w:val="18"/>
          <w:szCs w:val="18"/>
          <w:lang w:val="en-US"/>
        </w:rPr>
        <w:t>Grigolini</w:t>
      </w:r>
      <w:proofErr w:type="spellEnd"/>
      <w:r w:rsidRPr="00D368A2">
        <w:rPr>
          <w:rFonts w:ascii="Times New Roman" w:hAnsi="Times New Roman" w:cs="Times New Roman"/>
          <w:b/>
          <w:bCs/>
          <w:sz w:val="18"/>
          <w:szCs w:val="18"/>
          <w:lang w:val="en-US"/>
        </w:rPr>
        <w:t xml:space="preserve">, </w:t>
      </w:r>
      <w:proofErr w:type="spellStart"/>
      <w:r w:rsidRPr="00D368A2">
        <w:rPr>
          <w:rFonts w:ascii="Times New Roman" w:hAnsi="Times New Roman" w:cs="Times New Roman"/>
          <w:b/>
          <w:bCs/>
          <w:sz w:val="18"/>
          <w:szCs w:val="18"/>
          <w:lang w:val="en-US"/>
        </w:rPr>
        <w:t>Fingelkurts</w:t>
      </w:r>
      <w:proofErr w:type="spellEnd"/>
      <w:r w:rsidR="003E1160">
        <w:rPr>
          <w:rFonts w:ascii="Times New Roman" w:hAnsi="Times New Roman" w:cs="Times New Roman"/>
          <w:b/>
          <w:bCs/>
          <w:sz w:val="18"/>
          <w:szCs w:val="18"/>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277</w:t>
      </w:r>
    </w:p>
    <w:p w14:paraId="796BAAEE" w14:textId="77777777" w:rsidR="00D368A2" w:rsidRDefault="00D368A2" w:rsidP="00F47310">
      <w:pPr>
        <w:contextualSpacing/>
        <w:jc w:val="both"/>
        <w:rPr>
          <w:rFonts w:ascii="Times New Roman" w:hAnsi="Times New Roman" w:cs="Times New Roman"/>
          <w:sz w:val="20"/>
          <w:szCs w:val="20"/>
          <w:lang w:val="en-US"/>
        </w:rPr>
      </w:pPr>
    </w:p>
    <w:p w14:paraId="0DB6451D" w14:textId="0C136143" w:rsidR="002F6C86" w:rsidRPr="002F6C86" w:rsidRDefault="002F6C86" w:rsidP="00F47310">
      <w:pPr>
        <w:widowControl w:val="0"/>
        <w:spacing w:before="0" w:beforeAutospacing="0" w:after="0" w:afterAutospacing="0"/>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2022.  Why Should Natural Principles Be Simple? </w:t>
      </w:r>
      <w:r w:rsidRPr="002F6C86">
        <w:rPr>
          <w:rFonts w:ascii="Times New Roman" w:hAnsi="Times New Roman" w:cs="Times New Roman"/>
          <w:sz w:val="20"/>
          <w:szCs w:val="20"/>
          <w:lang w:val="en-GB"/>
        </w:rPr>
        <w:t xml:space="preserve">Philosophia 50, 321–335. </w:t>
      </w:r>
      <w:hyperlink r:id="rId235" w:history="1">
        <w:r w:rsidRPr="002F6C86">
          <w:rPr>
            <w:rStyle w:val="Collegamentoipertestuale"/>
            <w:rFonts w:ascii="Times New Roman" w:hAnsi="Times New Roman" w:cs="Times New Roman"/>
            <w:color w:val="auto"/>
            <w:sz w:val="20"/>
            <w:szCs w:val="20"/>
            <w:u w:val="none"/>
            <w:lang w:val="en-GB"/>
          </w:rPr>
          <w:t>https://doi.org/10.1007/s11406-021-00359-x</w:t>
        </w:r>
      </w:hyperlink>
      <w:r w:rsidRPr="002F6C86">
        <w:rPr>
          <w:rFonts w:ascii="Times New Roman" w:hAnsi="Times New Roman" w:cs="Times New Roman"/>
          <w:sz w:val="20"/>
          <w:szCs w:val="20"/>
          <w:lang w:val="en-GB"/>
        </w:rPr>
        <w:t xml:space="preserve">. </w:t>
      </w:r>
      <w:r w:rsidRPr="002F6C86">
        <w:rPr>
          <w:rFonts w:ascii="Times New Roman" w:hAnsi="Times New Roman" w:cs="Times New Roman"/>
          <w:b/>
          <w:bCs/>
          <w:sz w:val="20"/>
          <w:szCs w:val="20"/>
          <w:lang w:val="en-GB"/>
        </w:rPr>
        <w:t xml:space="preserve">Against the Ockham's razor.  The Multiple before the One: what if Alain Badiou was right?  relational quantum mechanics, </w:t>
      </w:r>
      <w:r w:rsidRPr="002F6C86">
        <w:rPr>
          <w:rFonts w:ascii="Times New Roman" w:hAnsi="Times New Roman" w:cs="Times New Roman"/>
          <w:b/>
          <w:bCs/>
          <w:sz w:val="20"/>
          <w:szCs w:val="20"/>
          <w:lang w:val="en-US"/>
        </w:rPr>
        <w:t xml:space="preserve">McGinn, </w:t>
      </w:r>
      <w:r w:rsidRPr="002F6C86">
        <w:rPr>
          <w:rFonts w:ascii="Times New Roman" w:hAnsi="Times New Roman" w:cs="Times New Roman"/>
          <w:b/>
          <w:bCs/>
          <w:sz w:val="20"/>
          <w:szCs w:val="20"/>
          <w:lang w:val="en-GB"/>
        </w:rPr>
        <w:t xml:space="preserve">Hilbert’s 24th problem, Hermes Trismegistus, Alain Badiou, Deleuze and </w:t>
      </w:r>
      <w:proofErr w:type="spellStart"/>
      <w:r w:rsidRPr="002F6C86">
        <w:rPr>
          <w:rFonts w:ascii="Times New Roman" w:hAnsi="Times New Roman" w:cs="Times New Roman"/>
          <w:b/>
          <w:bCs/>
          <w:sz w:val="20"/>
          <w:szCs w:val="20"/>
          <w:lang w:val="en-GB"/>
        </w:rPr>
        <w:t>Guattari</w:t>
      </w:r>
      <w:proofErr w:type="spellEnd"/>
      <w:r w:rsidRPr="002F6C86">
        <w:rPr>
          <w:rFonts w:ascii="Times New Roman" w:hAnsi="Times New Roman" w:cs="Times New Roman"/>
          <w:b/>
          <w:bCs/>
          <w:sz w:val="20"/>
          <w:szCs w:val="20"/>
          <w:lang w:val="en-GB"/>
        </w:rPr>
        <w:t xml:space="preserve">, </w:t>
      </w:r>
      <w:r w:rsidRPr="002F6C86">
        <w:rPr>
          <w:rFonts w:ascii="Times New Roman" w:hAnsi="Times New Roman" w:cs="Times New Roman"/>
          <w:b/>
          <w:bCs/>
          <w:sz w:val="20"/>
          <w:szCs w:val="20"/>
          <w:lang w:val="en-US"/>
        </w:rPr>
        <w:t xml:space="preserve">Henry of </w:t>
      </w:r>
      <w:proofErr w:type="spellStart"/>
      <w:r w:rsidRPr="002F6C86">
        <w:rPr>
          <w:rFonts w:ascii="Times New Roman" w:hAnsi="Times New Roman" w:cs="Times New Roman"/>
          <w:b/>
          <w:bCs/>
          <w:sz w:val="20"/>
          <w:szCs w:val="20"/>
          <w:lang w:val="en-US"/>
        </w:rPr>
        <w:t>Harclay</w:t>
      </w:r>
      <w:proofErr w:type="spellEnd"/>
      <w:r w:rsidRPr="002F6C86">
        <w:rPr>
          <w:rFonts w:ascii="Times New Roman" w:hAnsi="Times New Roman" w:cs="Times New Roman"/>
          <w:b/>
          <w:bCs/>
          <w:sz w:val="20"/>
          <w:szCs w:val="20"/>
          <w:lang w:val="en-US"/>
        </w:rPr>
        <w:t xml:space="preserve">, </w:t>
      </w:r>
      <w:r w:rsidRPr="002F6C86">
        <w:rPr>
          <w:rFonts w:ascii="Times New Roman" w:hAnsi="Times New Roman" w:cs="Times New Roman"/>
          <w:b/>
          <w:bCs/>
          <w:sz w:val="20"/>
          <w:szCs w:val="20"/>
          <w:lang w:val="en-GB"/>
        </w:rPr>
        <w:t xml:space="preserve">Bechtel’s multilevel </w:t>
      </w:r>
      <w:proofErr w:type="spellStart"/>
      <w:r w:rsidRPr="002F6C86">
        <w:rPr>
          <w:rFonts w:ascii="Times New Roman" w:hAnsi="Times New Roman" w:cs="Times New Roman"/>
          <w:b/>
          <w:bCs/>
          <w:sz w:val="20"/>
          <w:szCs w:val="20"/>
          <w:lang w:val="en-GB"/>
        </w:rPr>
        <w:t>emergentism</w:t>
      </w:r>
      <w:proofErr w:type="spellEnd"/>
      <w:r w:rsidR="003E1160">
        <w:rPr>
          <w:rFonts w:ascii="Times New Roman" w:hAnsi="Times New Roman" w:cs="Times New Roman"/>
          <w:b/>
          <w:bCs/>
          <w:sz w:val="20"/>
          <w:szCs w:val="20"/>
          <w:lang w:val="en-GB"/>
        </w:rPr>
        <w:t xml:space="preserve">, </w:t>
      </w:r>
      <w:r w:rsidRPr="002F6C86">
        <w:rPr>
          <w:rFonts w:ascii="Times New Roman" w:hAnsi="Times New Roman" w:cs="Times New Roman"/>
          <w:b/>
          <w:bCs/>
          <w:sz w:val="20"/>
          <w:szCs w:val="20"/>
          <w:lang w:val="en-US"/>
        </w:rPr>
        <w:t>Thomas Aquinas, BIG Bell Test Collaboration, Eucharist, G</w:t>
      </w:r>
      <w:proofErr w:type="spellStart"/>
      <w:r w:rsidRPr="002F6C86">
        <w:rPr>
          <w:rFonts w:ascii="Times New Roman" w:hAnsi="Times New Roman" w:cs="Times New Roman"/>
          <w:b/>
          <w:bCs/>
          <w:sz w:val="20"/>
          <w:szCs w:val="20"/>
          <w:lang w:val="en-GB"/>
        </w:rPr>
        <w:t>regory</w:t>
      </w:r>
      <w:proofErr w:type="spellEnd"/>
      <w:r w:rsidRPr="002F6C86">
        <w:rPr>
          <w:rFonts w:ascii="Times New Roman" w:hAnsi="Times New Roman" w:cs="Times New Roman"/>
          <w:b/>
          <w:bCs/>
          <w:sz w:val="20"/>
          <w:szCs w:val="20"/>
          <w:lang w:val="en-GB"/>
        </w:rPr>
        <w:t xml:space="preserve"> of Rimini and </w:t>
      </w:r>
      <w:proofErr w:type="spellStart"/>
      <w:r w:rsidRPr="002F6C86">
        <w:rPr>
          <w:rFonts w:ascii="Times New Roman" w:hAnsi="Times New Roman" w:cs="Times New Roman"/>
          <w:b/>
          <w:bCs/>
          <w:sz w:val="20"/>
          <w:szCs w:val="20"/>
          <w:lang w:val="en-GB"/>
        </w:rPr>
        <w:t>complexe</w:t>
      </w:r>
      <w:proofErr w:type="spellEnd"/>
      <w:r w:rsidRPr="002F6C86">
        <w:rPr>
          <w:rFonts w:ascii="Times New Roman" w:hAnsi="Times New Roman" w:cs="Times New Roman"/>
          <w:b/>
          <w:bCs/>
          <w:sz w:val="20"/>
          <w:szCs w:val="20"/>
          <w:lang w:val="en-GB"/>
        </w:rPr>
        <w:t xml:space="preserve"> </w:t>
      </w:r>
      <w:proofErr w:type="spellStart"/>
      <w:r w:rsidRPr="002F6C86">
        <w:rPr>
          <w:rFonts w:ascii="Times New Roman" w:hAnsi="Times New Roman" w:cs="Times New Roman"/>
          <w:b/>
          <w:bCs/>
          <w:sz w:val="20"/>
          <w:szCs w:val="20"/>
          <w:lang w:val="en-GB"/>
        </w:rPr>
        <w:t>significabile</w:t>
      </w:r>
      <w:proofErr w:type="spellEnd"/>
      <w:r w:rsidRPr="002F6C86">
        <w:rPr>
          <w:rFonts w:ascii="Times New Roman" w:hAnsi="Times New Roman" w:cs="Times New Roman"/>
          <w:b/>
          <w:bCs/>
          <w:sz w:val="20"/>
          <w:szCs w:val="20"/>
          <w:lang w:val="en-GB"/>
        </w:rPr>
        <w:t xml:space="preserve">, </w:t>
      </w:r>
      <w:r w:rsidRPr="002F6C86">
        <w:rPr>
          <w:rFonts w:ascii="Times New Roman" w:hAnsi="Times New Roman" w:cs="Times New Roman"/>
          <w:b/>
          <w:bCs/>
          <w:sz w:val="20"/>
          <w:szCs w:val="20"/>
          <w:lang w:val="en-US"/>
        </w:rPr>
        <w:t xml:space="preserve">Adam of </w:t>
      </w:r>
      <w:proofErr w:type="spellStart"/>
      <w:r w:rsidRPr="002F6C86">
        <w:rPr>
          <w:rFonts w:ascii="Times New Roman" w:hAnsi="Times New Roman" w:cs="Times New Roman"/>
          <w:b/>
          <w:bCs/>
          <w:sz w:val="20"/>
          <w:szCs w:val="20"/>
          <w:lang w:val="en-US"/>
        </w:rPr>
        <w:t>Wodeham</w:t>
      </w:r>
      <w:proofErr w:type="spellEnd"/>
      <w:r w:rsidRPr="002F6C86">
        <w:rPr>
          <w:rFonts w:ascii="Times New Roman" w:hAnsi="Times New Roman" w:cs="Times New Roman"/>
          <w:b/>
          <w:bCs/>
          <w:sz w:val="20"/>
          <w:szCs w:val="20"/>
          <w:lang w:val="en-US"/>
        </w:rPr>
        <w:t xml:space="preserve">, </w:t>
      </w:r>
      <w:r w:rsidRPr="002F6C86">
        <w:rPr>
          <w:rFonts w:ascii="Times New Roman" w:hAnsi="Times New Roman" w:cs="Times New Roman"/>
          <w:b/>
          <w:bCs/>
          <w:sz w:val="20"/>
          <w:szCs w:val="20"/>
          <w:lang w:val="en-GB"/>
        </w:rPr>
        <w:t>University of Paris</w:t>
      </w:r>
      <w:r w:rsidR="003E1160">
        <w:rPr>
          <w:rFonts w:ascii="Times New Roman" w:hAnsi="Times New Roman" w:cs="Times New Roman"/>
          <w:b/>
          <w:bCs/>
          <w:sz w:val="20"/>
          <w:szCs w:val="20"/>
          <w:lang w:val="en-GB"/>
        </w:rPr>
        <w:t>.</w:t>
      </w:r>
      <w:r w:rsidRPr="002F6C86">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612</w:t>
      </w:r>
    </w:p>
    <w:p w14:paraId="1CF8BEA3" w14:textId="77777777" w:rsidR="002F6C86" w:rsidRDefault="002F6C86" w:rsidP="00F47310">
      <w:pPr>
        <w:contextualSpacing/>
        <w:jc w:val="both"/>
        <w:rPr>
          <w:rFonts w:ascii="Times New Roman" w:hAnsi="Times New Roman" w:cs="Times New Roman"/>
          <w:sz w:val="20"/>
          <w:szCs w:val="20"/>
          <w:lang w:val="en-US"/>
        </w:rPr>
      </w:pPr>
    </w:p>
    <w:p w14:paraId="4101A3CD" w14:textId="6622A50D" w:rsidR="00D368A2" w:rsidRPr="00717D3C" w:rsidRDefault="00D368A2" w:rsidP="00F47310">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r w:rsidRPr="00853A42">
        <w:rPr>
          <w:rFonts w:ascii="Times New Roman" w:hAnsi="Times New Roman" w:cs="Times New Roman"/>
          <w:sz w:val="20"/>
          <w:szCs w:val="20"/>
          <w:lang w:val="en-GB"/>
        </w:rPr>
        <w:t xml:space="preserve">Tozzi A, Peters JF, Navarro J, </w:t>
      </w:r>
      <w:proofErr w:type="spellStart"/>
      <w:r w:rsidRPr="00853A42">
        <w:rPr>
          <w:rFonts w:ascii="Times New Roman" w:hAnsi="Times New Roman" w:cs="Times New Roman"/>
          <w:sz w:val="20"/>
          <w:szCs w:val="20"/>
          <w:lang w:val="en-GB"/>
        </w:rPr>
        <w:t>Marijuán</w:t>
      </w:r>
      <w:proofErr w:type="spellEnd"/>
      <w:r w:rsidRPr="00853A42">
        <w:rPr>
          <w:rFonts w:ascii="Times New Roman" w:hAnsi="Times New Roman" w:cs="Times New Roman"/>
          <w:sz w:val="20"/>
          <w:szCs w:val="20"/>
          <w:lang w:val="en-GB"/>
        </w:rPr>
        <w:t xml:space="preserve"> PC.  </w:t>
      </w:r>
      <w:r w:rsidRPr="00CE18BB">
        <w:rPr>
          <w:rFonts w:ascii="Times New Roman" w:hAnsi="Times New Roman" w:cs="Times New Roman"/>
          <w:sz w:val="20"/>
          <w:szCs w:val="20"/>
          <w:lang w:val="en-US"/>
        </w:rPr>
        <w:t xml:space="preserve">2017.   Heidegger’s being and quantum vacuum.  Progress in biophysics and molecular </w:t>
      </w:r>
      <w:proofErr w:type="spellStart"/>
      <w:r w:rsidRPr="00CE18BB">
        <w:rPr>
          <w:rFonts w:ascii="Times New Roman" w:hAnsi="Times New Roman" w:cs="Times New Roman"/>
          <w:sz w:val="20"/>
          <w:szCs w:val="20"/>
          <w:lang w:val="en-US"/>
        </w:rPr>
        <w:t>biology.</w:t>
      </w:r>
      <w:hyperlink r:id="rId236" w:history="1">
        <w:r w:rsidRPr="00CE18BB">
          <w:rPr>
            <w:rStyle w:val="Collegamentoipertestuale"/>
            <w:rFonts w:ascii="Times New Roman" w:hAnsi="Times New Roman" w:cs="Times New Roman"/>
            <w:color w:val="auto"/>
            <w:sz w:val="20"/>
            <w:szCs w:val="20"/>
            <w:u w:val="none"/>
            <w:lang w:val="en-US"/>
          </w:rPr>
          <w:t>https</w:t>
        </w:r>
        <w:proofErr w:type="spellEnd"/>
        <w:r w:rsidRPr="00CE18BB">
          <w:rPr>
            <w:rStyle w:val="Collegamentoipertestuale"/>
            <w:rFonts w:ascii="Times New Roman" w:hAnsi="Times New Roman" w:cs="Times New Roman"/>
            <w:color w:val="auto"/>
            <w:sz w:val="20"/>
            <w:szCs w:val="20"/>
            <w:u w:val="none"/>
            <w:lang w:val="en-US"/>
          </w:rPr>
          <w:t>://doi.org/10.1016/j.pbiomolbio.2017.07.009</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Heidegger’s Being &amp; quantum vacuum: Being, Essence, Existence and their physical counterparts.</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287</w:t>
      </w:r>
    </w:p>
    <w:p w14:paraId="44CB0FDF" w14:textId="77777777" w:rsidR="00D368A2" w:rsidRDefault="00D368A2" w:rsidP="00F47310">
      <w:pPr>
        <w:contextualSpacing/>
        <w:jc w:val="both"/>
        <w:rPr>
          <w:rFonts w:ascii="Times New Roman" w:hAnsi="Times New Roman" w:cs="Times New Roman"/>
          <w:sz w:val="20"/>
          <w:szCs w:val="20"/>
          <w:lang w:val="en-GB"/>
        </w:rPr>
      </w:pPr>
    </w:p>
    <w:p w14:paraId="3B624E61" w14:textId="34BD900E" w:rsidR="001D458D" w:rsidRPr="00B44865" w:rsidRDefault="001D458D"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Tozzi A, Peters JF.  2016</w:t>
      </w:r>
      <w:proofErr w:type="gramStart"/>
      <w:r w:rsidRPr="00B44865">
        <w:rPr>
          <w:rFonts w:ascii="Times New Roman" w:hAnsi="Times New Roman" w:cs="Times New Roman"/>
          <w:sz w:val="20"/>
          <w:szCs w:val="20"/>
          <w:lang w:val="en-US"/>
        </w:rPr>
        <w:t>.  Symmetries</w:t>
      </w:r>
      <w:proofErr w:type="gramEnd"/>
      <w:r w:rsidRPr="00B44865">
        <w:rPr>
          <w:rFonts w:ascii="Times New Roman" w:hAnsi="Times New Roman" w:cs="Times New Roman"/>
          <w:sz w:val="20"/>
          <w:szCs w:val="20"/>
          <w:lang w:val="en-US"/>
        </w:rPr>
        <w:t xml:space="preserve">, Information and Monster Groups before and after the Big Bang. Information 7(4), 73; doi:10.3390/info7040073.  </w:t>
      </w:r>
      <w:r w:rsidRPr="00B44865">
        <w:rPr>
          <w:rFonts w:ascii="Times New Roman" w:hAnsi="Times New Roman" w:cs="Times New Roman"/>
          <w:b/>
          <w:bCs/>
          <w:sz w:val="20"/>
          <w:szCs w:val="20"/>
          <w:lang w:val="en-GB"/>
        </w:rPr>
        <w:t>when the Multiple precedes the One in a Spinozian pre-Big Bang</w:t>
      </w:r>
      <w:r>
        <w:rPr>
          <w:rFonts w:ascii="Times New Roman" w:hAnsi="Times New Roman" w:cs="Times New Roman"/>
          <w:b/>
          <w:bCs/>
          <w:sz w:val="20"/>
          <w:szCs w:val="20"/>
          <w:lang w:val="en-GB"/>
        </w:rPr>
        <w:t xml:space="preserve">, à la </w:t>
      </w:r>
      <w:proofErr w:type="spellStart"/>
      <w:r>
        <w:rPr>
          <w:rFonts w:ascii="Times New Roman" w:hAnsi="Times New Roman" w:cs="Times New Roman"/>
          <w:b/>
          <w:bCs/>
          <w:sz w:val="20"/>
          <w:szCs w:val="20"/>
          <w:lang w:val="en-GB"/>
        </w:rPr>
        <w:t>Badiou</w:t>
      </w:r>
      <w:proofErr w:type="spellEnd"/>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w:t>
      </w:r>
      <w:proofErr w:type="spellStart"/>
      <w:r w:rsidR="001D0906" w:rsidRPr="00AB32AC">
        <w:rPr>
          <w:rFonts w:ascii="Times New Roman" w:hAnsi="Times New Roman" w:cs="Times New Roman"/>
          <w:b/>
          <w:bCs/>
          <w:color w:val="1F497D" w:themeColor="text2"/>
          <w:sz w:val="20"/>
          <w:szCs w:val="20"/>
          <w:lang w:val="en-US"/>
        </w:rPr>
        <w:t>pag</w:t>
      </w:r>
      <w:proofErr w:type="spellEnd"/>
      <w:r w:rsidR="001D0906" w:rsidRPr="00AB32AC">
        <w:rPr>
          <w:rFonts w:ascii="Times New Roman" w:hAnsi="Times New Roman" w:cs="Times New Roman"/>
          <w:b/>
          <w:bCs/>
          <w:color w:val="1F497D" w:themeColor="text2"/>
          <w:sz w:val="20"/>
          <w:szCs w:val="20"/>
          <w:lang w:val="en-US"/>
        </w:rPr>
        <w:t xml:space="preserve">. </w:t>
      </w:r>
      <w:r w:rsidR="001D0906">
        <w:rPr>
          <w:rFonts w:ascii="Times New Roman" w:hAnsi="Times New Roman" w:cs="Times New Roman"/>
          <w:b/>
          <w:bCs/>
          <w:color w:val="1F497D" w:themeColor="text2"/>
          <w:sz w:val="20"/>
          <w:szCs w:val="20"/>
          <w:lang w:val="en-US"/>
        </w:rPr>
        <w:t>135</w:t>
      </w:r>
    </w:p>
    <w:p w14:paraId="2E9C407A" w14:textId="77777777" w:rsidR="001D458D" w:rsidRPr="001D458D" w:rsidRDefault="001D458D" w:rsidP="00F47310">
      <w:pPr>
        <w:contextualSpacing/>
        <w:jc w:val="both"/>
        <w:rPr>
          <w:rFonts w:ascii="Times New Roman" w:hAnsi="Times New Roman" w:cs="Times New Roman"/>
          <w:sz w:val="20"/>
          <w:szCs w:val="20"/>
          <w:lang w:val="en-US"/>
        </w:rPr>
      </w:pPr>
    </w:p>
    <w:p w14:paraId="0FF775CC" w14:textId="19B17570" w:rsidR="001D458D" w:rsidRPr="002F6C86" w:rsidRDefault="001D458D" w:rsidP="00F47310">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Tozzi A, Peters JF.  2017</w:t>
      </w:r>
      <w:proofErr w:type="gramStart"/>
      <w:r w:rsidRPr="002F6C86">
        <w:rPr>
          <w:rFonts w:ascii="Times New Roman" w:hAnsi="Times New Roman" w:cs="Times New Roman"/>
          <w:sz w:val="20"/>
          <w:szCs w:val="20"/>
          <w:lang w:val="en-US"/>
        </w:rPr>
        <w:t>.  The</w:t>
      </w:r>
      <w:proofErr w:type="gramEnd"/>
      <w:r w:rsidRPr="002F6C86">
        <w:rPr>
          <w:rFonts w:ascii="Times New Roman" w:hAnsi="Times New Roman" w:cs="Times New Roman"/>
          <w:sz w:val="20"/>
          <w:szCs w:val="20"/>
          <w:lang w:val="en-US"/>
        </w:rPr>
        <w:t xml:space="preserve"> multidimensional world.  Lambert Academic Publishing, Saarbrücken, Germany.  ISBN-13: 978-3-330-03530-0.   </w:t>
      </w:r>
      <w:r w:rsidRPr="002F6C86">
        <w:rPr>
          <w:rFonts w:ascii="Times New Roman" w:hAnsi="Times New Roman" w:cs="Times New Roman"/>
          <w:b/>
          <w:bCs/>
          <w:sz w:val="20"/>
          <w:szCs w:val="20"/>
          <w:lang w:val="en-US"/>
        </w:rPr>
        <w:t xml:space="preserve">Projectionism, End of causality, </w:t>
      </w:r>
      <w:proofErr w:type="spellStart"/>
      <w:r w:rsidRPr="002F6C86">
        <w:rPr>
          <w:rFonts w:ascii="Times New Roman" w:hAnsi="Times New Roman" w:cs="Times New Roman"/>
          <w:b/>
          <w:bCs/>
          <w:sz w:val="20"/>
          <w:szCs w:val="20"/>
          <w:lang w:val="en-US"/>
        </w:rPr>
        <w:t>Strogatz</w:t>
      </w:r>
      <w:proofErr w:type="spellEnd"/>
      <w:r w:rsidRPr="002F6C86">
        <w:rPr>
          <w:rFonts w:ascii="Times New Roman" w:hAnsi="Times New Roman" w:cs="Times New Roman"/>
          <w:b/>
          <w:bCs/>
          <w:sz w:val="20"/>
          <w:szCs w:val="20"/>
          <w:lang w:val="en-US"/>
        </w:rPr>
        <w:t>, Identity, Heidegger, Multidimensional world</w:t>
      </w:r>
      <w:r>
        <w:rPr>
          <w:rFonts w:ascii="Times New Roman" w:hAnsi="Times New Roman" w:cs="Times New Roman"/>
          <w:b/>
          <w:bCs/>
          <w:sz w:val="20"/>
          <w:szCs w:val="20"/>
          <w:lang w:val="en-US"/>
        </w:rPr>
        <w:t>.</w:t>
      </w:r>
    </w:p>
    <w:p w14:paraId="6DF2E113" w14:textId="77777777" w:rsidR="001D458D" w:rsidRDefault="001D458D" w:rsidP="00F47310">
      <w:pPr>
        <w:contextualSpacing/>
        <w:jc w:val="both"/>
        <w:rPr>
          <w:rFonts w:ascii="Times New Roman" w:hAnsi="Times New Roman" w:cs="Times New Roman"/>
          <w:sz w:val="20"/>
          <w:szCs w:val="20"/>
          <w:lang w:val="en-US"/>
        </w:rPr>
      </w:pPr>
    </w:p>
    <w:p w14:paraId="54FB47D1" w14:textId="4EE635D3" w:rsidR="00D368A2" w:rsidRPr="00CE18BB" w:rsidRDefault="00D368A2"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2019</w:t>
      </w:r>
      <w:proofErr w:type="gramStart"/>
      <w:r w:rsidRPr="00CE18BB">
        <w:rPr>
          <w:rFonts w:ascii="Times New Roman" w:hAnsi="Times New Roman" w:cs="Times New Roman"/>
          <w:sz w:val="20"/>
          <w:szCs w:val="20"/>
          <w:lang w:val="en-US"/>
        </w:rPr>
        <w:t>.  Entropy</w:t>
      </w:r>
      <w:proofErr w:type="gramEnd"/>
      <w:r w:rsidRPr="00CE18BB">
        <w:rPr>
          <w:rFonts w:ascii="Times New Roman" w:hAnsi="Times New Roman" w:cs="Times New Roman"/>
          <w:sz w:val="20"/>
          <w:szCs w:val="20"/>
          <w:lang w:val="en-US"/>
        </w:rPr>
        <w:t xml:space="preserve"> balance in the expanding universe: a novel perspective. Entropy, 21(4), 406.  </w:t>
      </w:r>
      <w:hyperlink r:id="rId237"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Observer’s horizon &amp; relational quantum dynamics: when entropy and information become subjective.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459</w:t>
      </w:r>
    </w:p>
    <w:p w14:paraId="76BE6190" w14:textId="77777777" w:rsidR="00D368A2" w:rsidRDefault="00D368A2" w:rsidP="00F47310">
      <w:pPr>
        <w:contextualSpacing/>
        <w:jc w:val="both"/>
        <w:rPr>
          <w:rFonts w:ascii="Times New Roman" w:hAnsi="Times New Roman" w:cs="Times New Roman"/>
          <w:sz w:val="20"/>
          <w:szCs w:val="20"/>
          <w:lang w:val="en-US"/>
        </w:rPr>
      </w:pPr>
    </w:p>
    <w:p w14:paraId="3DE874DA" w14:textId="38AEA90C" w:rsidR="002F6C86" w:rsidRPr="002F6C86" w:rsidRDefault="002F6C86" w:rsidP="00F47310">
      <w:pPr>
        <w:widowControl w:val="0"/>
        <w:spacing w:before="0" w:beforeAutospacing="0" w:after="0" w:afterAutospacing="0"/>
        <w:contextualSpacing/>
        <w:jc w:val="both"/>
        <w:rPr>
          <w:rFonts w:ascii="Times New Roman" w:hAnsi="Times New Roman"/>
          <w:b/>
          <w:bCs/>
          <w:sz w:val="18"/>
          <w:szCs w:val="18"/>
          <w:lang w:val="en-US" w:eastAsia="it-IT"/>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38"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Pr="00CE18BB">
        <w:rPr>
          <w:rFonts w:ascii="Times New Roman" w:hAnsi="Times New Roman" w:cs="Times New Roman"/>
          <w:b/>
          <w:bCs/>
          <w:sz w:val="20"/>
          <w:szCs w:val="20"/>
          <w:lang w:val="en-GB"/>
        </w:rPr>
        <w:t xml:space="preserve">When Achilles meets the Alexander horn, he leaves the straight path and overtakes the turtle.  </w:t>
      </w:r>
      <w:r w:rsidRPr="002F6C86">
        <w:rPr>
          <w:rFonts w:ascii="Times New Roman" w:hAnsi="Times New Roman" w:cs="Times New Roman"/>
          <w:b/>
          <w:bCs/>
          <w:sz w:val="18"/>
          <w:szCs w:val="18"/>
          <w:lang w:val="en-US" w:eastAsia="it-IT"/>
        </w:rPr>
        <w:t>Atomism, Continuum</w:t>
      </w:r>
      <w:r w:rsidRPr="002F6C86">
        <w:rPr>
          <w:rFonts w:ascii="Times New Roman" w:hAnsi="Times New Roman" w:cs="Times New Roman"/>
          <w:b/>
          <w:bCs/>
          <w:sz w:val="18"/>
          <w:szCs w:val="18"/>
          <w:lang w:val="en-US"/>
        </w:rPr>
        <w:t xml:space="preserve">, </w:t>
      </w:r>
      <w:r w:rsidRPr="002F6C86">
        <w:rPr>
          <w:rFonts w:ascii="Times New Roman" w:hAnsi="Times New Roman" w:cs="Times New Roman"/>
          <w:b/>
          <w:bCs/>
          <w:sz w:val="18"/>
          <w:szCs w:val="18"/>
          <w:lang w:val="en-US" w:eastAsia="it-IT"/>
        </w:rPr>
        <w:t>Aristotle</w:t>
      </w:r>
      <w:r w:rsidRPr="002F6C86">
        <w:rPr>
          <w:rFonts w:ascii="Times New Roman" w:hAnsi="Times New Roman"/>
          <w:b/>
          <w:bCs/>
          <w:sz w:val="18"/>
          <w:szCs w:val="18"/>
          <w:lang w:val="en-US" w:eastAsia="it-IT"/>
        </w:rPr>
        <w:t xml:space="preserve">, Al Ghazali, Averroes, Democritus, Leucippus, Epicurus, Pythagoras, Plato and Walter de </w:t>
      </w:r>
      <w:proofErr w:type="spellStart"/>
      <w:r w:rsidRPr="002F6C86">
        <w:rPr>
          <w:rFonts w:ascii="Times New Roman" w:hAnsi="Times New Roman"/>
          <w:b/>
          <w:bCs/>
          <w:sz w:val="18"/>
          <w:szCs w:val="18"/>
          <w:lang w:val="en-US" w:eastAsia="it-IT"/>
        </w:rPr>
        <w:t>Chatton</w:t>
      </w:r>
      <w:proofErr w:type="spellEnd"/>
      <w:r w:rsidRPr="002F6C86">
        <w:rPr>
          <w:rFonts w:ascii="Times New Roman" w:hAnsi="Times New Roman"/>
          <w:b/>
          <w:bCs/>
          <w:sz w:val="18"/>
          <w:szCs w:val="18"/>
          <w:lang w:val="en-US" w:eastAsia="it-IT"/>
        </w:rPr>
        <w:t xml:space="preserve"> Henry of </w:t>
      </w:r>
      <w:proofErr w:type="spellStart"/>
      <w:r w:rsidRPr="002F6C86">
        <w:rPr>
          <w:rFonts w:ascii="Times New Roman" w:hAnsi="Times New Roman"/>
          <w:b/>
          <w:bCs/>
          <w:sz w:val="18"/>
          <w:szCs w:val="18"/>
          <w:lang w:val="en-US" w:eastAsia="it-IT"/>
        </w:rPr>
        <w:t>Harclay</w:t>
      </w:r>
      <w:proofErr w:type="spellEnd"/>
      <w:r w:rsidRPr="002F6C86">
        <w:rPr>
          <w:rFonts w:ascii="Times New Roman" w:hAnsi="Times New Roman"/>
          <w:b/>
          <w:bCs/>
          <w:sz w:val="18"/>
          <w:szCs w:val="18"/>
          <w:lang w:val="en-US" w:eastAsia="it-IT"/>
        </w:rPr>
        <w:t xml:space="preserve">, Richard Kilvington, Adam of </w:t>
      </w:r>
      <w:proofErr w:type="spellStart"/>
      <w:r w:rsidRPr="002F6C86">
        <w:rPr>
          <w:rFonts w:ascii="Times New Roman" w:hAnsi="Times New Roman"/>
          <w:b/>
          <w:bCs/>
          <w:sz w:val="18"/>
          <w:szCs w:val="18"/>
          <w:lang w:val="en-US" w:eastAsia="it-IT"/>
        </w:rPr>
        <w:t>Whodeham</w:t>
      </w:r>
      <w:proofErr w:type="spellEnd"/>
      <w:r w:rsidRPr="002F6C86">
        <w:rPr>
          <w:rFonts w:ascii="Times New Roman" w:hAnsi="Times New Roman"/>
          <w:b/>
          <w:bCs/>
          <w:sz w:val="18"/>
          <w:szCs w:val="18"/>
          <w:lang w:val="en-US" w:eastAsia="it-IT"/>
        </w:rPr>
        <w:t xml:space="preserve">, Bradwardine. William of Ockham, Isaac Barrow, Leibnitz, Guillame de </w:t>
      </w:r>
      <w:proofErr w:type="spellStart"/>
      <w:r w:rsidRPr="002F6C86">
        <w:rPr>
          <w:rFonts w:ascii="Times New Roman" w:hAnsi="Times New Roman"/>
          <w:b/>
          <w:bCs/>
          <w:sz w:val="18"/>
          <w:szCs w:val="18"/>
          <w:lang w:val="en-US" w:eastAsia="it-IT"/>
        </w:rPr>
        <w:t>L'Hópital</w:t>
      </w:r>
      <w:proofErr w:type="spellEnd"/>
      <w:r w:rsidRPr="002F6C86">
        <w:rPr>
          <w:rFonts w:ascii="Times New Roman" w:hAnsi="Times New Roman"/>
          <w:b/>
          <w:bCs/>
          <w:sz w:val="18"/>
          <w:szCs w:val="18"/>
          <w:lang w:val="en-US" w:eastAsia="it-IT"/>
        </w:rPr>
        <w:t>, Euler, Berkeley, Bernard Bolzano, Augustin-Louis Cauchy, Karl Weierstrass, Richard Dedekind.  Georg Cantor, Brentano, Peirce, Poincaré, Brouwer, Hermann Weyl.  Wittgenstein, Nicolas de Cusa</w:t>
      </w:r>
      <w:r w:rsidR="00856C2D">
        <w:rPr>
          <w:rFonts w:ascii="Times New Roman" w:hAnsi="Times New Roman"/>
          <w:b/>
          <w:bCs/>
          <w:sz w:val="18"/>
          <w:szCs w:val="18"/>
          <w:lang w:val="en-US" w:eastAsia="it-IT"/>
        </w:rPr>
        <w:t xml:space="preserve">. </w:t>
      </w:r>
      <w:r w:rsidRPr="002F6C86">
        <w:rPr>
          <w:rFonts w:ascii="Times New Roman" w:hAnsi="Times New Roman"/>
          <w:b/>
          <w:bCs/>
          <w:sz w:val="18"/>
          <w:szCs w:val="18"/>
          <w:lang w:val="en-US" w:eastAsia="it-IT"/>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553</w:t>
      </w:r>
    </w:p>
    <w:p w14:paraId="3F65C2A1" w14:textId="77777777" w:rsidR="002F6C86" w:rsidRDefault="002F6C86" w:rsidP="00F47310">
      <w:pPr>
        <w:contextualSpacing/>
        <w:jc w:val="both"/>
        <w:rPr>
          <w:rFonts w:ascii="Times New Roman" w:hAnsi="Times New Roman" w:cs="Times New Roman"/>
          <w:sz w:val="20"/>
          <w:szCs w:val="20"/>
          <w:lang w:val="en-US"/>
        </w:rPr>
      </w:pPr>
    </w:p>
    <w:p w14:paraId="5D994147" w14:textId="4BF3004A" w:rsidR="00353B2B" w:rsidRPr="00C006C0" w:rsidRDefault="00353B2B" w:rsidP="00F47310">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Tozzi A.  2024</w:t>
      </w:r>
      <w:proofErr w:type="gramStart"/>
      <w:r w:rsidRPr="00C006C0">
        <w:rPr>
          <w:rFonts w:ascii="Times New Roman" w:hAnsi="Times New Roman" w:cs="Times New Roman"/>
          <w:sz w:val="20"/>
          <w:szCs w:val="20"/>
          <w:lang w:val="en-US"/>
        </w:rPr>
        <w:t xml:space="preserve">.  </w:t>
      </w:r>
      <w:r w:rsidR="00B72764" w:rsidRPr="00C006C0">
        <w:rPr>
          <w:rFonts w:ascii="Times New Roman" w:hAnsi="Times New Roman"/>
          <w:sz w:val="20"/>
          <w:szCs w:val="20"/>
          <w:lang w:val="en-US"/>
        </w:rPr>
        <w:t>Tozzi</w:t>
      </w:r>
      <w:proofErr w:type="gramEnd"/>
      <w:r w:rsidR="00B72764" w:rsidRPr="00C006C0">
        <w:rPr>
          <w:rFonts w:ascii="Times New Roman" w:hAnsi="Times New Roman"/>
          <w:sz w:val="20"/>
          <w:szCs w:val="20"/>
          <w:lang w:val="en-US"/>
        </w:rPr>
        <w:t xml:space="preserve"> A.  2024</w:t>
      </w:r>
      <w:proofErr w:type="gramStart"/>
      <w:r w:rsidR="00B72764" w:rsidRPr="00C006C0">
        <w:rPr>
          <w:rFonts w:ascii="Times New Roman" w:hAnsi="Times New Roman"/>
          <w:sz w:val="20"/>
          <w:szCs w:val="20"/>
          <w:lang w:val="en-US"/>
        </w:rPr>
        <w:t>.  Flock</w:t>
      </w:r>
      <w:proofErr w:type="gramEnd"/>
      <w:r w:rsidR="00B72764" w:rsidRPr="00C006C0">
        <w:rPr>
          <w:rFonts w:ascii="Times New Roman" w:hAnsi="Times New Roman"/>
          <w:sz w:val="20"/>
          <w:szCs w:val="20"/>
          <w:lang w:val="en-US"/>
        </w:rPr>
        <w:t xml:space="preserve">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A bird acting collectively with its neighbours perceives the nearby atmosphere as denser, compared with an isolated bird: these modifications in physical parameters are not apparent, rather are real phase space’s rearrangements emerging from collective </w:t>
      </w:r>
      <w:proofErr w:type="spellStart"/>
      <w:proofErr w:type="gramStart"/>
      <w:r w:rsidRPr="00C006C0">
        <w:rPr>
          <w:rFonts w:ascii="Times New Roman" w:hAnsi="Times New Roman" w:cs="Times New Roman"/>
          <w:b/>
          <w:bCs/>
          <w:sz w:val="20"/>
          <w:szCs w:val="20"/>
          <w:lang w:val="en-GB"/>
        </w:rPr>
        <w:t>behavior</w:t>
      </w:r>
      <w:proofErr w:type="spellEnd"/>
      <w:r w:rsidRPr="00C006C0">
        <w:rPr>
          <w:rFonts w:ascii="Times New Roman" w:hAnsi="Times New Roman" w:cs="Times New Roman"/>
          <w:b/>
          <w:bCs/>
          <w:sz w:val="20"/>
          <w:szCs w:val="20"/>
          <w:lang w:val="en-GB"/>
        </w:rPr>
        <w:t xml:space="preserve">.  </w:t>
      </w:r>
      <w:r w:rsidR="0043701F" w:rsidRPr="00476D29">
        <w:rPr>
          <w:rFonts w:ascii="Times New Roman" w:hAnsi="Times New Roman" w:cs="Times New Roman"/>
          <w:bCs/>
          <w:sz w:val="20"/>
          <w:szCs w:val="20"/>
          <w:lang w:val="en-US"/>
        </w:rPr>
        <w:t>.</w:t>
      </w:r>
      <w:proofErr w:type="gramEnd"/>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850</w:t>
      </w:r>
    </w:p>
    <w:p w14:paraId="44EA8B5B" w14:textId="77777777" w:rsidR="00353B2B" w:rsidRDefault="00353B2B" w:rsidP="00F47310">
      <w:pPr>
        <w:contextualSpacing/>
        <w:jc w:val="both"/>
        <w:rPr>
          <w:rFonts w:ascii="Times New Roman" w:hAnsi="Times New Roman" w:cs="Times New Roman"/>
          <w:sz w:val="20"/>
          <w:szCs w:val="20"/>
          <w:lang w:val="en-US"/>
        </w:rPr>
      </w:pPr>
    </w:p>
    <w:p w14:paraId="5D927A59" w14:textId="6FC2911B" w:rsidR="002F6C86" w:rsidRPr="002F6C86" w:rsidRDefault="002F6C86" w:rsidP="00F47310">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Sengupta B, Peters </w:t>
      </w:r>
      <w:proofErr w:type="spellStart"/>
      <w:proofErr w:type="gramStart"/>
      <w:r w:rsidRPr="002F6C86">
        <w:rPr>
          <w:rFonts w:ascii="Times New Roman" w:hAnsi="Times New Roman" w:cs="Times New Roman"/>
          <w:sz w:val="20"/>
          <w:szCs w:val="20"/>
          <w:lang w:val="en-US"/>
        </w:rPr>
        <w:t>JF,Friston</w:t>
      </w:r>
      <w:proofErr w:type="spellEnd"/>
      <w:proofErr w:type="gramEnd"/>
      <w:r w:rsidRPr="002F6C86">
        <w:rPr>
          <w:rFonts w:ascii="Times New Roman" w:hAnsi="Times New Roman" w:cs="Times New Roman"/>
          <w:sz w:val="20"/>
          <w:szCs w:val="20"/>
          <w:lang w:val="en-US"/>
        </w:rPr>
        <w:t xml:space="preserve"> KJ. 2017. Gauge Fields in the Central Nervous System.193-212.  In: The Physics of the Mind and Brain Disorders: Integrated Neural Circuits Supporting the Emergence of Mind, edited by Opris J and Casanova MF. New York, Springer; Series in Cognitive and Neural </w:t>
      </w:r>
      <w:proofErr w:type="spellStart"/>
      <w:r w:rsidRPr="002F6C86">
        <w:rPr>
          <w:rFonts w:ascii="Times New Roman" w:hAnsi="Times New Roman" w:cs="Times New Roman"/>
          <w:sz w:val="20"/>
          <w:szCs w:val="20"/>
          <w:lang w:val="en-US"/>
        </w:rPr>
        <w:t>Systems.Pages</w:t>
      </w:r>
      <w:proofErr w:type="spellEnd"/>
      <w:r w:rsidRPr="002F6C86">
        <w:rPr>
          <w:rFonts w:ascii="Times New Roman" w:hAnsi="Times New Roman" w:cs="Times New Roman"/>
          <w:sz w:val="20"/>
          <w:szCs w:val="20"/>
          <w:lang w:val="en-US"/>
        </w:rPr>
        <w:t xml:space="preserve"> 193-212.  ISBN: 978-3-319-29674-6.  DOI10.1007/978-3-319-29674-6_9.  </w:t>
      </w:r>
      <w:r w:rsidRPr="002F6C86">
        <w:rPr>
          <w:rFonts w:ascii="Times New Roman" w:hAnsi="Times New Roman" w:cs="Times New Roman"/>
          <w:b/>
          <w:bCs/>
          <w:sz w:val="20"/>
          <w:szCs w:val="20"/>
          <w:lang w:val="en-US"/>
        </w:rPr>
        <w:t>Angelo Mosso, Thompson D’Arcy, Whitehead, Kurt Lewin, Churchland, Fechner, Autopoiesis (Maturana, Varela)</w:t>
      </w:r>
      <w:r w:rsid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290</w:t>
      </w:r>
    </w:p>
    <w:p w14:paraId="576C8D1C" w14:textId="77777777" w:rsidR="002F6C86" w:rsidRPr="002F6C86" w:rsidRDefault="002F6C86" w:rsidP="00F47310">
      <w:pPr>
        <w:contextualSpacing/>
        <w:jc w:val="both"/>
        <w:rPr>
          <w:rFonts w:ascii="Times New Roman" w:hAnsi="Times New Roman" w:cs="Times New Roman"/>
          <w:sz w:val="20"/>
          <w:szCs w:val="20"/>
          <w:lang w:val="en-US"/>
        </w:rPr>
      </w:pPr>
    </w:p>
    <w:p w14:paraId="7E989ACE" w14:textId="34E8815B" w:rsidR="001D458D" w:rsidRPr="002F6C86" w:rsidRDefault="001D458D" w:rsidP="00F47310">
      <w:pPr>
        <w:contextualSpacing/>
        <w:jc w:val="both"/>
        <w:rPr>
          <w:rFonts w:ascii="Times New Roman" w:eastAsia="Times New Roman" w:hAnsi="Times New Roman" w:cs="Times New Roman"/>
          <w:b/>
          <w:bCs/>
          <w:sz w:val="20"/>
          <w:szCs w:val="20"/>
          <w:lang w:val="en-US"/>
        </w:rPr>
      </w:pPr>
      <w:r w:rsidRPr="002F6C86">
        <w:rPr>
          <w:rFonts w:ascii="Times New Roman" w:hAnsi="Times New Roman" w:cs="Times New Roman"/>
          <w:sz w:val="20"/>
          <w:szCs w:val="20"/>
          <w:lang w:val="en-US"/>
        </w:rPr>
        <w:t>Tozzi A, Peters JF.  2019</w:t>
      </w:r>
      <w:proofErr w:type="gramStart"/>
      <w:r w:rsidRPr="002F6C86">
        <w:rPr>
          <w:rFonts w:ascii="Times New Roman" w:hAnsi="Times New Roman" w:cs="Times New Roman"/>
          <w:sz w:val="20"/>
          <w:szCs w:val="20"/>
          <w:lang w:val="en-US"/>
        </w:rPr>
        <w:t xml:space="preserve">.  </w:t>
      </w:r>
      <w:r w:rsidRPr="002F6C86">
        <w:rPr>
          <w:rFonts w:ascii="Times New Roman" w:eastAsia="Times New Roman" w:hAnsi="Times New Roman" w:cs="Times New Roman"/>
          <w:sz w:val="20"/>
          <w:szCs w:val="20"/>
          <w:lang w:val="en-US"/>
        </w:rPr>
        <w:t>The</w:t>
      </w:r>
      <w:proofErr w:type="gramEnd"/>
      <w:r w:rsidRPr="002F6C86">
        <w:rPr>
          <w:rFonts w:ascii="Times New Roman" w:eastAsia="Times New Roman" w:hAnsi="Times New Roman" w:cs="Times New Roman"/>
          <w:sz w:val="20"/>
          <w:szCs w:val="20"/>
          <w:lang w:val="en-US"/>
        </w:rPr>
        <w:t xml:space="preserve"> common features of different brain activities.  </w:t>
      </w:r>
      <w:proofErr w:type="spellStart"/>
      <w:r w:rsidRPr="002F6C86">
        <w:rPr>
          <w:rFonts w:ascii="Times New Roman" w:eastAsia="Times New Roman" w:hAnsi="Times New Roman" w:cs="Times New Roman"/>
          <w:sz w:val="20"/>
          <w:szCs w:val="20"/>
          <w:lang w:val="en-US"/>
        </w:rPr>
        <w:t>Neurosci</w:t>
      </w:r>
      <w:proofErr w:type="spellEnd"/>
      <w:r w:rsidRPr="002F6C86">
        <w:rPr>
          <w:rFonts w:ascii="Times New Roman" w:eastAsia="Times New Roman" w:hAnsi="Times New Roman" w:cs="Times New Roman"/>
          <w:sz w:val="20"/>
          <w:szCs w:val="20"/>
          <w:lang w:val="en-US"/>
        </w:rPr>
        <w:t xml:space="preserve"> Lett, 692 (23): 41-46.  </w:t>
      </w:r>
      <w:hyperlink r:id="rId239" w:history="1">
        <w:r w:rsidRPr="002F6C86">
          <w:rPr>
            <w:rStyle w:val="Titolo2Carattere"/>
            <w:rFonts w:eastAsiaTheme="minorHAnsi"/>
            <w:b w:val="0"/>
            <w:bCs w:val="0"/>
            <w:sz w:val="20"/>
            <w:szCs w:val="20"/>
          </w:rPr>
          <w:t>https://doi.org/10.1016/j.neulet.2018.10.054</w:t>
        </w:r>
      </w:hyperlink>
      <w:r w:rsidRPr="002F6C86">
        <w:rPr>
          <w:rFonts w:ascii="Times New Roman" w:eastAsia="Times New Roman" w:hAnsi="Times New Roman" w:cs="Times New Roman"/>
          <w:b/>
          <w:bCs/>
          <w:sz w:val="20"/>
          <w:szCs w:val="20"/>
          <w:lang w:val="en-US"/>
        </w:rPr>
        <w:t xml:space="preserve">.  </w:t>
      </w:r>
      <w:r w:rsidRPr="002F6C86">
        <w:rPr>
          <w:rFonts w:ascii="Times New Roman" w:hAnsi="Times New Roman" w:cs="Times New Roman"/>
          <w:b/>
          <w:bCs/>
          <w:sz w:val="20"/>
          <w:szCs w:val="20"/>
          <w:lang w:val="en-US"/>
        </w:rPr>
        <w:t xml:space="preserve">Brain/mind relationship, Reductionism, Gazzaniga, Locke, De Cusa, Bruno, Holism, Monism; Herbarth.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419</w:t>
      </w:r>
    </w:p>
    <w:p w14:paraId="447BD476" w14:textId="77777777" w:rsidR="002F6C86" w:rsidRDefault="002F6C86" w:rsidP="00F47310">
      <w:pPr>
        <w:contextualSpacing/>
        <w:jc w:val="both"/>
        <w:rPr>
          <w:rFonts w:ascii="Times New Roman" w:hAnsi="Times New Roman" w:cs="Times New Roman"/>
          <w:sz w:val="20"/>
          <w:szCs w:val="20"/>
          <w:lang w:val="en-US"/>
        </w:rPr>
      </w:pPr>
    </w:p>
    <w:p w14:paraId="51B12AB2" w14:textId="77777777" w:rsidR="00353B2B" w:rsidRDefault="00353B2B" w:rsidP="00F47310">
      <w:pPr>
        <w:contextualSpacing/>
        <w:jc w:val="both"/>
        <w:rPr>
          <w:rFonts w:ascii="Times New Roman" w:hAnsi="Times New Roman" w:cs="Times New Roman"/>
          <w:sz w:val="20"/>
          <w:szCs w:val="20"/>
          <w:lang w:val="en-US"/>
        </w:rPr>
      </w:pPr>
    </w:p>
    <w:p w14:paraId="0720C87D" w14:textId="77777777" w:rsidR="00D368A2" w:rsidRPr="00717D3C" w:rsidRDefault="00D368A2"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2E772337" w14:textId="6FCD40B0" w:rsidR="004075BA" w:rsidRPr="00115251" w:rsidRDefault="004075BA" w:rsidP="00F47310">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IDENTITY</w:t>
      </w:r>
    </w:p>
    <w:p w14:paraId="3F606D95" w14:textId="77777777" w:rsidR="00AB61A4" w:rsidRDefault="00AB61A4" w:rsidP="00F47310">
      <w:pPr>
        <w:contextualSpacing/>
        <w:jc w:val="both"/>
        <w:rPr>
          <w:rFonts w:ascii="Times New Roman" w:hAnsi="Times New Roman" w:cs="Times New Roman"/>
          <w:sz w:val="20"/>
          <w:szCs w:val="20"/>
          <w:lang w:val="en-GB"/>
        </w:rPr>
      </w:pPr>
    </w:p>
    <w:p w14:paraId="1FAD3841" w14:textId="77777777" w:rsidR="009B41AD" w:rsidRDefault="009B41AD" w:rsidP="00F47310">
      <w:pPr>
        <w:contextualSpacing/>
        <w:jc w:val="both"/>
        <w:rPr>
          <w:rFonts w:ascii="Times New Roman" w:hAnsi="Times New Roman" w:cs="Times New Roman"/>
          <w:sz w:val="20"/>
          <w:szCs w:val="20"/>
          <w:lang w:val="en-GB"/>
        </w:rPr>
      </w:pPr>
    </w:p>
    <w:p w14:paraId="5375BC7F" w14:textId="1C440F3C" w:rsidR="00E26AC8" w:rsidRPr="00E26AC8" w:rsidRDefault="009B41AD"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240"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Heidegger and t</w:t>
      </w:r>
      <w:r w:rsidRPr="00CE18BB">
        <w:rPr>
          <w:rFonts w:ascii="Times New Roman" w:hAnsi="Times New Roman" w:cs="Times New Roman"/>
          <w:b/>
          <w:bCs/>
          <w:sz w:val="20"/>
          <w:szCs w:val="20"/>
          <w:lang w:val="en-GB"/>
        </w:rPr>
        <w:t xml:space="preserve">he principle of identity reloaded: </w:t>
      </w:r>
      <w:r>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A=A turns out A≠A.  </w:t>
      </w:r>
      <w:r w:rsidR="00E26AC8">
        <w:rPr>
          <w:rFonts w:ascii="Times New Roman" w:hAnsi="Times New Roman" w:cs="Times New Roman"/>
          <w:b/>
          <w:bCs/>
          <w:sz w:val="20"/>
          <w:szCs w:val="20"/>
          <w:lang w:val="en-GB"/>
        </w:rPr>
        <w:t xml:space="preserve">Featuring </w:t>
      </w:r>
      <w:r w:rsidR="00E26AC8" w:rsidRPr="00E26AC8">
        <w:rPr>
          <w:rFonts w:ascii="Times New Roman" w:hAnsi="Times New Roman" w:cs="Times New Roman"/>
          <w:b/>
          <w:bCs/>
          <w:sz w:val="20"/>
          <w:szCs w:val="20"/>
          <w:lang w:val="en-GB"/>
        </w:rPr>
        <w:t>Heidegger, Nagel, De Cusa</w:t>
      </w:r>
      <w:r w:rsidR="00E26AC8">
        <w:rPr>
          <w:rFonts w:ascii="Times New Roman" w:hAnsi="Times New Roman" w:cs="Times New Roman"/>
          <w:b/>
          <w:bCs/>
          <w:sz w:val="20"/>
          <w:szCs w:val="20"/>
          <w:lang w:val="en-GB"/>
        </w:rPr>
        <w:t xml:space="preserve">’s </w:t>
      </w:r>
      <w:proofErr w:type="spellStart"/>
      <w:r w:rsidR="00E26AC8">
        <w:rPr>
          <w:rFonts w:ascii="Times New Roman" w:hAnsi="Times New Roman" w:cs="Times New Roman"/>
          <w:b/>
          <w:bCs/>
          <w:sz w:val="20"/>
          <w:szCs w:val="20"/>
          <w:lang w:val="en-GB"/>
        </w:rPr>
        <w:t>coincidentia</w:t>
      </w:r>
      <w:proofErr w:type="spellEnd"/>
      <w:r w:rsidR="00E26AC8">
        <w:rPr>
          <w:rFonts w:ascii="Times New Roman" w:hAnsi="Times New Roman" w:cs="Times New Roman"/>
          <w:b/>
          <w:bCs/>
          <w:sz w:val="20"/>
          <w:szCs w:val="20"/>
          <w:lang w:val="en-GB"/>
        </w:rPr>
        <w:t xml:space="preserve"> </w:t>
      </w:r>
      <w:proofErr w:type="spellStart"/>
      <w:r w:rsidR="00E26AC8">
        <w:rPr>
          <w:rFonts w:ascii="Times New Roman" w:hAnsi="Times New Roman" w:cs="Times New Roman"/>
          <w:b/>
          <w:bCs/>
          <w:sz w:val="20"/>
          <w:szCs w:val="20"/>
          <w:lang w:val="en-GB"/>
        </w:rPr>
        <w:t>oppositorum</w:t>
      </w:r>
      <w:proofErr w:type="spellEnd"/>
      <w:r w:rsidR="00E26AC8">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346</w:t>
      </w:r>
    </w:p>
    <w:p w14:paraId="1E0C55CC" w14:textId="77777777" w:rsidR="002F6C86" w:rsidRPr="00CE18BB" w:rsidRDefault="002F6C86" w:rsidP="00F47310">
      <w:pPr>
        <w:widowControl w:val="0"/>
        <w:spacing w:beforeAutospacing="0" w:afterAutospacing="0"/>
        <w:contextualSpacing/>
        <w:jc w:val="both"/>
        <w:rPr>
          <w:rFonts w:ascii="Times New Roman" w:hAnsi="Times New Roman" w:cs="Times New Roman"/>
          <w:sz w:val="20"/>
          <w:szCs w:val="20"/>
          <w:lang w:val="en-US"/>
        </w:rPr>
      </w:pPr>
    </w:p>
    <w:p w14:paraId="5A4432A6" w14:textId="71829617" w:rsidR="002F6C86" w:rsidRPr="002F6C86" w:rsidRDefault="002F6C86" w:rsidP="00F47310">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Tozzi A. Peters JF.  2017.  Critique of pure free energy principle: Comment on “Answering Schrödinger's question: A free-energy formulation” by Maxwell James Désormeau</w:t>
      </w:r>
      <w:r w:rsidR="001D458D">
        <w:rPr>
          <w:rFonts w:ascii="Times New Roman" w:hAnsi="Times New Roman" w:cs="Times New Roman"/>
          <w:sz w:val="20"/>
          <w:szCs w:val="20"/>
          <w:lang w:val="en-US"/>
        </w:rPr>
        <w:t xml:space="preserve">.  </w:t>
      </w:r>
      <w:r w:rsidRPr="002F6C86">
        <w:rPr>
          <w:rFonts w:ascii="Times New Roman" w:hAnsi="Times New Roman" w:cs="Times New Roman"/>
          <w:sz w:val="20"/>
          <w:szCs w:val="20"/>
          <w:lang w:val="en-US"/>
        </w:rPr>
        <w:t xml:space="preserve">Ramstead et al. Physics of Life </w:t>
      </w:r>
      <w:proofErr w:type="spellStart"/>
      <w:r w:rsidRPr="002F6C86">
        <w:rPr>
          <w:rFonts w:ascii="Times New Roman" w:hAnsi="Times New Roman" w:cs="Times New Roman"/>
          <w:sz w:val="20"/>
          <w:szCs w:val="20"/>
          <w:lang w:val="en-US"/>
        </w:rPr>
        <w:t>Reviews.DOI</w:t>
      </w:r>
      <w:proofErr w:type="spellEnd"/>
      <w:r w:rsidRPr="002F6C86">
        <w:rPr>
          <w:rFonts w:ascii="Times New Roman" w:hAnsi="Times New Roman" w:cs="Times New Roman"/>
          <w:sz w:val="20"/>
          <w:szCs w:val="20"/>
          <w:lang w:val="en-US"/>
        </w:rPr>
        <w:t xml:space="preserve">: 10.1016/j.plrev.2017.10.003.  </w:t>
      </w:r>
      <w:r w:rsidRPr="002F6C86">
        <w:rPr>
          <w:rFonts w:ascii="Times New Roman" w:hAnsi="Times New Roman" w:cs="Times New Roman"/>
          <w:b/>
          <w:bCs/>
          <w:sz w:val="20"/>
          <w:szCs w:val="20"/>
          <w:lang w:val="en-US"/>
        </w:rPr>
        <w:t xml:space="preserve">Whitehead, Godel, </w:t>
      </w:r>
      <w:proofErr w:type="spellStart"/>
      <w:r w:rsidRPr="002F6C86">
        <w:rPr>
          <w:rFonts w:ascii="Times New Roman" w:hAnsi="Times New Roman" w:cs="Times New Roman"/>
          <w:b/>
          <w:bCs/>
          <w:sz w:val="20"/>
          <w:szCs w:val="20"/>
          <w:lang w:val="en-US"/>
        </w:rPr>
        <w:t>Badiou</w:t>
      </w:r>
      <w:proofErr w:type="spellEnd"/>
      <w:r w:rsidRPr="002F6C86">
        <w:rPr>
          <w:rFonts w:ascii="Times New Roman" w:hAnsi="Times New Roman" w:cs="Times New Roman"/>
          <w:b/>
          <w:bCs/>
          <w:sz w:val="20"/>
          <w:szCs w:val="20"/>
          <w:lang w:val="en-US"/>
        </w:rPr>
        <w:t xml:space="preserve">, Bechtel, </w:t>
      </w:r>
      <w:proofErr w:type="spellStart"/>
      <w:r w:rsidRPr="002F6C86">
        <w:rPr>
          <w:rFonts w:ascii="Times New Roman" w:hAnsi="Times New Roman" w:cs="Times New Roman"/>
          <w:b/>
          <w:bCs/>
          <w:sz w:val="20"/>
          <w:szCs w:val="20"/>
          <w:lang w:val="en-US"/>
        </w:rPr>
        <w:t>Helmotz</w:t>
      </w:r>
      <w:proofErr w:type="spellEnd"/>
      <w:r w:rsidRPr="002F6C86">
        <w:rPr>
          <w:rFonts w:ascii="Times New Roman" w:hAnsi="Times New Roman" w:cs="Times New Roman"/>
          <w:b/>
          <w:bCs/>
          <w:sz w:val="20"/>
          <w:szCs w:val="20"/>
          <w:lang w:val="en-US"/>
        </w:rPr>
        <w:t>, Heidegger</w:t>
      </w:r>
      <w:r w:rsid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328</w:t>
      </w:r>
    </w:p>
    <w:p w14:paraId="10336091" w14:textId="77777777" w:rsidR="002F6C86" w:rsidRPr="002F6C86" w:rsidRDefault="002F6C86" w:rsidP="00F47310">
      <w:pPr>
        <w:contextualSpacing/>
        <w:jc w:val="both"/>
        <w:rPr>
          <w:rFonts w:ascii="Times New Roman" w:hAnsi="Times New Roman" w:cs="Times New Roman"/>
          <w:sz w:val="20"/>
          <w:szCs w:val="20"/>
          <w:lang w:val="en-US"/>
        </w:rPr>
      </w:pPr>
    </w:p>
    <w:p w14:paraId="7158C82A" w14:textId="77777777" w:rsidR="00AB61A4" w:rsidRDefault="00AB61A4" w:rsidP="00F47310">
      <w:pPr>
        <w:contextualSpacing/>
        <w:jc w:val="both"/>
        <w:rPr>
          <w:rFonts w:ascii="Times New Roman" w:hAnsi="Times New Roman" w:cs="Times New Roman"/>
          <w:sz w:val="20"/>
          <w:szCs w:val="20"/>
          <w:lang w:val="en-US"/>
        </w:rPr>
      </w:pPr>
    </w:p>
    <w:p w14:paraId="4DE05A45" w14:textId="77777777" w:rsidR="00D368A2" w:rsidRDefault="00D368A2" w:rsidP="00F47310">
      <w:pPr>
        <w:contextualSpacing/>
        <w:jc w:val="both"/>
        <w:rPr>
          <w:rFonts w:ascii="Times New Roman" w:hAnsi="Times New Roman" w:cs="Times New Roman"/>
          <w:sz w:val="20"/>
          <w:szCs w:val="20"/>
          <w:lang w:val="en-US"/>
        </w:rPr>
      </w:pPr>
    </w:p>
    <w:p w14:paraId="22CC0D43" w14:textId="77777777" w:rsidR="00D368A2" w:rsidRPr="00B76240" w:rsidRDefault="00D368A2"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 xml:space="preserve">INDUCTION </w:t>
      </w:r>
    </w:p>
    <w:p w14:paraId="09257DA3" w14:textId="77777777" w:rsidR="00D368A2" w:rsidRDefault="00D368A2" w:rsidP="00F47310">
      <w:pPr>
        <w:contextualSpacing/>
        <w:jc w:val="both"/>
        <w:rPr>
          <w:rFonts w:ascii="Times New Roman" w:hAnsi="Times New Roman" w:cs="Times New Roman"/>
          <w:b/>
          <w:sz w:val="20"/>
          <w:szCs w:val="20"/>
          <w:lang w:val="en-GB"/>
        </w:rPr>
      </w:pPr>
    </w:p>
    <w:p w14:paraId="362E8F57" w14:textId="3B7B75A0" w:rsidR="002F6C86" w:rsidRPr="002F6C86" w:rsidRDefault="00D368A2"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Papo D.  2020</w:t>
      </w:r>
      <w:proofErr w:type="gramStart"/>
      <w:r w:rsidRPr="00CE18BB">
        <w:rPr>
          <w:rFonts w:ascii="Times New Roman" w:hAnsi="Times New Roman" w:cs="Times New Roman"/>
          <w:sz w:val="20"/>
          <w:szCs w:val="20"/>
          <w:lang w:val="en-US"/>
        </w:rPr>
        <w:t>.  Projective</w:t>
      </w:r>
      <w:proofErr w:type="gramEnd"/>
      <w:r w:rsidRPr="00CE18BB">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sidRPr="00CE18BB">
        <w:rPr>
          <w:rFonts w:ascii="Times New Roman" w:hAnsi="Times New Roman" w:cs="Times New Roman"/>
          <w:b/>
          <w:bCs/>
          <w:sz w:val="20"/>
          <w:szCs w:val="20"/>
          <w:lang w:val="en-GB"/>
        </w:rPr>
        <w:t xml:space="preserve">Induction reloaded: heretic topological approaches to cause/effect relationships.  </w:t>
      </w:r>
      <w:r w:rsidR="002F6C86">
        <w:rPr>
          <w:rFonts w:ascii="Times New Roman" w:hAnsi="Times New Roman" w:cs="Times New Roman"/>
          <w:sz w:val="20"/>
          <w:szCs w:val="20"/>
          <w:lang w:val="en-US"/>
        </w:rPr>
        <w:t xml:space="preserve"> </w:t>
      </w:r>
      <w:r w:rsidR="002F6C86" w:rsidRPr="002F6C86">
        <w:rPr>
          <w:rFonts w:ascii="Times New Roman" w:hAnsi="Times New Roman" w:cs="Times New Roman"/>
          <w:b/>
          <w:bCs/>
          <w:sz w:val="18"/>
          <w:szCs w:val="18"/>
          <w:lang w:val="en-US"/>
        </w:rPr>
        <w:t xml:space="preserve">Feddoso, Al-Ghazali, </w:t>
      </w:r>
      <w:proofErr w:type="spellStart"/>
      <w:r w:rsidR="002F6C86" w:rsidRPr="002F6C86">
        <w:rPr>
          <w:rFonts w:ascii="Times New Roman" w:hAnsi="Times New Roman" w:cs="Times New Roman"/>
          <w:b/>
          <w:bCs/>
          <w:sz w:val="18"/>
          <w:szCs w:val="18"/>
          <w:lang w:val="en-US"/>
        </w:rPr>
        <w:t>Phyrrho</w:t>
      </w:r>
      <w:proofErr w:type="spellEnd"/>
      <w:r w:rsidR="002F6C86" w:rsidRPr="002F6C86">
        <w:rPr>
          <w:rFonts w:ascii="Times New Roman" w:hAnsi="Times New Roman" w:cs="Times New Roman"/>
          <w:b/>
          <w:bCs/>
          <w:sz w:val="18"/>
          <w:szCs w:val="18"/>
          <w:lang w:val="en-US"/>
        </w:rPr>
        <w:t xml:space="preserve">, Mirecourt, </w:t>
      </w:r>
      <w:proofErr w:type="spellStart"/>
      <w:proofErr w:type="gramStart"/>
      <w:r w:rsidR="002F6C86" w:rsidRPr="002F6C86">
        <w:rPr>
          <w:rFonts w:ascii="Times New Roman" w:hAnsi="Times New Roman" w:cs="Times New Roman"/>
          <w:b/>
          <w:bCs/>
          <w:sz w:val="18"/>
          <w:szCs w:val="18"/>
          <w:lang w:val="en-US"/>
        </w:rPr>
        <w:t>Autrecourt</w:t>
      </w:r>
      <w:proofErr w:type="spellEnd"/>
      <w:r w:rsidR="002F6C86" w:rsidRPr="002F6C86">
        <w:rPr>
          <w:rFonts w:ascii="Times New Roman" w:hAnsi="Times New Roman" w:cs="Times New Roman"/>
          <w:b/>
          <w:bCs/>
          <w:sz w:val="18"/>
          <w:szCs w:val="18"/>
          <w:lang w:val="en-US"/>
        </w:rPr>
        <w:t>,  Berkeley</w:t>
      </w:r>
      <w:proofErr w:type="gramEnd"/>
      <w:r w:rsidR="002F6C86" w:rsidRPr="002F6C86">
        <w:rPr>
          <w:rFonts w:ascii="Times New Roman" w:hAnsi="Times New Roman" w:cs="Times New Roman"/>
          <w:b/>
          <w:bCs/>
          <w:sz w:val="18"/>
          <w:szCs w:val="18"/>
          <w:lang w:val="en-US"/>
        </w:rPr>
        <w:t xml:space="preserve">, Hume, Montaigne, Feyerabend, </w:t>
      </w:r>
      <w:proofErr w:type="spellStart"/>
      <w:r w:rsidR="002F6C86" w:rsidRPr="002F6C86">
        <w:rPr>
          <w:rFonts w:ascii="Times New Roman" w:hAnsi="Times New Roman" w:cs="Times New Roman"/>
          <w:b/>
          <w:bCs/>
          <w:sz w:val="18"/>
          <w:szCs w:val="18"/>
          <w:lang w:val="en-US"/>
        </w:rPr>
        <w:t>Fogelikn</w:t>
      </w:r>
      <w:proofErr w:type="spellEnd"/>
      <w:r w:rsidR="002F6C86" w:rsidRPr="002F6C86">
        <w:rPr>
          <w:rFonts w:ascii="Times New Roman" w:hAnsi="Times New Roman" w:cs="Times New Roman"/>
          <w:b/>
          <w:bCs/>
          <w:sz w:val="18"/>
          <w:szCs w:val="18"/>
          <w:lang w:val="en-US"/>
        </w:rPr>
        <w:t>, Van Fraassen, Gibson, Spencer, Tyler</w:t>
      </w:r>
      <w:r w:rsidR="002F6C86">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1AEDC806" w14:textId="77777777" w:rsidR="00D368A2" w:rsidRPr="00CE18BB" w:rsidRDefault="00D368A2" w:rsidP="00F47310">
      <w:pPr>
        <w:widowControl w:val="0"/>
        <w:spacing w:before="0" w:beforeAutospacing="0" w:after="0" w:afterAutospacing="0"/>
        <w:contextualSpacing/>
        <w:jc w:val="both"/>
        <w:rPr>
          <w:rFonts w:ascii="Times New Roman" w:hAnsi="Times New Roman" w:cs="Times New Roman"/>
          <w:sz w:val="20"/>
          <w:szCs w:val="20"/>
          <w:lang w:val="en-US"/>
        </w:rPr>
      </w:pPr>
    </w:p>
    <w:p w14:paraId="6F5D5120" w14:textId="2A32A5DA" w:rsidR="002F6C86" w:rsidRPr="002F6C86" w:rsidRDefault="002F6C86" w:rsidP="00F47310">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Sengupta B, Tozzi A, Coray GK, Douglas PK, Friston KJ. 2016</w:t>
      </w:r>
      <w:proofErr w:type="gramStart"/>
      <w:r w:rsidRPr="002F6C86">
        <w:rPr>
          <w:rFonts w:ascii="Times New Roman" w:hAnsi="Times New Roman" w:cs="Times New Roman"/>
          <w:sz w:val="20"/>
          <w:szCs w:val="20"/>
          <w:lang w:val="en-US"/>
        </w:rPr>
        <w:t>.  Towards</w:t>
      </w:r>
      <w:proofErr w:type="gramEnd"/>
      <w:r w:rsidRPr="002F6C86">
        <w:rPr>
          <w:rFonts w:ascii="Times New Roman" w:hAnsi="Times New Roman" w:cs="Times New Roman"/>
          <w:sz w:val="20"/>
          <w:szCs w:val="20"/>
          <w:lang w:val="en-US"/>
        </w:rPr>
        <w:t xml:space="preserve"> a Neuronal Gauge Theory.  PLOS Biology 14 (3): e1002400. </w:t>
      </w:r>
      <w:proofErr w:type="gramStart"/>
      <w:r w:rsidRPr="002F6C86">
        <w:rPr>
          <w:rFonts w:ascii="Times New Roman" w:hAnsi="Times New Roman" w:cs="Times New Roman"/>
          <w:sz w:val="20"/>
          <w:szCs w:val="20"/>
          <w:lang w:val="en-US"/>
        </w:rPr>
        <w:t>doi:10.1371/journal.pbio</w:t>
      </w:r>
      <w:proofErr w:type="gramEnd"/>
      <w:r w:rsidRPr="002F6C86">
        <w:rPr>
          <w:rFonts w:ascii="Times New Roman" w:hAnsi="Times New Roman" w:cs="Times New Roman"/>
          <w:sz w:val="20"/>
          <w:szCs w:val="20"/>
          <w:lang w:val="en-US"/>
        </w:rPr>
        <w:t xml:space="preserve">.1002400.  </w:t>
      </w:r>
      <w:r w:rsidRPr="002F6C86">
        <w:rPr>
          <w:rFonts w:ascii="Times New Roman" w:hAnsi="Times New Roman" w:cs="Times New Roman"/>
          <w:b/>
          <w:bCs/>
          <w:sz w:val="20"/>
          <w:szCs w:val="20"/>
          <w:lang w:val="en-US"/>
        </w:rPr>
        <w:t>Prediction errors, Bottom-up; Kant, Friston</w:t>
      </w:r>
      <w:r w:rsidR="000A42B5">
        <w:rPr>
          <w:rFonts w:ascii="Times New Roman" w:hAnsi="Times New Roman" w:cs="Times New Roman"/>
          <w:b/>
          <w:bCs/>
          <w:sz w:val="20"/>
          <w:szCs w:val="20"/>
          <w:lang w:val="en-US"/>
        </w:rPr>
        <w:t xml:space="preserve">. </w:t>
      </w:r>
      <w:r w:rsidR="000A42B5" w:rsidRPr="00AB32AC">
        <w:rPr>
          <w:rFonts w:ascii="Times New Roman" w:hAnsi="Times New Roman" w:cs="Times New Roman"/>
          <w:b/>
          <w:bCs/>
          <w:sz w:val="20"/>
          <w:szCs w:val="20"/>
          <w:lang w:val="en-US"/>
        </w:rPr>
        <w:t>-</w:t>
      </w:r>
      <w:r w:rsidR="000A42B5" w:rsidRPr="00AB32AC">
        <w:rPr>
          <w:rFonts w:ascii="Times New Roman" w:hAnsi="Times New Roman" w:cs="Times New Roman"/>
          <w:b/>
          <w:bCs/>
          <w:color w:val="1F497D" w:themeColor="text2"/>
          <w:sz w:val="20"/>
          <w:szCs w:val="20"/>
          <w:lang w:val="en-US"/>
        </w:rPr>
        <w:t xml:space="preserve">--------- </w:t>
      </w:r>
      <w:proofErr w:type="spellStart"/>
      <w:r w:rsidR="000A42B5" w:rsidRPr="00AB32AC">
        <w:rPr>
          <w:rFonts w:ascii="Times New Roman" w:hAnsi="Times New Roman" w:cs="Times New Roman"/>
          <w:b/>
          <w:bCs/>
          <w:color w:val="1F497D" w:themeColor="text2"/>
          <w:sz w:val="20"/>
          <w:szCs w:val="20"/>
          <w:lang w:val="en-US"/>
        </w:rPr>
        <w:t>pag</w:t>
      </w:r>
      <w:proofErr w:type="spellEnd"/>
      <w:r w:rsidR="000A42B5" w:rsidRPr="00AB32AC">
        <w:rPr>
          <w:rFonts w:ascii="Times New Roman" w:hAnsi="Times New Roman" w:cs="Times New Roman"/>
          <w:b/>
          <w:bCs/>
          <w:color w:val="1F497D" w:themeColor="text2"/>
          <w:sz w:val="20"/>
          <w:szCs w:val="20"/>
          <w:lang w:val="en-US"/>
        </w:rPr>
        <w:t xml:space="preserve">. </w:t>
      </w:r>
      <w:r w:rsidR="000A42B5">
        <w:rPr>
          <w:rFonts w:ascii="Times New Roman" w:hAnsi="Times New Roman" w:cs="Times New Roman"/>
          <w:b/>
          <w:bCs/>
          <w:color w:val="1F497D" w:themeColor="text2"/>
          <w:sz w:val="20"/>
          <w:szCs w:val="20"/>
          <w:lang w:val="en-US"/>
        </w:rPr>
        <w:t>34</w:t>
      </w:r>
    </w:p>
    <w:p w14:paraId="542ECF1A" w14:textId="77777777" w:rsidR="00D368A2" w:rsidRDefault="00D368A2" w:rsidP="00F47310">
      <w:pPr>
        <w:contextualSpacing/>
        <w:jc w:val="both"/>
        <w:rPr>
          <w:rFonts w:ascii="Times New Roman" w:hAnsi="Times New Roman" w:cs="Times New Roman"/>
          <w:sz w:val="20"/>
          <w:szCs w:val="20"/>
          <w:lang w:val="en-US"/>
        </w:rPr>
      </w:pPr>
    </w:p>
    <w:p w14:paraId="512106F5" w14:textId="75E7F187" w:rsidR="00087965" w:rsidRDefault="000B4D16" w:rsidP="00F47310">
      <w:pPr>
        <w:contextualSpacing/>
        <w:rPr>
          <w:rFonts w:ascii="Times New Roman" w:hAnsi="Times New Roman"/>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r w:rsidRPr="000B4D16">
        <w:rPr>
          <w:rFonts w:ascii="Times New Roman" w:hAnsi="Times New Roman"/>
          <w:sz w:val="20"/>
          <w:szCs w:val="20"/>
          <w:u w:val="single"/>
          <w:lang w:val="en-GB"/>
        </w:rPr>
        <w:t xml:space="preserve"> </w:t>
      </w:r>
    </w:p>
    <w:p w14:paraId="6601351B" w14:textId="77842B77" w:rsidR="00087965" w:rsidRDefault="00087965" w:rsidP="00F47310">
      <w:pPr>
        <w:contextualSpacing/>
        <w:jc w:val="both"/>
        <w:rPr>
          <w:rFonts w:ascii="Times New Roman" w:hAnsi="Times New Roman" w:cs="Times New Roman"/>
          <w:i/>
          <w:iCs/>
          <w:sz w:val="20"/>
          <w:szCs w:val="20"/>
          <w:u w:val="single"/>
          <w:lang w:val="en-US"/>
        </w:rPr>
      </w:pPr>
      <w:r w:rsidRPr="00946026">
        <w:rPr>
          <w:rFonts w:ascii="Times New Roman" w:hAnsi="Times New Roman" w:cs="Times New Roman"/>
          <w:i/>
          <w:iCs/>
          <w:sz w:val="20"/>
          <w:szCs w:val="20"/>
          <w:u w:val="single"/>
          <w:lang w:val="en-US"/>
        </w:rPr>
        <w:t>Tozzi, A. Medical Decision-Making Amid Insufficient, Unreliable or Conflicting Empirical Evidence. Preprints </w:t>
      </w:r>
      <w:r w:rsidRPr="00946026">
        <w:rPr>
          <w:rFonts w:ascii="Times New Roman" w:hAnsi="Times New Roman" w:cs="Times New Roman"/>
          <w:b/>
          <w:bCs/>
          <w:i/>
          <w:iCs/>
          <w:sz w:val="20"/>
          <w:szCs w:val="20"/>
          <w:u w:val="single"/>
          <w:lang w:val="en-US"/>
        </w:rPr>
        <w:t>2025</w:t>
      </w:r>
      <w:r w:rsidRPr="00946026">
        <w:rPr>
          <w:rFonts w:ascii="Times New Roman" w:hAnsi="Times New Roman" w:cs="Times New Roman"/>
          <w:i/>
          <w:iCs/>
          <w:sz w:val="20"/>
          <w:szCs w:val="20"/>
          <w:u w:val="single"/>
          <w:lang w:val="en-US"/>
        </w:rPr>
        <w:t xml:space="preserve">, 2025020769. </w:t>
      </w:r>
      <w:hyperlink r:id="rId241" w:history="1">
        <w:r w:rsidRPr="00946026">
          <w:rPr>
            <w:rStyle w:val="Collegamentoipertestuale"/>
            <w:rFonts w:ascii="Times New Roman" w:hAnsi="Times New Roman" w:cs="Times New Roman"/>
            <w:i/>
            <w:iCs/>
            <w:sz w:val="20"/>
            <w:szCs w:val="20"/>
            <w:lang w:val="en-US"/>
          </w:rPr>
          <w:t>https://doi.org/10.20944/preprints202502.0769.v1</w:t>
        </w:r>
      </w:hyperlink>
      <w:r w:rsidRPr="00946026">
        <w:rPr>
          <w:rFonts w:ascii="Times New Roman" w:hAnsi="Times New Roman" w:cs="Times New Roman"/>
          <w:i/>
          <w:iCs/>
          <w:sz w:val="20"/>
          <w:szCs w:val="20"/>
          <w:u w:val="single"/>
          <w:lang w:val="en-US"/>
        </w:rPr>
        <w:t xml:space="preserve">.  </w:t>
      </w:r>
      <w:r w:rsidRPr="00946026">
        <w:rPr>
          <w:rFonts w:ascii="Times New Roman" w:hAnsi="Times New Roman" w:cs="Times New Roman"/>
          <w:b/>
          <w:bCs/>
          <w:i/>
          <w:iCs/>
          <w:sz w:val="20"/>
          <w:szCs w:val="20"/>
          <w:u w:val="single"/>
          <w:lang w:val="en-US"/>
        </w:rPr>
        <w:t>When EBM cannot help doctors</w:t>
      </w:r>
      <w:r w:rsidRPr="00946026">
        <w:rPr>
          <w:rFonts w:ascii="Times New Roman" w:hAnsi="Times New Roman" w:cs="Times New Roman"/>
          <w:i/>
          <w:iCs/>
          <w:sz w:val="20"/>
          <w:szCs w:val="20"/>
          <w:u w:val="single"/>
          <w:lang w:val="en-US"/>
        </w:rPr>
        <w:t xml:space="preserve">.  </w:t>
      </w:r>
    </w:p>
    <w:p w14:paraId="0714E7DA" w14:textId="77777777" w:rsidR="00946026" w:rsidRPr="00946026" w:rsidRDefault="00946026" w:rsidP="00F47310">
      <w:pPr>
        <w:contextualSpacing/>
        <w:jc w:val="both"/>
        <w:rPr>
          <w:rFonts w:ascii="Times New Roman" w:hAnsi="Times New Roman" w:cs="Times New Roman"/>
          <w:i/>
          <w:iCs/>
          <w:sz w:val="20"/>
          <w:szCs w:val="20"/>
          <w:u w:val="single"/>
          <w:lang w:val="en-US"/>
        </w:rPr>
      </w:pPr>
    </w:p>
    <w:p w14:paraId="1E54F5ED" w14:textId="77777777" w:rsidR="00EB205E" w:rsidRPr="00EB205E" w:rsidRDefault="00EB205E" w:rsidP="00F47310">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w:t>
      </w:r>
      <w:proofErr w:type="spellStart"/>
      <w:r w:rsidRPr="00EB205E">
        <w:rPr>
          <w:rFonts w:ascii="Times New Roman" w:hAnsi="Times New Roman" w:cs="Times New Roman"/>
          <w:i/>
          <w:iCs/>
          <w:sz w:val="20"/>
          <w:szCs w:val="20"/>
          <w:u w:val="single"/>
          <w:lang w:val="en-US"/>
        </w:rPr>
        <w:t>Quodlibetal</w:t>
      </w:r>
      <w:proofErr w:type="spellEnd"/>
      <w:r w:rsidRPr="00EB205E">
        <w:rPr>
          <w:rFonts w:ascii="Times New Roman" w:hAnsi="Times New Roman" w:cs="Times New Roman"/>
          <w:i/>
          <w:iCs/>
          <w:sz w:val="20"/>
          <w:szCs w:val="20"/>
          <w:u w:val="single"/>
          <w:lang w:val="en-US"/>
        </w:rPr>
        <w:t xml:space="preserve"> Quaestiones and Avenarius’ Kritik der Reinen </w:t>
      </w:r>
      <w:proofErr w:type="spellStart"/>
      <w:r w:rsidRPr="00EB205E">
        <w:rPr>
          <w:rFonts w:ascii="Times New Roman" w:hAnsi="Times New Roman" w:cs="Times New Roman"/>
          <w:i/>
          <w:iCs/>
          <w:sz w:val="20"/>
          <w:szCs w:val="20"/>
          <w:u w:val="single"/>
          <w:lang w:val="en-US"/>
        </w:rPr>
        <w:t>Erfahrung</w:t>
      </w:r>
      <w:proofErr w:type="spellEnd"/>
      <w:r w:rsidRPr="00EB205E">
        <w:rPr>
          <w:rFonts w:ascii="Times New Roman" w:hAnsi="Times New Roman" w:cs="Times New Roman"/>
          <w:i/>
          <w:iCs/>
          <w:sz w:val="20"/>
          <w:szCs w:val="20"/>
          <w:u w:val="single"/>
          <w:lang w:val="en-US"/>
        </w:rPr>
        <w:t xml:space="preserve">.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11705AB8" w14:textId="77777777" w:rsidR="00EB205E" w:rsidRDefault="00EB205E" w:rsidP="00F47310">
      <w:pPr>
        <w:contextualSpacing/>
        <w:rPr>
          <w:rFonts w:ascii="Times New Roman" w:hAnsi="Times New Roman"/>
          <w:b/>
          <w:bCs/>
          <w:sz w:val="20"/>
          <w:szCs w:val="20"/>
          <w:u w:val="single"/>
          <w:lang w:val="en-US"/>
        </w:rPr>
      </w:pPr>
    </w:p>
    <w:p w14:paraId="136C3EC7" w14:textId="77777777" w:rsidR="00C32A8F" w:rsidRPr="00C32A8F" w:rsidRDefault="00C32A8F" w:rsidP="00C32A8F">
      <w:pPr>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42"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255D9D67" w14:textId="77777777" w:rsidR="00C32A8F" w:rsidRPr="00087965" w:rsidRDefault="00C32A8F" w:rsidP="00F47310">
      <w:pPr>
        <w:contextualSpacing/>
        <w:rPr>
          <w:rFonts w:ascii="Times New Roman" w:hAnsi="Times New Roman"/>
          <w:b/>
          <w:bCs/>
          <w:sz w:val="20"/>
          <w:szCs w:val="20"/>
          <w:u w:val="single"/>
          <w:lang w:val="en-US"/>
        </w:rPr>
      </w:pPr>
    </w:p>
    <w:p w14:paraId="6084F4E7" w14:textId="77777777" w:rsidR="00D368A2" w:rsidRDefault="00D368A2" w:rsidP="00F47310">
      <w:pPr>
        <w:contextualSpacing/>
        <w:jc w:val="both"/>
        <w:rPr>
          <w:rFonts w:ascii="Times New Roman" w:hAnsi="Times New Roman" w:cs="Times New Roman"/>
          <w:sz w:val="20"/>
          <w:szCs w:val="20"/>
          <w:lang w:val="en-US"/>
        </w:rPr>
      </w:pPr>
    </w:p>
    <w:p w14:paraId="2AD0A42A" w14:textId="77777777" w:rsidR="001D458D" w:rsidRDefault="001D458D" w:rsidP="00F47310">
      <w:pPr>
        <w:contextualSpacing/>
        <w:jc w:val="both"/>
        <w:rPr>
          <w:rFonts w:ascii="Times New Roman" w:hAnsi="Times New Roman" w:cs="Times New Roman"/>
          <w:sz w:val="20"/>
          <w:szCs w:val="20"/>
          <w:lang w:val="en-US"/>
        </w:rPr>
      </w:pPr>
    </w:p>
    <w:p w14:paraId="173A93D1" w14:textId="70A7FC52" w:rsidR="00D368A2" w:rsidRPr="00B76240" w:rsidRDefault="00D368A2"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 xml:space="preserve">EPISTEMOLOGY  </w:t>
      </w:r>
    </w:p>
    <w:p w14:paraId="3D28C255" w14:textId="77777777" w:rsidR="00D368A2" w:rsidRDefault="00D368A2" w:rsidP="00F47310">
      <w:pPr>
        <w:widowControl w:val="0"/>
        <w:spacing w:before="0" w:beforeAutospacing="0" w:after="0" w:afterAutospacing="0"/>
        <w:contextualSpacing/>
        <w:jc w:val="both"/>
        <w:rPr>
          <w:rFonts w:ascii="Times New Roman" w:hAnsi="Times New Roman" w:cs="Times New Roman"/>
          <w:sz w:val="20"/>
          <w:szCs w:val="20"/>
          <w:lang w:val="en-US"/>
        </w:rPr>
      </w:pPr>
    </w:p>
    <w:p w14:paraId="736A3511" w14:textId="77777777" w:rsidR="001D458D" w:rsidRPr="00CE18BB" w:rsidRDefault="001D458D" w:rsidP="00F47310">
      <w:pPr>
        <w:widowControl w:val="0"/>
        <w:spacing w:before="0" w:beforeAutospacing="0" w:after="0" w:afterAutospacing="0"/>
        <w:contextualSpacing/>
        <w:jc w:val="both"/>
        <w:rPr>
          <w:rFonts w:ascii="Times New Roman" w:hAnsi="Times New Roman" w:cs="Times New Roman"/>
          <w:sz w:val="20"/>
          <w:szCs w:val="20"/>
          <w:lang w:val="en-US"/>
        </w:rPr>
      </w:pPr>
    </w:p>
    <w:p w14:paraId="50422952" w14:textId="7026089B" w:rsidR="002F6C86" w:rsidRPr="002F6C86" w:rsidRDefault="00FD34BA" w:rsidP="00F47310">
      <w:pPr>
        <w:contextualSpacing/>
        <w:jc w:val="both"/>
        <w:rPr>
          <w:rFonts w:ascii="Times New Roman" w:hAnsi="Times New Roman" w:cs="Times New Roman"/>
          <w:b/>
          <w:bCs/>
          <w:sz w:val="18"/>
          <w:szCs w:val="18"/>
          <w:lang w:val="en-US"/>
        </w:rPr>
      </w:pPr>
      <w:r w:rsidRPr="00FD34BA">
        <w:rPr>
          <w:rFonts w:ascii="Times New Roman" w:hAnsi="Times New Roman" w:cs="Times New Roman"/>
          <w:sz w:val="20"/>
          <w:szCs w:val="20"/>
          <w:lang w:val="en-GB"/>
        </w:rPr>
        <w:t xml:space="preserve">Tozzi A.  2022.  Bipolar reasoning in feedback pathways. Biosystems. </w:t>
      </w:r>
      <w:r w:rsidRPr="00FD34BA">
        <w:rPr>
          <w:rFonts w:ascii="Times New Roman" w:hAnsi="Times New Roman" w:cs="Times New Roman"/>
          <w:sz w:val="20"/>
          <w:szCs w:val="20"/>
          <w:lang w:val="en-US"/>
        </w:rPr>
        <w:t xml:space="preserve"> Volumes 215–216, June 2022, 104652</w:t>
      </w:r>
      <w:hyperlink r:id="rId243" w:history="1">
        <w:r w:rsidRPr="00FD34BA">
          <w:rPr>
            <w:rStyle w:val="Collegamentoipertestuale"/>
            <w:rFonts w:ascii="Times New Roman" w:hAnsi="Times New Roman" w:cs="Times New Roman"/>
            <w:color w:val="auto"/>
            <w:sz w:val="20"/>
            <w:szCs w:val="20"/>
            <w:u w:val="none"/>
            <w:lang w:val="en-GB"/>
          </w:rPr>
          <w:t>https://doi.org/10.1016/j.biosystems.2022.104652</w:t>
        </w:r>
      </w:hyperlink>
      <w:r w:rsidRPr="00FD34BA">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GB"/>
        </w:rPr>
        <w:t xml:space="preserve">Not just 1 and 0 </w:t>
      </w:r>
      <w:r w:rsidRPr="00D368A2">
        <w:rPr>
          <w:rFonts w:ascii="Times New Roman" w:hAnsi="Times New Roman" w:cs="Times New Roman"/>
          <w:b/>
          <w:bCs/>
          <w:sz w:val="20"/>
          <w:szCs w:val="20"/>
          <w:lang w:val="en-GB"/>
        </w:rPr>
        <w:t xml:space="preserve">in logic: paraconsistent logics.  </w:t>
      </w:r>
      <w:r w:rsidR="00D368A2" w:rsidRPr="00D368A2">
        <w:rPr>
          <w:rFonts w:ascii="Times New Roman" w:hAnsi="Times New Roman" w:cs="Times New Roman"/>
          <w:b/>
          <w:bCs/>
          <w:sz w:val="20"/>
          <w:szCs w:val="20"/>
          <w:lang w:val="en-GB"/>
        </w:rPr>
        <w:t xml:space="preserve">Bipolar </w:t>
      </w:r>
      <w:r w:rsidR="00D368A2" w:rsidRPr="002F6C86">
        <w:rPr>
          <w:rFonts w:ascii="Times New Roman" w:hAnsi="Times New Roman" w:cs="Times New Roman"/>
          <w:b/>
          <w:bCs/>
          <w:sz w:val="20"/>
          <w:szCs w:val="20"/>
          <w:lang w:val="en-GB"/>
        </w:rPr>
        <w:t xml:space="preserve">Logics, William of Ockham, Nicholas </w:t>
      </w:r>
      <w:proofErr w:type="gramStart"/>
      <w:r w:rsidR="00D368A2" w:rsidRPr="002F6C86">
        <w:rPr>
          <w:rFonts w:ascii="Times New Roman" w:hAnsi="Times New Roman" w:cs="Times New Roman"/>
          <w:b/>
          <w:bCs/>
          <w:sz w:val="20"/>
          <w:szCs w:val="20"/>
          <w:lang w:val="en-GB"/>
        </w:rPr>
        <w:t>Of</w:t>
      </w:r>
      <w:proofErr w:type="gramEnd"/>
      <w:r w:rsidR="00D368A2" w:rsidRPr="002F6C86">
        <w:rPr>
          <w:rFonts w:ascii="Times New Roman" w:hAnsi="Times New Roman" w:cs="Times New Roman"/>
          <w:b/>
          <w:bCs/>
          <w:sz w:val="20"/>
          <w:szCs w:val="20"/>
          <w:lang w:val="en-GB"/>
        </w:rPr>
        <w:t xml:space="preserve"> </w:t>
      </w:r>
      <w:proofErr w:type="spellStart"/>
      <w:r w:rsidR="00D368A2" w:rsidRPr="002F6C86">
        <w:rPr>
          <w:rFonts w:ascii="Times New Roman" w:hAnsi="Times New Roman" w:cs="Times New Roman"/>
          <w:b/>
          <w:bCs/>
          <w:sz w:val="20"/>
          <w:szCs w:val="20"/>
          <w:lang w:val="en-GB"/>
        </w:rPr>
        <w:t>Autrecourt</w:t>
      </w:r>
      <w:proofErr w:type="spellEnd"/>
      <w:r w:rsidR="00D368A2" w:rsidRPr="002F6C86">
        <w:rPr>
          <w:rFonts w:ascii="Times New Roman" w:hAnsi="Times New Roman" w:cs="Times New Roman"/>
          <w:b/>
          <w:bCs/>
          <w:sz w:val="20"/>
          <w:szCs w:val="20"/>
          <w:lang w:val="en-GB"/>
        </w:rPr>
        <w:t>, Aristotle, the optimistic concept of cosmic goodness</w:t>
      </w:r>
      <w:r w:rsidR="002F6C86" w:rsidRPr="002F6C86">
        <w:rPr>
          <w:rFonts w:ascii="Times New Roman" w:hAnsi="Times New Roman" w:cs="Times New Roman"/>
          <w:b/>
          <w:bCs/>
          <w:sz w:val="20"/>
          <w:szCs w:val="20"/>
          <w:lang w:val="en-GB"/>
        </w:rPr>
        <w:t xml:space="preserve">.  </w:t>
      </w:r>
      <w:proofErr w:type="spellStart"/>
      <w:r w:rsidR="002F6C86" w:rsidRPr="002F6C86">
        <w:rPr>
          <w:rFonts w:ascii="Times New Roman" w:hAnsi="Times New Roman" w:cs="Times New Roman"/>
          <w:b/>
          <w:bCs/>
          <w:sz w:val="18"/>
          <w:szCs w:val="18"/>
          <w:lang w:val="en-US"/>
        </w:rPr>
        <w:t>Connexion</w:t>
      </w:r>
      <w:proofErr w:type="spellEnd"/>
      <w:r w:rsidR="002F6C86" w:rsidRPr="002F6C86">
        <w:rPr>
          <w:rFonts w:ascii="Times New Roman" w:hAnsi="Times New Roman" w:cs="Times New Roman"/>
          <w:b/>
          <w:bCs/>
          <w:sz w:val="18"/>
          <w:szCs w:val="18"/>
          <w:lang w:val="en-US"/>
        </w:rPr>
        <w:t xml:space="preserve"> vs causality, Gibson, Avenarius, Selfridge, Mach’s </w:t>
      </w:r>
      <w:proofErr w:type="spellStart"/>
      <w:r w:rsidR="002F6C86" w:rsidRPr="002F6C86">
        <w:rPr>
          <w:rFonts w:ascii="Times New Roman" w:hAnsi="Times New Roman" w:cs="Times New Roman"/>
          <w:b/>
          <w:bCs/>
          <w:sz w:val="18"/>
          <w:szCs w:val="18"/>
          <w:lang w:val="en-US"/>
        </w:rPr>
        <w:t>compex</w:t>
      </w:r>
      <w:proofErr w:type="spellEnd"/>
      <w:r w:rsidR="002F6C86" w:rsidRPr="002F6C86">
        <w:rPr>
          <w:rFonts w:ascii="Times New Roman" w:hAnsi="Times New Roman" w:cs="Times New Roman"/>
          <w:b/>
          <w:bCs/>
          <w:sz w:val="18"/>
          <w:szCs w:val="18"/>
          <w:lang w:val="en-US"/>
        </w:rPr>
        <w:t xml:space="preserve"> of sensations</w:t>
      </w:r>
      <w:r w:rsidR="002F6C86">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654</w:t>
      </w:r>
    </w:p>
    <w:p w14:paraId="1208E22B" w14:textId="4565B2B5" w:rsidR="001267E4" w:rsidRPr="001D458D" w:rsidRDefault="00FD34BA" w:rsidP="00F47310">
      <w:pPr>
        <w:contextualSpacing/>
        <w:jc w:val="both"/>
        <w:rPr>
          <w:rFonts w:ascii="Times New Roman" w:hAnsi="Times New Roman" w:cs="Times New Roman"/>
          <w:b/>
          <w:bCs/>
          <w:sz w:val="20"/>
          <w:szCs w:val="20"/>
          <w:lang w:val="en-GB"/>
        </w:rPr>
      </w:pPr>
      <w:r w:rsidRPr="00D368A2">
        <w:rPr>
          <w:rFonts w:ascii="Times New Roman" w:hAnsi="Times New Roman" w:cs="Times New Roman"/>
          <w:b/>
          <w:bCs/>
          <w:sz w:val="20"/>
          <w:szCs w:val="20"/>
          <w:lang w:val="en-GB"/>
        </w:rPr>
        <w:t xml:space="preserve"> </w:t>
      </w:r>
    </w:p>
    <w:p w14:paraId="52A28E12" w14:textId="70D311F2" w:rsidR="001D458D" w:rsidRPr="00CE18BB" w:rsidRDefault="001D458D" w:rsidP="00F47310">
      <w:pPr>
        <w:contextualSpacing/>
        <w:jc w:val="both"/>
        <w:rPr>
          <w:rFonts w:ascii="Times New Roman" w:hAnsi="Times New Roman" w:cs="Times New Roman"/>
          <w:bCs/>
          <w:sz w:val="20"/>
          <w:szCs w:val="20"/>
          <w:lang w:val="en-US"/>
        </w:rPr>
      </w:pPr>
      <w:r w:rsidRPr="00CE18BB">
        <w:rPr>
          <w:rFonts w:ascii="Times New Roman" w:hAnsi="Times New Roman" w:cs="Times New Roman"/>
          <w:bCs/>
          <w:sz w:val="20"/>
          <w:szCs w:val="20"/>
          <w:lang w:val="en-US"/>
        </w:rPr>
        <w:t>Tozzi A, Peters JF. 2019</w:t>
      </w:r>
      <w:proofErr w:type="gramStart"/>
      <w:r w:rsidRPr="00CE18BB">
        <w:rPr>
          <w:rFonts w:ascii="Times New Roman" w:hAnsi="Times New Roman" w:cs="Times New Roman"/>
          <w:bCs/>
          <w:sz w:val="20"/>
          <w:szCs w:val="20"/>
          <w:lang w:val="en-US"/>
        </w:rPr>
        <w:t>.  Topology</w:t>
      </w:r>
      <w:proofErr w:type="gramEnd"/>
      <w:r w:rsidRPr="00CE18BB">
        <w:rPr>
          <w:rFonts w:ascii="Times New Roman" w:hAnsi="Times New Roman" w:cs="Times New Roman"/>
          <w:bCs/>
          <w:sz w:val="20"/>
          <w:szCs w:val="20"/>
          <w:lang w:val="en-US"/>
        </w:rPr>
        <w:t xml:space="preserve"> of Human Perception.  Preprints, 2019030235.  </w:t>
      </w:r>
      <w:r w:rsidRPr="00CE18BB">
        <w:rPr>
          <w:rFonts w:ascii="Times New Roman" w:hAnsi="Times New Roman" w:cs="Times New Roman"/>
          <w:b/>
          <w:bCs/>
          <w:sz w:val="20"/>
          <w:szCs w:val="20"/>
          <w:lang w:val="en-GB"/>
        </w:rPr>
        <w:t xml:space="preserve">Gibson 4.0:  the topological horizons of the ecological theory of vision.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443</w:t>
      </w:r>
    </w:p>
    <w:p w14:paraId="2616C57A" w14:textId="77777777" w:rsidR="001D458D" w:rsidRDefault="001D458D" w:rsidP="00F47310">
      <w:pPr>
        <w:contextualSpacing/>
        <w:jc w:val="both"/>
        <w:rPr>
          <w:rFonts w:ascii="Times New Roman" w:hAnsi="Times New Roman" w:cs="Times New Roman"/>
          <w:sz w:val="20"/>
          <w:szCs w:val="20"/>
          <w:lang w:val="en-US"/>
        </w:rPr>
      </w:pPr>
    </w:p>
    <w:p w14:paraId="0DDDA285" w14:textId="0D4960B3" w:rsidR="001D458D" w:rsidRPr="002F6C86" w:rsidRDefault="001D458D" w:rsidP="00F47310">
      <w:pPr>
        <w:contextualSpacing/>
        <w:jc w:val="both"/>
        <w:rPr>
          <w:rFonts w:ascii="Times New Roman" w:hAnsi="Times New Roman" w:cs="Times New Roman"/>
          <w:sz w:val="20"/>
          <w:szCs w:val="20"/>
          <w:lang w:val="en-US"/>
        </w:rPr>
      </w:pPr>
      <w:r w:rsidRPr="002F6C86">
        <w:rPr>
          <w:rStyle w:val="Rimandonotaapidipagina"/>
          <w:rFonts w:ascii="Times New Roman" w:hAnsi="Times New Roman" w:cs="Times New Roman"/>
          <w:sz w:val="20"/>
          <w:szCs w:val="20"/>
        </w:rPr>
        <w:footnoteRef/>
      </w:r>
      <w:r w:rsidRPr="002F6C86">
        <w:rPr>
          <w:rFonts w:ascii="Times New Roman" w:hAnsi="Times New Roman" w:cs="Times New Roman"/>
          <w:sz w:val="20"/>
          <w:szCs w:val="20"/>
          <w:lang w:val="en-US"/>
        </w:rPr>
        <w:t>Tozzi A, Peters JF. 2017</w:t>
      </w:r>
      <w:proofErr w:type="gramStart"/>
      <w:r w:rsidRPr="002F6C86">
        <w:rPr>
          <w:rFonts w:ascii="Times New Roman" w:hAnsi="Times New Roman" w:cs="Times New Roman"/>
          <w:sz w:val="20"/>
          <w:szCs w:val="20"/>
          <w:lang w:val="en-US"/>
        </w:rPr>
        <w:t>.  A</w:t>
      </w:r>
      <w:proofErr w:type="gramEnd"/>
      <w:r w:rsidRPr="002F6C86">
        <w:rPr>
          <w:rFonts w:ascii="Times New Roman" w:hAnsi="Times New Roman" w:cs="Times New Roman"/>
          <w:sz w:val="20"/>
          <w:szCs w:val="20"/>
          <w:lang w:val="en-US"/>
        </w:rPr>
        <w:t xml:space="preserve"> Symmetric Approach Elucidates Multisensory Information Integration.  Information 8,1</w:t>
      </w:r>
      <w:proofErr w:type="gramStart"/>
      <w:r w:rsidRPr="002F6C86">
        <w:rPr>
          <w:rFonts w:ascii="Times New Roman" w:hAnsi="Times New Roman" w:cs="Times New Roman"/>
          <w:sz w:val="20"/>
          <w:szCs w:val="20"/>
          <w:lang w:val="en-US"/>
        </w:rPr>
        <w:t xml:space="preserve">.  </w:t>
      </w:r>
      <w:proofErr w:type="spellStart"/>
      <w:r w:rsidRPr="002F6C86">
        <w:rPr>
          <w:rFonts w:ascii="Times New Roman" w:hAnsi="Times New Roman" w:cs="Times New Roman"/>
          <w:sz w:val="20"/>
          <w:szCs w:val="20"/>
          <w:lang w:val="en-US"/>
        </w:rPr>
        <w:t>doi</w:t>
      </w:r>
      <w:proofErr w:type="spellEnd"/>
      <w:proofErr w:type="gramEnd"/>
      <w:r w:rsidRPr="002F6C86">
        <w:rPr>
          <w:rFonts w:ascii="Times New Roman" w:hAnsi="Times New Roman" w:cs="Times New Roman"/>
          <w:sz w:val="20"/>
          <w:szCs w:val="20"/>
          <w:lang w:val="en-US"/>
        </w:rPr>
        <w:t xml:space="preserve">: 10.3390/info8010004.  </w:t>
      </w:r>
      <w:r w:rsidRPr="00B44865">
        <w:rPr>
          <w:rFonts w:ascii="Times New Roman" w:hAnsi="Times New Roman" w:cs="Times New Roman"/>
          <w:b/>
          <w:bCs/>
          <w:sz w:val="20"/>
          <w:szCs w:val="20"/>
          <w:lang w:val="en-GB"/>
        </w:rPr>
        <w:t xml:space="preserve">Multisensory integration &amp; Borsuk-Ulam theorem: a </w:t>
      </w:r>
      <w:proofErr w:type="spellStart"/>
      <w:r w:rsidRPr="00B44865">
        <w:rPr>
          <w:rFonts w:ascii="Times New Roman" w:hAnsi="Times New Roman" w:cs="Times New Roman"/>
          <w:b/>
          <w:bCs/>
          <w:sz w:val="20"/>
          <w:szCs w:val="20"/>
          <w:lang w:val="en-GB"/>
        </w:rPr>
        <w:t>Machian</w:t>
      </w:r>
      <w:proofErr w:type="spellEnd"/>
      <w:r w:rsidRPr="00B44865">
        <w:rPr>
          <w:rFonts w:ascii="Times New Roman" w:hAnsi="Times New Roman" w:cs="Times New Roman"/>
          <w:b/>
          <w:bCs/>
          <w:sz w:val="20"/>
          <w:szCs w:val="20"/>
          <w:lang w:val="en-GB"/>
        </w:rPr>
        <w:t xml:space="preserve"> melting visual and auditory cues. </w:t>
      </w:r>
      <w:r w:rsidRPr="002F6C86">
        <w:rPr>
          <w:rFonts w:ascii="Times New Roman" w:hAnsi="Times New Roman" w:cs="Times New Roman"/>
          <w:b/>
          <w:bCs/>
          <w:sz w:val="20"/>
          <w:szCs w:val="20"/>
          <w:lang w:val="en-US"/>
        </w:rPr>
        <w:t xml:space="preserve">Metaphor, </w:t>
      </w:r>
      <w:proofErr w:type="spellStart"/>
      <w:r w:rsidRPr="002F6C86">
        <w:rPr>
          <w:rFonts w:ascii="Times New Roman" w:hAnsi="Times New Roman" w:cs="Times New Roman"/>
          <w:b/>
          <w:bCs/>
          <w:sz w:val="20"/>
          <w:szCs w:val="20"/>
          <w:lang w:val="en-US"/>
        </w:rPr>
        <w:t>Langacker</w:t>
      </w:r>
      <w:proofErr w:type="spellEnd"/>
      <w:r w:rsidRPr="002F6C86">
        <w:rPr>
          <w:rFonts w:ascii="Times New Roman" w:hAnsi="Times New Roman" w:cs="Times New Roman"/>
          <w:b/>
          <w:bCs/>
          <w:sz w:val="20"/>
          <w:szCs w:val="20"/>
          <w:lang w:val="en-US"/>
        </w:rPr>
        <w:t xml:space="preserve">, Mach, Leonardo da Vinci, Godel, </w:t>
      </w:r>
      <w:proofErr w:type="spellStart"/>
      <w:r w:rsidRPr="002F6C86">
        <w:rPr>
          <w:rFonts w:ascii="Times New Roman" w:hAnsi="Times New Roman" w:cs="Times New Roman"/>
          <w:b/>
          <w:bCs/>
          <w:sz w:val="20"/>
          <w:szCs w:val="20"/>
          <w:lang w:val="en-US"/>
        </w:rPr>
        <w:t>Gardenfors</w:t>
      </w:r>
      <w:proofErr w:type="spellEnd"/>
      <w:r w:rsidRPr="002F6C86">
        <w:rPr>
          <w:rFonts w:ascii="Times New Roman" w:hAnsi="Times New Roman" w:cs="Times New Roman"/>
          <w:b/>
          <w:bCs/>
          <w:sz w:val="20"/>
          <w:szCs w:val="20"/>
          <w:lang w:val="en-US"/>
        </w:rPr>
        <w:t>, Kim’s emergence, Holdobbler, Peirce, Goodman</w:t>
      </w:r>
      <w:r>
        <w:rPr>
          <w:rFonts w:ascii="Times New Roman" w:hAnsi="Times New Roman" w:cs="Times New Roman"/>
          <w:b/>
          <w:bCs/>
          <w:sz w:val="20"/>
          <w:szCs w:val="20"/>
          <w:lang w:val="en-US"/>
        </w:rPr>
        <w:t xml:space="preserve">. </w:t>
      </w:r>
      <w:r w:rsidR="00EA344B" w:rsidRPr="00AB32AC">
        <w:rPr>
          <w:rFonts w:ascii="Times New Roman" w:hAnsi="Times New Roman" w:cs="Times New Roman"/>
          <w:b/>
          <w:bCs/>
          <w:sz w:val="20"/>
          <w:szCs w:val="20"/>
          <w:lang w:val="en-US"/>
        </w:rPr>
        <w:t>------</w:t>
      </w:r>
      <w:r w:rsidR="00EA344B" w:rsidRPr="00AB32AC">
        <w:rPr>
          <w:rFonts w:ascii="Times New Roman" w:hAnsi="Times New Roman" w:cs="Times New Roman"/>
          <w:b/>
          <w:bCs/>
          <w:color w:val="1F497D" w:themeColor="text2"/>
          <w:sz w:val="20"/>
          <w:szCs w:val="20"/>
          <w:lang w:val="en-US"/>
        </w:rPr>
        <w:t xml:space="preserve">--------------- </w:t>
      </w:r>
      <w:proofErr w:type="spellStart"/>
      <w:r w:rsidR="00EA344B" w:rsidRPr="00AB32AC">
        <w:rPr>
          <w:rFonts w:ascii="Times New Roman" w:hAnsi="Times New Roman" w:cs="Times New Roman"/>
          <w:b/>
          <w:bCs/>
          <w:color w:val="1F497D" w:themeColor="text2"/>
          <w:sz w:val="20"/>
          <w:szCs w:val="20"/>
          <w:lang w:val="en-US"/>
        </w:rPr>
        <w:t>pag</w:t>
      </w:r>
      <w:proofErr w:type="spellEnd"/>
      <w:r w:rsidR="00EA344B" w:rsidRPr="00AB32AC">
        <w:rPr>
          <w:rFonts w:ascii="Times New Roman" w:hAnsi="Times New Roman" w:cs="Times New Roman"/>
          <w:b/>
          <w:bCs/>
          <w:color w:val="1F497D" w:themeColor="text2"/>
          <w:sz w:val="20"/>
          <w:szCs w:val="20"/>
          <w:lang w:val="en-US"/>
        </w:rPr>
        <w:t xml:space="preserve">. </w:t>
      </w:r>
      <w:r w:rsidR="00EA344B">
        <w:rPr>
          <w:rFonts w:ascii="Times New Roman" w:hAnsi="Times New Roman" w:cs="Times New Roman"/>
          <w:b/>
          <w:bCs/>
          <w:color w:val="1F497D" w:themeColor="text2"/>
          <w:sz w:val="20"/>
          <w:szCs w:val="20"/>
          <w:lang w:val="en-US"/>
        </w:rPr>
        <w:t>149</w:t>
      </w:r>
    </w:p>
    <w:p w14:paraId="458EAF08" w14:textId="77777777" w:rsidR="001D458D" w:rsidRPr="00B44865" w:rsidRDefault="001D458D" w:rsidP="00F47310">
      <w:pPr>
        <w:contextualSpacing/>
        <w:jc w:val="both"/>
        <w:rPr>
          <w:rFonts w:ascii="Times New Roman" w:hAnsi="Times New Roman" w:cs="Times New Roman"/>
          <w:sz w:val="20"/>
          <w:szCs w:val="20"/>
          <w:lang w:val="en-US"/>
        </w:rPr>
      </w:pPr>
    </w:p>
    <w:p w14:paraId="6EACA44E" w14:textId="3698E999" w:rsidR="008C1154" w:rsidRPr="00D368A2" w:rsidRDefault="00AB61A4"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Tozzi A, Peters JF.  2017</w:t>
      </w:r>
      <w:proofErr w:type="gramStart"/>
      <w:r w:rsidRPr="00B44865">
        <w:rPr>
          <w:rFonts w:ascii="Times New Roman" w:hAnsi="Times New Roman" w:cs="Times New Roman"/>
          <w:sz w:val="20"/>
          <w:szCs w:val="20"/>
          <w:lang w:val="en-US"/>
        </w:rPr>
        <w:t>.  Towards</w:t>
      </w:r>
      <w:proofErr w:type="gramEnd"/>
      <w:r w:rsidRPr="00B44865">
        <w:rPr>
          <w:rFonts w:ascii="Times New Roman" w:hAnsi="Times New Roman" w:cs="Times New Roman"/>
          <w:sz w:val="20"/>
          <w:szCs w:val="20"/>
          <w:lang w:val="en-US"/>
        </w:rPr>
        <w:t xml:space="preserve"> Topological Mechanisms Underlying Experience Acquisition and Transmission in the Human Brain.  </w:t>
      </w:r>
      <w:proofErr w:type="spellStart"/>
      <w:r w:rsidRPr="00B44865">
        <w:rPr>
          <w:rFonts w:ascii="Times New Roman" w:hAnsi="Times New Roman" w:cs="Times New Roman"/>
          <w:sz w:val="20"/>
          <w:szCs w:val="20"/>
          <w:lang w:val="en-US"/>
        </w:rPr>
        <w:t>Integr</w:t>
      </w:r>
      <w:proofErr w:type="spellEnd"/>
      <w:r w:rsidRPr="00B44865">
        <w:rPr>
          <w:rFonts w:ascii="Times New Roman" w:hAnsi="Times New Roman" w:cs="Times New Roman"/>
          <w:sz w:val="20"/>
          <w:szCs w:val="20"/>
          <w:lang w:val="en-US"/>
        </w:rPr>
        <w:t xml:space="preserve"> Psychol </w:t>
      </w:r>
      <w:proofErr w:type="spellStart"/>
      <w:r w:rsidRPr="00B44865">
        <w:rPr>
          <w:rFonts w:ascii="Times New Roman" w:hAnsi="Times New Roman" w:cs="Times New Roman"/>
          <w:sz w:val="20"/>
          <w:szCs w:val="20"/>
          <w:lang w:val="en-US"/>
        </w:rPr>
        <w:t>Behav</w:t>
      </w:r>
      <w:proofErr w:type="spellEnd"/>
      <w:r w:rsidRPr="00B44865">
        <w:rPr>
          <w:rFonts w:ascii="Times New Roman" w:hAnsi="Times New Roman" w:cs="Times New Roman"/>
          <w:sz w:val="20"/>
          <w:szCs w:val="20"/>
          <w:lang w:val="en-US"/>
        </w:rPr>
        <w:t xml:space="preserve"> Sci. 51(2), 303–323.  </w:t>
      </w:r>
      <w:proofErr w:type="spellStart"/>
      <w:r w:rsidRPr="00B44865">
        <w:rPr>
          <w:rFonts w:ascii="Times New Roman" w:hAnsi="Times New Roman" w:cs="Times New Roman"/>
          <w:sz w:val="20"/>
          <w:szCs w:val="20"/>
          <w:lang w:val="en-US"/>
        </w:rPr>
        <w:t>doi</w:t>
      </w:r>
      <w:proofErr w:type="spellEnd"/>
      <w:r w:rsidRPr="00B44865">
        <w:rPr>
          <w:rFonts w:ascii="Times New Roman" w:hAnsi="Times New Roman" w:cs="Times New Roman"/>
          <w:sz w:val="20"/>
          <w:szCs w:val="20"/>
          <w:lang w:val="en-US"/>
        </w:rPr>
        <w:t xml:space="preserve">: 10.1007/s12124-017-9380-z.  </w:t>
      </w:r>
      <w:r w:rsidRPr="00B44865">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D368A2">
        <w:rPr>
          <w:rFonts w:ascii="Times New Roman" w:hAnsi="Times New Roman" w:cs="Times New Roman"/>
          <w:sz w:val="20"/>
          <w:szCs w:val="20"/>
          <w:lang w:val="en-US"/>
        </w:rPr>
        <w:t xml:space="preserve"> </w:t>
      </w:r>
      <w:r w:rsidR="008C1154" w:rsidRPr="00D368A2">
        <w:rPr>
          <w:rFonts w:ascii="Times New Roman" w:hAnsi="Times New Roman" w:cs="Times New Roman"/>
          <w:b/>
          <w:bCs/>
          <w:sz w:val="18"/>
          <w:szCs w:val="18"/>
          <w:lang w:val="en-US"/>
        </w:rPr>
        <w:t xml:space="preserve">Gibson, Marr, Churchland, Lewin, Whitehead, Godel, Avenarius, </w:t>
      </w:r>
      <w:proofErr w:type="spellStart"/>
      <w:r w:rsidR="008C1154" w:rsidRPr="00D368A2">
        <w:rPr>
          <w:rFonts w:ascii="Times New Roman" w:hAnsi="Times New Roman" w:cs="Times New Roman"/>
          <w:b/>
          <w:bCs/>
          <w:sz w:val="18"/>
          <w:szCs w:val="18"/>
          <w:lang w:val="en-US"/>
        </w:rPr>
        <w:t>Dabaghian</w:t>
      </w:r>
      <w:proofErr w:type="spellEnd"/>
      <w:r w:rsidR="008C1154" w:rsidRPr="00D368A2">
        <w:rPr>
          <w:rFonts w:ascii="Times New Roman" w:hAnsi="Times New Roman" w:cs="Times New Roman"/>
          <w:b/>
          <w:bCs/>
          <w:sz w:val="18"/>
          <w:szCs w:val="18"/>
          <w:lang w:val="en-US"/>
        </w:rPr>
        <w:t>, Quine’s naturalized epistemology</w:t>
      </w:r>
      <w:r w:rsidR="00D368A2">
        <w:rPr>
          <w:rFonts w:ascii="Times New Roman" w:hAnsi="Times New Roman" w:cs="Times New Roman"/>
          <w:b/>
          <w:bCs/>
          <w:sz w:val="18"/>
          <w:szCs w:val="18"/>
          <w:lang w:val="en-US"/>
        </w:rPr>
        <w:t xml:space="preserve">.  </w:t>
      </w:r>
      <w:r w:rsidR="007618F8" w:rsidRPr="00AB32AC">
        <w:rPr>
          <w:rFonts w:ascii="Times New Roman" w:hAnsi="Times New Roman" w:cs="Times New Roman"/>
          <w:b/>
          <w:bCs/>
          <w:sz w:val="20"/>
          <w:szCs w:val="20"/>
          <w:lang w:val="en-US"/>
        </w:rPr>
        <w:t>------</w:t>
      </w:r>
      <w:r w:rsidR="007618F8" w:rsidRPr="00AB32AC">
        <w:rPr>
          <w:rFonts w:ascii="Times New Roman" w:hAnsi="Times New Roman" w:cs="Times New Roman"/>
          <w:b/>
          <w:bCs/>
          <w:color w:val="1F497D" w:themeColor="text2"/>
          <w:sz w:val="20"/>
          <w:szCs w:val="20"/>
          <w:lang w:val="en-US"/>
        </w:rPr>
        <w:t xml:space="preserve">--------------- </w:t>
      </w:r>
      <w:proofErr w:type="spellStart"/>
      <w:r w:rsidR="007618F8" w:rsidRPr="00AB32AC">
        <w:rPr>
          <w:rFonts w:ascii="Times New Roman" w:hAnsi="Times New Roman" w:cs="Times New Roman"/>
          <w:b/>
          <w:bCs/>
          <w:color w:val="1F497D" w:themeColor="text2"/>
          <w:sz w:val="20"/>
          <w:szCs w:val="20"/>
          <w:lang w:val="en-US"/>
        </w:rPr>
        <w:t>pag</w:t>
      </w:r>
      <w:proofErr w:type="spellEnd"/>
      <w:r w:rsidR="007618F8" w:rsidRPr="00AB32AC">
        <w:rPr>
          <w:rFonts w:ascii="Times New Roman" w:hAnsi="Times New Roman" w:cs="Times New Roman"/>
          <w:b/>
          <w:bCs/>
          <w:color w:val="1F497D" w:themeColor="text2"/>
          <w:sz w:val="20"/>
          <w:szCs w:val="20"/>
          <w:lang w:val="en-US"/>
        </w:rPr>
        <w:t xml:space="preserve">. </w:t>
      </w:r>
      <w:r w:rsidR="007618F8">
        <w:rPr>
          <w:rFonts w:ascii="Times New Roman" w:hAnsi="Times New Roman" w:cs="Times New Roman"/>
          <w:b/>
          <w:bCs/>
          <w:color w:val="1F497D" w:themeColor="text2"/>
          <w:sz w:val="20"/>
          <w:szCs w:val="20"/>
          <w:lang w:val="en-US"/>
        </w:rPr>
        <w:t>191</w:t>
      </w:r>
    </w:p>
    <w:p w14:paraId="5F797AB6" w14:textId="77777777" w:rsidR="00D368A2" w:rsidRPr="00CE18BB" w:rsidRDefault="00D368A2" w:rsidP="00F47310">
      <w:pPr>
        <w:contextualSpacing/>
        <w:jc w:val="both"/>
        <w:rPr>
          <w:rFonts w:ascii="Times New Roman" w:hAnsi="Times New Roman" w:cs="Times New Roman"/>
          <w:sz w:val="20"/>
          <w:szCs w:val="20"/>
          <w:lang w:val="en-US"/>
        </w:rPr>
      </w:pPr>
    </w:p>
    <w:p w14:paraId="151FD2E4" w14:textId="0F0F66E0" w:rsidR="00C20498" w:rsidRPr="00D368A2" w:rsidRDefault="00AB61A4" w:rsidP="00F47310">
      <w:pPr>
        <w:contextualSpacing/>
        <w:jc w:val="both"/>
        <w:rPr>
          <w:rFonts w:ascii="Times New Roman" w:hAnsi="Times New Roman" w:cs="Times New Roman"/>
          <w:i/>
          <w:sz w:val="20"/>
          <w:szCs w:val="20"/>
          <w:lang w:val="en-US"/>
        </w:rPr>
      </w:pPr>
      <w:r w:rsidRPr="00CE18BB">
        <w:rPr>
          <w:rFonts w:ascii="Times New Roman" w:hAnsi="Times New Roman" w:cs="Times New Roman"/>
          <w:sz w:val="20"/>
          <w:szCs w:val="20"/>
          <w:lang w:val="en-US"/>
        </w:rPr>
        <w:t xml:space="preserve">Tozzi, A.   2018.  Richard Avenarius’ “Kritik Der Reinen </w:t>
      </w:r>
      <w:proofErr w:type="spellStart"/>
      <w:r w:rsidRPr="00CE18BB">
        <w:rPr>
          <w:rFonts w:ascii="Times New Roman" w:hAnsi="Times New Roman" w:cs="Times New Roman"/>
          <w:sz w:val="20"/>
          <w:szCs w:val="20"/>
          <w:lang w:val="en-US"/>
        </w:rPr>
        <w:t>Erfahrung</w:t>
      </w:r>
      <w:proofErr w:type="spellEnd"/>
      <w:r w:rsidRPr="00CE18BB">
        <w:rPr>
          <w:rFonts w:ascii="Times New Roman" w:hAnsi="Times New Roman" w:cs="Times New Roman"/>
          <w:sz w:val="20"/>
          <w:szCs w:val="20"/>
          <w:lang w:val="en-US"/>
        </w:rPr>
        <w:t xml:space="preserve">” (Critique of Pure Experience): An English Summary. Preprints, 2018090403.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10.20944/preprints</w:t>
      </w:r>
      <w:proofErr w:type="gramStart"/>
      <w:r w:rsidRPr="00CE18BB">
        <w:rPr>
          <w:rFonts w:ascii="Times New Roman" w:hAnsi="Times New Roman" w:cs="Times New Roman"/>
          <w:sz w:val="20"/>
          <w:szCs w:val="20"/>
          <w:lang w:val="en-US"/>
        </w:rPr>
        <w:t>201809.0403.v</w:t>
      </w:r>
      <w:proofErr w:type="gramEnd"/>
      <w:r w:rsidRPr="00CE18BB">
        <w:rPr>
          <w:rFonts w:ascii="Times New Roman" w:hAnsi="Times New Roman" w:cs="Times New Roman"/>
          <w:sz w:val="20"/>
          <w:szCs w:val="20"/>
          <w:lang w:val="en-US"/>
        </w:rPr>
        <w:t xml:space="preserve">1.  </w:t>
      </w:r>
      <w:r w:rsidRPr="00CE18BB">
        <w:rPr>
          <w:rFonts w:ascii="Times New Roman" w:hAnsi="Times New Roman" w:cs="Times New Roman"/>
          <w:b/>
          <w:bCs/>
          <w:sz w:val="20"/>
          <w:szCs w:val="20"/>
          <w:lang w:val="en-GB"/>
        </w:rPr>
        <w:t xml:space="preserve">Richard Avenarius’ Kritik: </w:t>
      </w:r>
      <w:proofErr w:type="gramStart"/>
      <w:r w:rsidRPr="00CE18BB">
        <w:rPr>
          <w:rFonts w:ascii="Times New Roman" w:hAnsi="Times New Roman" w:cs="Times New Roman"/>
          <w:b/>
          <w:bCs/>
          <w:sz w:val="20"/>
          <w:szCs w:val="20"/>
          <w:lang w:val="en-GB"/>
        </w:rPr>
        <w:t>an</w:t>
      </w:r>
      <w:proofErr w:type="gramEnd"/>
      <w:r w:rsidRPr="00CE18BB">
        <w:rPr>
          <w:rFonts w:ascii="Times New Roman" w:hAnsi="Times New Roman" w:cs="Times New Roman"/>
          <w:b/>
          <w:bCs/>
          <w:sz w:val="20"/>
          <w:szCs w:val="20"/>
          <w:lang w:val="en-GB"/>
        </w:rPr>
        <w:t xml:space="preserve"> English summary.  </w:t>
      </w:r>
      <w:r w:rsidR="00D368A2">
        <w:rPr>
          <w:rFonts w:ascii="Times New Roman" w:hAnsi="Times New Roman" w:cs="Times New Roman"/>
          <w:b/>
          <w:bCs/>
          <w:sz w:val="20"/>
          <w:szCs w:val="20"/>
          <w:lang w:val="en-GB"/>
        </w:rPr>
        <w:t>E</w:t>
      </w:r>
      <w:proofErr w:type="spellStart"/>
      <w:r w:rsidR="00C20498" w:rsidRPr="00D368A2">
        <w:rPr>
          <w:rFonts w:ascii="Times New Roman" w:hAnsi="Times New Roman" w:cs="Times New Roman"/>
          <w:b/>
          <w:bCs/>
          <w:sz w:val="18"/>
          <w:szCs w:val="18"/>
          <w:lang w:val="en-US"/>
        </w:rPr>
        <w:t>mpiriocriticism</w:t>
      </w:r>
      <w:proofErr w:type="spellEnd"/>
      <w:r w:rsidR="00C20498" w:rsidRPr="00D368A2">
        <w:rPr>
          <w:rFonts w:ascii="Times New Roman" w:hAnsi="Times New Roman" w:cs="Times New Roman"/>
          <w:b/>
          <w:bCs/>
          <w:sz w:val="18"/>
          <w:szCs w:val="18"/>
          <w:lang w:val="en-US"/>
        </w:rPr>
        <w:t xml:space="preserve">, Mach, Gestalt, phenomenalism, </w:t>
      </w:r>
      <w:proofErr w:type="spellStart"/>
      <w:r w:rsidR="00C20498" w:rsidRPr="00D368A2">
        <w:rPr>
          <w:rFonts w:ascii="Times New Roman" w:hAnsi="Times New Roman" w:cs="Times New Roman"/>
          <w:b/>
          <w:bCs/>
          <w:sz w:val="18"/>
          <w:szCs w:val="18"/>
          <w:lang w:val="en-US"/>
        </w:rPr>
        <w:t>behaviourism</w:t>
      </w:r>
      <w:proofErr w:type="spellEnd"/>
      <w:r w:rsidR="00C20498" w:rsidRPr="00D368A2">
        <w:rPr>
          <w:rFonts w:ascii="Times New Roman" w:hAnsi="Times New Roman" w:cs="Times New Roman"/>
          <w:b/>
          <w:bCs/>
          <w:sz w:val="18"/>
          <w:szCs w:val="18"/>
          <w:lang w:val="en-US"/>
        </w:rPr>
        <w:t>, functionalism and cybernetics, autopoiesis, dynamical systems theory, embedded/embodied approaches, experimental psychology</w:t>
      </w:r>
      <w:r w:rsidR="00067EF0">
        <w:rPr>
          <w:rFonts w:ascii="Times New Roman" w:hAnsi="Times New Roman" w:cs="Times New Roman"/>
          <w:b/>
          <w:bCs/>
          <w:sz w:val="18"/>
          <w:szCs w:val="18"/>
          <w:lang w:val="en-US"/>
        </w:rPr>
        <w:t xml:space="preserve">. </w:t>
      </w:r>
      <w:r w:rsidR="00067EF0" w:rsidRPr="00AB32AC">
        <w:rPr>
          <w:rFonts w:ascii="Times New Roman" w:hAnsi="Times New Roman" w:cs="Times New Roman"/>
          <w:b/>
          <w:bCs/>
          <w:sz w:val="20"/>
          <w:szCs w:val="20"/>
          <w:lang w:val="en-US"/>
        </w:rPr>
        <w:t>------</w:t>
      </w:r>
      <w:r w:rsidR="00067EF0" w:rsidRPr="00AB32AC">
        <w:rPr>
          <w:rFonts w:ascii="Times New Roman" w:hAnsi="Times New Roman" w:cs="Times New Roman"/>
          <w:b/>
          <w:bCs/>
          <w:color w:val="1F497D" w:themeColor="text2"/>
          <w:sz w:val="20"/>
          <w:szCs w:val="20"/>
          <w:lang w:val="en-US"/>
        </w:rPr>
        <w:t xml:space="preserve">--------------- </w:t>
      </w:r>
      <w:proofErr w:type="spellStart"/>
      <w:r w:rsidR="00067EF0" w:rsidRPr="00AB32AC">
        <w:rPr>
          <w:rFonts w:ascii="Times New Roman" w:hAnsi="Times New Roman" w:cs="Times New Roman"/>
          <w:b/>
          <w:bCs/>
          <w:color w:val="1F497D" w:themeColor="text2"/>
          <w:sz w:val="20"/>
          <w:szCs w:val="20"/>
          <w:lang w:val="en-US"/>
        </w:rPr>
        <w:t>pag</w:t>
      </w:r>
      <w:proofErr w:type="spellEnd"/>
      <w:r w:rsidR="00067EF0" w:rsidRPr="00AB32AC">
        <w:rPr>
          <w:rFonts w:ascii="Times New Roman" w:hAnsi="Times New Roman" w:cs="Times New Roman"/>
          <w:b/>
          <w:bCs/>
          <w:color w:val="1F497D" w:themeColor="text2"/>
          <w:sz w:val="20"/>
          <w:szCs w:val="20"/>
          <w:lang w:val="en-US"/>
        </w:rPr>
        <w:t xml:space="preserve">. </w:t>
      </w:r>
      <w:r w:rsidR="00067EF0">
        <w:rPr>
          <w:rFonts w:ascii="Times New Roman" w:hAnsi="Times New Roman" w:cs="Times New Roman"/>
          <w:b/>
          <w:bCs/>
          <w:color w:val="1F497D" w:themeColor="text2"/>
          <w:sz w:val="20"/>
          <w:szCs w:val="20"/>
          <w:lang w:val="en-US"/>
        </w:rPr>
        <w:t>26</w:t>
      </w:r>
    </w:p>
    <w:p w14:paraId="7FE4C307" w14:textId="77777777" w:rsidR="00AB61A4" w:rsidRPr="00CE18BB" w:rsidRDefault="00AB61A4" w:rsidP="00F47310">
      <w:pPr>
        <w:contextualSpacing/>
        <w:jc w:val="both"/>
        <w:rPr>
          <w:rFonts w:ascii="Times New Roman" w:hAnsi="Times New Roman" w:cs="Times New Roman"/>
          <w:sz w:val="20"/>
          <w:szCs w:val="20"/>
          <w:lang w:val="en-US"/>
        </w:rPr>
      </w:pPr>
    </w:p>
    <w:p w14:paraId="7E91B49B" w14:textId="4ED76042" w:rsidR="00C20498" w:rsidRPr="002F6C86" w:rsidRDefault="00AB61A4"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w:t>
      </w:r>
      <w:proofErr w:type="spellStart"/>
      <w:r w:rsidRPr="00CE18BB">
        <w:rPr>
          <w:rFonts w:ascii="Times New Roman" w:hAnsi="Times New Roman" w:cs="Times New Roman"/>
          <w:bCs/>
          <w:sz w:val="20"/>
          <w:szCs w:val="20"/>
          <w:lang w:val="en-US"/>
        </w:rPr>
        <w:t>Neurodynamics</w:t>
      </w:r>
      <w:proofErr w:type="spellEnd"/>
      <w:r w:rsidRPr="00CE18BB">
        <w:rPr>
          <w:rFonts w:ascii="Times New Roman" w:hAnsi="Times New Roman" w:cs="Times New Roman"/>
          <w:bCs/>
          <w:sz w:val="20"/>
          <w:szCs w:val="20"/>
          <w:lang w:val="en-US"/>
        </w:rPr>
        <w:t xml:space="preserve">, 13(5): 417–428.  DOI: 10.1007/s11571-019-09539-8.  </w:t>
      </w:r>
      <w:r w:rsidRPr="00CE18BB">
        <w:rPr>
          <w:rFonts w:ascii="Times New Roman" w:hAnsi="Times New Roman" w:cs="Times New Roman"/>
          <w:b/>
          <w:bCs/>
          <w:sz w:val="20"/>
          <w:szCs w:val="20"/>
          <w:lang w:val="en-GB"/>
        </w:rPr>
        <w:t xml:space="preserve">When points and lines do not exist, de Cusa’s hyperbolic geometry comes into play: </w:t>
      </w:r>
      <w:r w:rsidRPr="00E26AC8">
        <w:rPr>
          <w:rFonts w:ascii="Times New Roman" w:hAnsi="Times New Roman" w:cs="Times New Roman"/>
          <w:b/>
          <w:bCs/>
          <w:sz w:val="20"/>
          <w:szCs w:val="20"/>
          <w:lang w:val="en-GB"/>
        </w:rPr>
        <w:t xml:space="preserve">a physical answer to ancient questions </w:t>
      </w:r>
      <w:r w:rsidR="009B41AD" w:rsidRPr="00E26AC8">
        <w:rPr>
          <w:rFonts w:ascii="Times New Roman" w:hAnsi="Times New Roman" w:cs="Times New Roman"/>
          <w:b/>
          <w:bCs/>
          <w:sz w:val="20"/>
          <w:szCs w:val="20"/>
          <w:lang w:val="en-GB"/>
        </w:rPr>
        <w:t>on</w:t>
      </w:r>
      <w:r w:rsidRPr="00E26AC8">
        <w:rPr>
          <w:rFonts w:ascii="Times New Roman" w:hAnsi="Times New Roman" w:cs="Times New Roman"/>
          <w:b/>
          <w:bCs/>
          <w:sz w:val="20"/>
          <w:szCs w:val="20"/>
          <w:lang w:val="en-GB"/>
        </w:rPr>
        <w:t xml:space="preserve"> infinity.  </w:t>
      </w:r>
      <w:r w:rsidR="00E26AC8" w:rsidRPr="00E26AC8">
        <w:rPr>
          <w:rFonts w:ascii="Times New Roman" w:hAnsi="Times New Roman" w:cs="Times New Roman"/>
          <w:b/>
          <w:bCs/>
          <w:sz w:val="20"/>
          <w:szCs w:val="20"/>
          <w:lang w:val="en-US"/>
        </w:rPr>
        <w:t xml:space="preserve">Euclid Indivisibles, Continuous, </w:t>
      </w:r>
      <w:proofErr w:type="spellStart"/>
      <w:r w:rsidR="00E26AC8" w:rsidRPr="00E26AC8">
        <w:rPr>
          <w:rFonts w:ascii="Times New Roman" w:hAnsi="Times New Roman" w:cs="Times New Roman"/>
          <w:b/>
          <w:bCs/>
          <w:sz w:val="20"/>
          <w:szCs w:val="20"/>
          <w:lang w:val="en-US"/>
        </w:rPr>
        <w:t>Helmotz</w:t>
      </w:r>
      <w:proofErr w:type="spellEnd"/>
      <w:r w:rsidR="00E26AC8" w:rsidRPr="00E26AC8">
        <w:rPr>
          <w:rFonts w:ascii="Times New Roman" w:hAnsi="Times New Roman" w:cs="Times New Roman"/>
          <w:b/>
          <w:bCs/>
          <w:sz w:val="20"/>
          <w:szCs w:val="20"/>
          <w:lang w:val="en-US"/>
        </w:rPr>
        <w:t xml:space="preserve">, Whitehead, De Cusa, Skepticism, Aristotle, </w:t>
      </w:r>
      <w:proofErr w:type="spellStart"/>
      <w:r w:rsidR="00E26AC8" w:rsidRPr="00E26AC8">
        <w:rPr>
          <w:rFonts w:ascii="Times New Roman" w:hAnsi="Times New Roman" w:cs="Times New Roman"/>
          <w:b/>
          <w:bCs/>
          <w:sz w:val="20"/>
          <w:szCs w:val="20"/>
          <w:lang w:val="en-US"/>
        </w:rPr>
        <w:t>Autrecourt</w:t>
      </w:r>
      <w:proofErr w:type="spellEnd"/>
      <w:r w:rsidR="00E26AC8">
        <w:rPr>
          <w:rFonts w:ascii="Times New Roman" w:hAnsi="Times New Roman" w:cs="Times New Roman"/>
          <w:b/>
          <w:bCs/>
          <w:sz w:val="20"/>
          <w:szCs w:val="20"/>
          <w:lang w:val="en-US"/>
        </w:rPr>
        <w:t xml:space="preserve">.  </w:t>
      </w:r>
      <w:r w:rsidR="00E26AC8" w:rsidRPr="00E26AC8">
        <w:rPr>
          <w:rFonts w:ascii="Times New Roman" w:hAnsi="Times New Roman" w:cs="Times New Roman"/>
          <w:b/>
          <w:bCs/>
          <w:sz w:val="20"/>
          <w:szCs w:val="20"/>
          <w:lang w:val="en-GB"/>
        </w:rPr>
        <w:t xml:space="preserve">Analogy, Cusa, </w:t>
      </w:r>
      <w:proofErr w:type="spellStart"/>
      <w:r w:rsidR="00E26AC8" w:rsidRPr="00E26AC8">
        <w:rPr>
          <w:rFonts w:ascii="Times New Roman" w:hAnsi="Times New Roman" w:cs="Times New Roman"/>
          <w:b/>
          <w:bCs/>
          <w:sz w:val="20"/>
          <w:szCs w:val="20"/>
          <w:lang w:val="en-GB"/>
        </w:rPr>
        <w:t>coincidentia</w:t>
      </w:r>
      <w:proofErr w:type="spellEnd"/>
      <w:r w:rsidR="00E26AC8" w:rsidRPr="00E26AC8">
        <w:rPr>
          <w:rFonts w:ascii="Times New Roman" w:hAnsi="Times New Roman" w:cs="Times New Roman"/>
          <w:b/>
          <w:bCs/>
          <w:sz w:val="20"/>
          <w:szCs w:val="20"/>
          <w:lang w:val="en-GB"/>
        </w:rPr>
        <w:t xml:space="preserve"> </w:t>
      </w:r>
      <w:proofErr w:type="spellStart"/>
      <w:r w:rsidR="00E26AC8" w:rsidRPr="00E26AC8">
        <w:rPr>
          <w:rFonts w:ascii="Times New Roman" w:hAnsi="Times New Roman" w:cs="Times New Roman"/>
          <w:b/>
          <w:bCs/>
          <w:sz w:val="20"/>
          <w:szCs w:val="20"/>
          <w:lang w:val="en-GB"/>
        </w:rPr>
        <w:t>oppositorum</w:t>
      </w:r>
      <w:proofErr w:type="spellEnd"/>
      <w:r w:rsidR="00E26AC8" w:rsidRPr="00E26AC8">
        <w:rPr>
          <w:rFonts w:ascii="Times New Roman" w:hAnsi="Times New Roman" w:cs="Times New Roman"/>
          <w:b/>
          <w:bCs/>
          <w:sz w:val="20"/>
          <w:szCs w:val="20"/>
          <w:lang w:val="en-GB"/>
        </w:rPr>
        <w:t>, common sense</w:t>
      </w:r>
      <w:r w:rsidR="00D368A2">
        <w:rPr>
          <w:rFonts w:ascii="Times New Roman" w:hAnsi="Times New Roman" w:cs="Times New Roman"/>
          <w:b/>
          <w:bCs/>
          <w:sz w:val="20"/>
          <w:szCs w:val="20"/>
          <w:lang w:val="en-GB"/>
        </w:rPr>
        <w:t>.</w:t>
      </w:r>
      <w:r w:rsidR="00E94A69" w:rsidRPr="00E94A69">
        <w:rPr>
          <w:rFonts w:ascii="Times New Roman" w:hAnsi="Times New Roman" w:cs="Times New Roman"/>
          <w:b/>
          <w:bCs/>
          <w:sz w:val="20"/>
          <w:szCs w:val="20"/>
          <w:lang w:val="en-US"/>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471</w:t>
      </w:r>
    </w:p>
    <w:p w14:paraId="14FC471A" w14:textId="77777777" w:rsidR="00C20498" w:rsidRPr="00CE18BB" w:rsidRDefault="00C20498" w:rsidP="00F47310">
      <w:pPr>
        <w:contextualSpacing/>
        <w:jc w:val="both"/>
        <w:rPr>
          <w:rFonts w:ascii="Times New Roman" w:hAnsi="Times New Roman" w:cs="Times New Roman"/>
          <w:sz w:val="20"/>
          <w:szCs w:val="20"/>
          <w:lang w:val="en-US"/>
        </w:rPr>
      </w:pPr>
    </w:p>
    <w:p w14:paraId="326F25D2" w14:textId="2BA01215" w:rsidR="00DD6C39" w:rsidRPr="002F6C86" w:rsidRDefault="00AB61A4" w:rsidP="00F47310">
      <w:pPr>
        <w:widowControl w:val="0"/>
        <w:spacing w:before="0" w:beforeAutospacing="0" w:after="0" w:afterAutospacing="0"/>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t>Tozzi A.  2020</w:t>
      </w:r>
      <w:proofErr w:type="gramStart"/>
      <w:r w:rsidRPr="00CE18BB">
        <w:rPr>
          <w:rFonts w:ascii="Times New Roman" w:hAnsi="Times New Roman" w:cs="Times New Roman"/>
          <w:sz w:val="20"/>
          <w:szCs w:val="20"/>
          <w:lang w:val="en-US"/>
        </w:rPr>
        <w:t>.  Are</w:t>
      </w:r>
      <w:proofErr w:type="gramEnd"/>
      <w:r w:rsidRPr="00CE18BB">
        <w:rPr>
          <w:rFonts w:ascii="Times New Roman" w:hAnsi="Times New Roman" w:cs="Times New Roman"/>
          <w:sz w:val="20"/>
          <w:szCs w:val="20"/>
          <w:lang w:val="en-US"/>
        </w:rPr>
        <w:t xml:space="preserve"> Borders Inside or Outside? Found Sci.  </w:t>
      </w:r>
      <w:hyperlink r:id="rId244"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problem of boundaries and borders: from Medieval </w:t>
      </w:r>
      <w:r w:rsidRPr="002F6C86">
        <w:rPr>
          <w:rFonts w:ascii="Times New Roman" w:hAnsi="Times New Roman" w:cs="Times New Roman"/>
          <w:b/>
          <w:bCs/>
          <w:sz w:val="20"/>
          <w:szCs w:val="20"/>
          <w:lang w:val="en-GB"/>
        </w:rPr>
        <w:t>thinkers</w:t>
      </w:r>
      <w:r w:rsidR="003076DB" w:rsidRPr="002F6C86">
        <w:rPr>
          <w:rFonts w:ascii="Times New Roman" w:hAnsi="Times New Roman" w:cs="Times New Roman"/>
          <w:b/>
          <w:bCs/>
          <w:sz w:val="20"/>
          <w:szCs w:val="20"/>
          <w:lang w:val="en-GB"/>
        </w:rPr>
        <w:t xml:space="preserve"> (featuring Liber Sex </w:t>
      </w:r>
      <w:proofErr w:type="spellStart"/>
      <w:r w:rsidR="003076DB" w:rsidRPr="002F6C86">
        <w:rPr>
          <w:rFonts w:ascii="Times New Roman" w:hAnsi="Times New Roman" w:cs="Times New Roman"/>
          <w:b/>
          <w:bCs/>
          <w:sz w:val="20"/>
          <w:szCs w:val="20"/>
          <w:lang w:val="en-GB"/>
        </w:rPr>
        <w:t>Principiorum</w:t>
      </w:r>
      <w:proofErr w:type="spellEnd"/>
      <w:r w:rsidR="003076DB" w:rsidRPr="002F6C86">
        <w:rPr>
          <w:rFonts w:ascii="Times New Roman" w:hAnsi="Times New Roman" w:cs="Times New Roman"/>
          <w:b/>
          <w:bCs/>
          <w:sz w:val="20"/>
          <w:szCs w:val="20"/>
          <w:lang w:val="en-GB"/>
        </w:rPr>
        <w:t xml:space="preserve">, Bradwardine, Albert of saxony, Buridan, </w:t>
      </w:r>
      <w:proofErr w:type="spellStart"/>
      <w:r w:rsidR="003076DB" w:rsidRPr="002F6C86">
        <w:rPr>
          <w:rFonts w:ascii="Times New Roman" w:hAnsi="Times New Roman" w:cs="Times New Roman"/>
          <w:b/>
          <w:bCs/>
          <w:sz w:val="20"/>
          <w:szCs w:val="20"/>
          <w:lang w:val="en-GB"/>
        </w:rPr>
        <w:t>Autrecourt</w:t>
      </w:r>
      <w:proofErr w:type="spellEnd"/>
      <w:r w:rsidR="003076DB" w:rsidRPr="002F6C86">
        <w:rPr>
          <w:rFonts w:ascii="Times New Roman" w:hAnsi="Times New Roman" w:cs="Times New Roman"/>
          <w:b/>
          <w:bCs/>
          <w:sz w:val="20"/>
          <w:szCs w:val="20"/>
          <w:lang w:val="en-GB"/>
        </w:rPr>
        <w:t xml:space="preserve">, </w:t>
      </w:r>
      <w:proofErr w:type="spellStart"/>
      <w:r w:rsidR="003076DB" w:rsidRPr="002F6C86">
        <w:rPr>
          <w:rFonts w:ascii="Times New Roman" w:hAnsi="Times New Roman" w:cs="Times New Roman"/>
          <w:b/>
          <w:bCs/>
          <w:sz w:val="20"/>
          <w:szCs w:val="20"/>
          <w:lang w:val="en-GB"/>
        </w:rPr>
        <w:t>Potentia</w:t>
      </w:r>
      <w:proofErr w:type="spellEnd"/>
      <w:r w:rsidR="003076DB" w:rsidRPr="002F6C86">
        <w:rPr>
          <w:rFonts w:ascii="Times New Roman" w:hAnsi="Times New Roman" w:cs="Times New Roman"/>
          <w:b/>
          <w:bCs/>
          <w:sz w:val="20"/>
          <w:szCs w:val="20"/>
          <w:lang w:val="en-GB"/>
        </w:rPr>
        <w:t xml:space="preserve"> Dei ordinate et al.)</w:t>
      </w:r>
      <w:r w:rsidRPr="002F6C86">
        <w:rPr>
          <w:rFonts w:ascii="Times New Roman" w:hAnsi="Times New Roman" w:cs="Times New Roman"/>
          <w:b/>
          <w:bCs/>
          <w:sz w:val="20"/>
          <w:szCs w:val="20"/>
          <w:lang w:val="en-GB"/>
        </w:rPr>
        <w:t xml:space="preserve"> to</w:t>
      </w:r>
      <w:r w:rsidRPr="00CE18BB">
        <w:rPr>
          <w:rFonts w:ascii="Times New Roman" w:hAnsi="Times New Roman" w:cs="Times New Roman"/>
          <w:b/>
          <w:bCs/>
          <w:sz w:val="20"/>
          <w:szCs w:val="20"/>
          <w:lang w:val="en-GB"/>
        </w:rPr>
        <w:t xml:space="preserve"> the contemporary physics and biology. </w:t>
      </w:r>
      <w:r w:rsidR="002F6C86">
        <w:rPr>
          <w:rFonts w:ascii="Times New Roman" w:hAnsi="Times New Roman" w:cs="Times New Roman"/>
          <w:b/>
          <w:bCs/>
          <w:sz w:val="20"/>
          <w:szCs w:val="20"/>
          <w:lang w:val="en-GB"/>
        </w:rPr>
        <w:t xml:space="preserve"> </w:t>
      </w:r>
      <w:proofErr w:type="spellStart"/>
      <w:r w:rsidR="00DD6C39" w:rsidRPr="002F6C86">
        <w:rPr>
          <w:rFonts w:ascii="Times New Roman" w:hAnsi="Times New Roman" w:cs="Times New Roman"/>
          <w:b/>
          <w:bCs/>
          <w:sz w:val="18"/>
          <w:szCs w:val="18"/>
          <w:lang w:val="en-US"/>
        </w:rPr>
        <w:t>Sceptical</w:t>
      </w:r>
      <w:proofErr w:type="spellEnd"/>
      <w:r w:rsidR="00856C2D">
        <w:rPr>
          <w:rFonts w:ascii="Times New Roman" w:hAnsi="Times New Roman" w:cs="Times New Roman"/>
          <w:b/>
          <w:bCs/>
          <w:sz w:val="18"/>
          <w:szCs w:val="18"/>
          <w:lang w:val="en-US"/>
        </w:rPr>
        <w:t xml:space="preserve"> philosophers</w:t>
      </w:r>
      <w:r w:rsidR="00DD6C39" w:rsidRPr="002F6C86">
        <w:rPr>
          <w:rFonts w:ascii="Times New Roman" w:hAnsi="Times New Roman" w:cs="Times New Roman"/>
          <w:b/>
          <w:bCs/>
          <w:sz w:val="18"/>
          <w:szCs w:val="18"/>
          <w:lang w:val="en-US"/>
        </w:rPr>
        <w:t xml:space="preserve">, God with infinite power, Bradwardine, Nicholas of </w:t>
      </w:r>
      <w:proofErr w:type="spellStart"/>
      <w:r w:rsidR="00DD6C39" w:rsidRPr="002F6C86">
        <w:rPr>
          <w:rFonts w:ascii="Times New Roman" w:hAnsi="Times New Roman" w:cs="Times New Roman"/>
          <w:b/>
          <w:bCs/>
          <w:sz w:val="18"/>
          <w:szCs w:val="18"/>
          <w:lang w:val="en-US"/>
        </w:rPr>
        <w:t>Autrecourt</w:t>
      </w:r>
      <w:proofErr w:type="spellEnd"/>
      <w:r w:rsidR="00DD6C39" w:rsidRPr="002F6C86">
        <w:rPr>
          <w:rFonts w:ascii="Times New Roman" w:hAnsi="Times New Roman" w:cs="Times New Roman"/>
          <w:b/>
          <w:bCs/>
          <w:sz w:val="18"/>
          <w:szCs w:val="18"/>
          <w:lang w:val="en-US"/>
        </w:rPr>
        <w:t xml:space="preserve">, Aristotelian analytic arguments, </w:t>
      </w:r>
      <w:proofErr w:type="spellStart"/>
      <w:r w:rsidR="00DD6C39" w:rsidRPr="002F6C86">
        <w:rPr>
          <w:rFonts w:ascii="Times New Roman" w:hAnsi="Times New Roman" w:cs="Times New Roman"/>
          <w:b/>
          <w:bCs/>
          <w:sz w:val="18"/>
          <w:szCs w:val="18"/>
          <w:lang w:val="en-US"/>
        </w:rPr>
        <w:t>Offredus</w:t>
      </w:r>
      <w:proofErr w:type="spellEnd"/>
      <w:r w:rsidR="00DD6C39" w:rsidRPr="002F6C86">
        <w:rPr>
          <w:rFonts w:ascii="Times New Roman" w:hAnsi="Times New Roman" w:cs="Times New Roman"/>
          <w:b/>
          <w:bCs/>
          <w:sz w:val="18"/>
          <w:szCs w:val="18"/>
          <w:lang w:val="en-US"/>
        </w:rPr>
        <w:t>. “incipit” and “</w:t>
      </w:r>
      <w:proofErr w:type="spellStart"/>
      <w:r w:rsidR="00DD6C39" w:rsidRPr="002F6C86">
        <w:rPr>
          <w:rFonts w:ascii="Times New Roman" w:hAnsi="Times New Roman" w:cs="Times New Roman"/>
          <w:b/>
          <w:bCs/>
          <w:sz w:val="18"/>
          <w:szCs w:val="18"/>
          <w:lang w:val="en-US"/>
        </w:rPr>
        <w:t>desinit</w:t>
      </w:r>
      <w:proofErr w:type="spellEnd"/>
      <w:r w:rsidR="00DD6C39" w:rsidRPr="002F6C86">
        <w:rPr>
          <w:rFonts w:ascii="Times New Roman" w:hAnsi="Times New Roman" w:cs="Times New Roman"/>
          <w:b/>
          <w:bCs/>
          <w:sz w:val="18"/>
          <w:szCs w:val="18"/>
          <w:lang w:val="en-US"/>
        </w:rPr>
        <w:t xml:space="preserve">”, the “beginning” and the “end”, Medieval scholars, Oxonians, Oxford, University of Paris, primo et ultimo </w:t>
      </w:r>
      <w:proofErr w:type="spellStart"/>
      <w:r w:rsidR="00DD6C39" w:rsidRPr="002F6C86">
        <w:rPr>
          <w:rFonts w:ascii="Times New Roman" w:hAnsi="Times New Roman" w:cs="Times New Roman"/>
          <w:b/>
          <w:bCs/>
          <w:sz w:val="18"/>
          <w:szCs w:val="18"/>
          <w:lang w:val="en-US"/>
        </w:rPr>
        <w:t>istanti</w:t>
      </w:r>
      <w:proofErr w:type="spellEnd"/>
      <w:r w:rsidR="00DD6C39" w:rsidRPr="002F6C86">
        <w:rPr>
          <w:rFonts w:ascii="Times New Roman" w:hAnsi="Times New Roman" w:cs="Times New Roman"/>
          <w:b/>
          <w:bCs/>
          <w:sz w:val="18"/>
          <w:szCs w:val="18"/>
          <w:lang w:val="en-US"/>
        </w:rPr>
        <w:t xml:space="preserve"> (the first and the last instant), and incipit and </w:t>
      </w:r>
      <w:proofErr w:type="spellStart"/>
      <w:r w:rsidR="00DD6C39" w:rsidRPr="002F6C86">
        <w:rPr>
          <w:rFonts w:ascii="Times New Roman" w:hAnsi="Times New Roman" w:cs="Times New Roman"/>
          <w:b/>
          <w:bCs/>
          <w:sz w:val="18"/>
          <w:szCs w:val="18"/>
          <w:lang w:val="en-US"/>
        </w:rPr>
        <w:t>desinit</w:t>
      </w:r>
      <w:proofErr w:type="spellEnd"/>
      <w:r w:rsidR="00DD6C39" w:rsidRPr="002F6C86">
        <w:rPr>
          <w:rFonts w:ascii="Times New Roman" w:hAnsi="Times New Roman" w:cs="Times New Roman"/>
          <w:b/>
          <w:bCs/>
          <w:sz w:val="18"/>
          <w:szCs w:val="18"/>
          <w:lang w:val="en-US"/>
        </w:rPr>
        <w:t xml:space="preserve"> (the beginning and the end), Heytesbury, maximum and minimum magnitudes, </w:t>
      </w:r>
      <w:proofErr w:type="spellStart"/>
      <w:r w:rsidR="00DD6C39" w:rsidRPr="002F6C86">
        <w:rPr>
          <w:rFonts w:ascii="Times New Roman" w:hAnsi="Times New Roman" w:cs="Times New Roman"/>
          <w:b/>
          <w:bCs/>
          <w:sz w:val="18"/>
          <w:szCs w:val="18"/>
          <w:lang w:val="en-US"/>
        </w:rPr>
        <w:t>Autrecourt</w:t>
      </w:r>
      <w:proofErr w:type="spellEnd"/>
      <w:r w:rsidR="00DD6C39" w:rsidRPr="002F6C86">
        <w:rPr>
          <w:rFonts w:ascii="Times New Roman" w:hAnsi="Times New Roman" w:cs="Times New Roman"/>
          <w:b/>
          <w:bCs/>
          <w:sz w:val="18"/>
          <w:szCs w:val="18"/>
          <w:lang w:val="en-US"/>
        </w:rPr>
        <w:t xml:space="preserve">, maximum </w:t>
      </w:r>
      <w:proofErr w:type="spellStart"/>
      <w:r w:rsidR="00DD6C39" w:rsidRPr="002F6C86">
        <w:rPr>
          <w:rFonts w:ascii="Times New Roman" w:hAnsi="Times New Roman" w:cs="Times New Roman"/>
          <w:b/>
          <w:bCs/>
          <w:sz w:val="18"/>
          <w:szCs w:val="18"/>
          <w:lang w:val="en-US"/>
        </w:rPr>
        <w:t>quod</w:t>
      </w:r>
      <w:proofErr w:type="spellEnd"/>
      <w:r w:rsidR="00DD6C39" w:rsidRPr="002F6C86">
        <w:rPr>
          <w:rFonts w:ascii="Times New Roman" w:hAnsi="Times New Roman" w:cs="Times New Roman"/>
          <w:b/>
          <w:bCs/>
          <w:sz w:val="18"/>
          <w:szCs w:val="18"/>
          <w:lang w:val="en-US"/>
        </w:rPr>
        <w:t xml:space="preserve"> non, Beginning, borders, Blasius of Parma, Heytesbury, Albert of Saxony, Buridan, celestial spheres, Oresme, Liber sex </w:t>
      </w:r>
      <w:proofErr w:type="spellStart"/>
      <w:r w:rsidR="00DD6C39" w:rsidRPr="002F6C86">
        <w:rPr>
          <w:rFonts w:ascii="Times New Roman" w:hAnsi="Times New Roman" w:cs="Times New Roman"/>
          <w:b/>
          <w:bCs/>
          <w:sz w:val="18"/>
          <w:szCs w:val="18"/>
          <w:lang w:val="en-US"/>
        </w:rPr>
        <w:t>principiorum</w:t>
      </w:r>
      <w:proofErr w:type="spellEnd"/>
      <w:r w:rsidR="00DD6C39" w:rsidRPr="002F6C86">
        <w:rPr>
          <w:rFonts w:ascii="Times New Roman" w:hAnsi="Times New Roman" w:cs="Times New Roman"/>
          <w:b/>
          <w:bCs/>
          <w:sz w:val="18"/>
          <w:szCs w:val="18"/>
          <w:lang w:val="en-US"/>
        </w:rPr>
        <w:t xml:space="preserve">, </w:t>
      </w:r>
      <w:proofErr w:type="spellStart"/>
      <w:r w:rsidR="00DD6C39" w:rsidRPr="002F6C86">
        <w:rPr>
          <w:rFonts w:ascii="Times New Roman" w:hAnsi="Times New Roman" w:cs="Times New Roman"/>
          <w:b/>
          <w:bCs/>
          <w:sz w:val="18"/>
          <w:szCs w:val="18"/>
          <w:lang w:val="en-US"/>
        </w:rPr>
        <w:t>Porretano</w:t>
      </w:r>
      <w:proofErr w:type="spellEnd"/>
      <w:r w:rsidR="00DD6C39" w:rsidRPr="002F6C86">
        <w:rPr>
          <w:rFonts w:ascii="Times New Roman" w:hAnsi="Times New Roman" w:cs="Times New Roman"/>
          <w:b/>
          <w:bCs/>
          <w:sz w:val="18"/>
          <w:szCs w:val="18"/>
          <w:lang w:val="en-US"/>
        </w:rPr>
        <w:t xml:space="preserve">, Primum Mobile, Augustine, the Being and the Good, the Evil and the Not-Being, principle of non-contradiction hold, Buridan, </w:t>
      </w:r>
      <w:proofErr w:type="spellStart"/>
      <w:r w:rsidR="00DD6C39" w:rsidRPr="002F6C86">
        <w:rPr>
          <w:rFonts w:ascii="Times New Roman" w:hAnsi="Times New Roman" w:cs="Times New Roman"/>
          <w:b/>
          <w:bCs/>
          <w:sz w:val="18"/>
          <w:szCs w:val="18"/>
          <w:lang w:val="en-US"/>
        </w:rPr>
        <w:t>Potentia</w:t>
      </w:r>
      <w:proofErr w:type="spellEnd"/>
      <w:r w:rsidR="00DD6C39" w:rsidRPr="002F6C86">
        <w:rPr>
          <w:rFonts w:ascii="Times New Roman" w:hAnsi="Times New Roman" w:cs="Times New Roman"/>
          <w:b/>
          <w:bCs/>
          <w:sz w:val="18"/>
          <w:szCs w:val="18"/>
          <w:lang w:val="en-US"/>
        </w:rPr>
        <w:t xml:space="preserve"> Dei </w:t>
      </w:r>
      <w:proofErr w:type="spellStart"/>
      <w:r w:rsidR="00DD6C39" w:rsidRPr="002F6C86">
        <w:rPr>
          <w:rFonts w:ascii="Times New Roman" w:hAnsi="Times New Roman" w:cs="Times New Roman"/>
          <w:b/>
          <w:bCs/>
          <w:sz w:val="18"/>
          <w:szCs w:val="18"/>
          <w:lang w:val="en-US"/>
        </w:rPr>
        <w:t>infinita</w:t>
      </w:r>
      <w:proofErr w:type="spellEnd"/>
      <w:r w:rsidR="00DD6C39" w:rsidRPr="002F6C86">
        <w:rPr>
          <w:rFonts w:ascii="Times New Roman" w:hAnsi="Times New Roman" w:cs="Times New Roman"/>
          <w:b/>
          <w:bCs/>
          <w:sz w:val="18"/>
          <w:szCs w:val="18"/>
          <w:lang w:val="en-US"/>
        </w:rPr>
        <w:t xml:space="preserve">, </w:t>
      </w:r>
      <w:proofErr w:type="spellStart"/>
      <w:r w:rsidR="00DD6C39" w:rsidRPr="002F6C86">
        <w:rPr>
          <w:rFonts w:ascii="Times New Roman" w:hAnsi="Times New Roman" w:cs="Times New Roman"/>
          <w:b/>
          <w:bCs/>
          <w:sz w:val="18"/>
          <w:szCs w:val="18"/>
          <w:lang w:val="en-US"/>
        </w:rPr>
        <w:t>Potentia</w:t>
      </w:r>
      <w:proofErr w:type="spellEnd"/>
      <w:r w:rsidR="00DD6C39" w:rsidRPr="002F6C86">
        <w:rPr>
          <w:rFonts w:ascii="Times New Roman" w:hAnsi="Times New Roman" w:cs="Times New Roman"/>
          <w:b/>
          <w:bCs/>
          <w:sz w:val="18"/>
          <w:szCs w:val="18"/>
          <w:lang w:val="en-US"/>
        </w:rPr>
        <w:t xml:space="preserve"> Dei </w:t>
      </w:r>
      <w:proofErr w:type="spellStart"/>
      <w:r w:rsidR="00DD6C39" w:rsidRPr="002F6C86">
        <w:rPr>
          <w:rFonts w:ascii="Times New Roman" w:hAnsi="Times New Roman" w:cs="Times New Roman"/>
          <w:b/>
          <w:bCs/>
          <w:sz w:val="18"/>
          <w:szCs w:val="18"/>
          <w:lang w:val="en-US"/>
        </w:rPr>
        <w:t>Ordinata</w:t>
      </w:r>
      <w:proofErr w:type="spellEnd"/>
      <w:r w:rsidR="00DD6C39" w:rsidRPr="002F6C86">
        <w:rPr>
          <w:rFonts w:ascii="Times New Roman" w:hAnsi="Times New Roman" w:cs="Times New Roman"/>
          <w:b/>
          <w:bCs/>
          <w:sz w:val="18"/>
          <w:szCs w:val="18"/>
          <w:lang w:val="en-US"/>
        </w:rPr>
        <w:t xml:space="preserve">, Isaac Newton, hypotheses non </w:t>
      </w:r>
      <w:proofErr w:type="spellStart"/>
      <w:r w:rsidR="00DD6C39" w:rsidRPr="002F6C86">
        <w:rPr>
          <w:rFonts w:ascii="Times New Roman" w:hAnsi="Times New Roman" w:cs="Times New Roman"/>
          <w:b/>
          <w:bCs/>
          <w:sz w:val="18"/>
          <w:szCs w:val="18"/>
          <w:lang w:val="en-US"/>
        </w:rPr>
        <w:t>fingo</w:t>
      </w:r>
      <w:proofErr w:type="spellEnd"/>
      <w:r w:rsidR="00A92B0B">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75196D1B" w14:textId="77777777" w:rsidR="00DD6C39" w:rsidRDefault="00DD6C39" w:rsidP="00F47310">
      <w:pPr>
        <w:contextualSpacing/>
        <w:jc w:val="both"/>
        <w:rPr>
          <w:rFonts w:ascii="Times New Roman" w:hAnsi="Times New Roman" w:cs="Times New Roman"/>
          <w:i/>
          <w:iCs/>
          <w:sz w:val="14"/>
          <w:szCs w:val="14"/>
          <w:lang w:val="en-US"/>
        </w:rPr>
      </w:pPr>
    </w:p>
    <w:p w14:paraId="733CCFE4" w14:textId="0ECB0D54" w:rsidR="00AB61A4" w:rsidRPr="00CE18BB" w:rsidRDefault="00AB61A4"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CE18BB">
        <w:rPr>
          <w:rFonts w:ascii="Times New Roman" w:hAnsi="Times New Roman" w:cs="Times New Roman"/>
          <w:sz w:val="20"/>
          <w:szCs w:val="20"/>
          <w:shd w:val="clear" w:color="auto" w:fill="FCFCFC"/>
          <w:lang w:val="en-GB"/>
        </w:rPr>
        <w:t>neurodynamics</w:t>
      </w:r>
      <w:proofErr w:type="spellEnd"/>
      <w:r w:rsidRPr="00CE18BB">
        <w:rPr>
          <w:rFonts w:ascii="Times New Roman" w:hAnsi="Times New Roman" w:cs="Times New Roman"/>
          <w:sz w:val="20"/>
          <w:szCs w:val="20"/>
          <w:shd w:val="clear" w:color="auto" w:fill="FCFCFC"/>
          <w:lang w:val="en-GB"/>
        </w:rPr>
        <w:t xml:space="preserve">. </w:t>
      </w:r>
      <w:proofErr w:type="spellStart"/>
      <w:r w:rsidRPr="00CE18BB">
        <w:rPr>
          <w:rFonts w:ascii="Times New Roman" w:hAnsi="Times New Roman" w:cs="Times New Roman"/>
          <w:sz w:val="20"/>
          <w:szCs w:val="20"/>
          <w:shd w:val="clear" w:color="auto" w:fill="FCFCFC"/>
          <w:lang w:val="en-US"/>
        </w:rPr>
        <w:t>Synthese</w:t>
      </w:r>
      <w:proofErr w:type="spellEnd"/>
      <w:r w:rsidRPr="00CE18BB">
        <w:rPr>
          <w:rFonts w:ascii="Times New Roman" w:hAnsi="Times New Roman" w:cs="Times New Roman"/>
          <w:sz w:val="20"/>
          <w:szCs w:val="20"/>
          <w:shd w:val="clear" w:color="auto" w:fill="FCFCFC"/>
          <w:lang w:val="en-US"/>
        </w:rPr>
        <w:t xml:space="preserve">.  199: 2491-2504. </w:t>
      </w:r>
      <w:hyperlink r:id="rId245"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564</w:t>
      </w:r>
      <w:r w:rsidRPr="00CE18BB">
        <w:rPr>
          <w:rFonts w:ascii="Times New Roman" w:hAnsi="Times New Roman" w:cs="Times New Roman"/>
          <w:sz w:val="20"/>
          <w:szCs w:val="20"/>
          <w:lang w:val="en-GB"/>
        </w:rPr>
        <w:t xml:space="preserve"> </w:t>
      </w:r>
    </w:p>
    <w:p w14:paraId="7F00508A" w14:textId="77777777" w:rsidR="00AB61A4" w:rsidRPr="00CE18BB" w:rsidRDefault="00AB61A4" w:rsidP="00F47310">
      <w:pPr>
        <w:contextualSpacing/>
        <w:jc w:val="both"/>
        <w:rPr>
          <w:rFonts w:ascii="Times New Roman" w:hAnsi="Times New Roman" w:cs="Times New Roman"/>
          <w:sz w:val="20"/>
          <w:szCs w:val="20"/>
          <w:lang w:val="en-US"/>
        </w:rPr>
      </w:pPr>
    </w:p>
    <w:p w14:paraId="138DBBC6" w14:textId="23012C73" w:rsidR="00DD6C39" w:rsidRPr="002F6C86" w:rsidRDefault="00AB61A4" w:rsidP="00F47310">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Peters JF.  2020 Removing uncertainty in neural networks.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14:339–345.  </w:t>
      </w:r>
      <w:hyperlink r:id="rId246"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sidRPr="002F6C86">
        <w:rPr>
          <w:rFonts w:ascii="Times New Roman" w:hAnsi="Times New Roman" w:cs="Times New Roman"/>
          <w:b/>
          <w:bCs/>
          <w:sz w:val="20"/>
          <w:szCs w:val="20"/>
          <w:lang w:val="en-GB"/>
        </w:rPr>
        <w:t xml:space="preserve">When fuzzy holes demarcate objects.  How to solve decision limit problems... with holes.  </w:t>
      </w:r>
      <w:r w:rsidR="00DD6C39" w:rsidRPr="002F6C86">
        <w:rPr>
          <w:rFonts w:ascii="Times New Roman" w:hAnsi="Times New Roman" w:cs="Times New Roman"/>
          <w:b/>
          <w:bCs/>
          <w:sz w:val="18"/>
          <w:szCs w:val="18"/>
          <w:lang w:val="en-US"/>
        </w:rPr>
        <w:t xml:space="preserve">Uncertainty, </w:t>
      </w:r>
      <w:proofErr w:type="spellStart"/>
      <w:r w:rsidR="00DD6C39" w:rsidRPr="002F6C86">
        <w:rPr>
          <w:rFonts w:ascii="Times New Roman" w:hAnsi="Times New Roman" w:cs="Times New Roman"/>
          <w:b/>
          <w:bCs/>
          <w:sz w:val="18"/>
          <w:szCs w:val="18"/>
          <w:lang w:val="en-US"/>
        </w:rPr>
        <w:t>Autrecourt</w:t>
      </w:r>
      <w:proofErr w:type="spellEnd"/>
      <w:r w:rsidR="00DD6C39" w:rsidRPr="002F6C86">
        <w:rPr>
          <w:rFonts w:ascii="Times New Roman" w:hAnsi="Times New Roman" w:cs="Times New Roman"/>
          <w:b/>
          <w:bCs/>
          <w:sz w:val="18"/>
          <w:szCs w:val="18"/>
          <w:lang w:val="en-US"/>
        </w:rPr>
        <w:t>, Decision limit problems, boundaries</w:t>
      </w:r>
      <w:r w:rsidR="002F6C86" w:rsidRPr="002F6C86">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505</w:t>
      </w:r>
    </w:p>
    <w:p w14:paraId="1902B4C9" w14:textId="77777777" w:rsidR="00AB61A4" w:rsidRDefault="00AB61A4" w:rsidP="00F47310">
      <w:pPr>
        <w:contextualSpacing/>
        <w:jc w:val="both"/>
        <w:rPr>
          <w:rFonts w:ascii="Times New Roman" w:hAnsi="Times New Roman" w:cs="Times New Roman"/>
          <w:sz w:val="20"/>
          <w:szCs w:val="20"/>
          <w:lang w:val="en-US"/>
        </w:rPr>
      </w:pPr>
    </w:p>
    <w:p w14:paraId="171C123A" w14:textId="3A9A00CC" w:rsidR="002F6C86" w:rsidRPr="002F6C86" w:rsidRDefault="002F6C86" w:rsidP="00F47310">
      <w:pPr>
        <w:contextualSpacing/>
        <w:jc w:val="both"/>
        <w:rPr>
          <w:rFonts w:ascii="Times New Roman" w:eastAsia="Times New Roman" w:hAnsi="Times New Roman" w:cs="Times New Roman"/>
          <w:b/>
          <w:bCs/>
          <w:sz w:val="20"/>
          <w:szCs w:val="20"/>
          <w:lang w:val="en-US"/>
        </w:rPr>
      </w:pPr>
      <w:r w:rsidRPr="002F6C86">
        <w:rPr>
          <w:rFonts w:ascii="Times New Roman" w:hAnsi="Times New Roman" w:cs="Times New Roman"/>
          <w:sz w:val="20"/>
          <w:szCs w:val="20"/>
          <w:lang w:val="en-US"/>
        </w:rPr>
        <w:t>Tozzi A, Peters JF.  2019</w:t>
      </w:r>
      <w:proofErr w:type="gramStart"/>
      <w:r w:rsidRPr="002F6C86">
        <w:rPr>
          <w:rFonts w:ascii="Times New Roman" w:hAnsi="Times New Roman" w:cs="Times New Roman"/>
          <w:sz w:val="20"/>
          <w:szCs w:val="20"/>
          <w:lang w:val="en-US"/>
        </w:rPr>
        <w:t xml:space="preserve">.  </w:t>
      </w:r>
      <w:r w:rsidRPr="002F6C86">
        <w:rPr>
          <w:rFonts w:ascii="Times New Roman" w:eastAsia="Times New Roman" w:hAnsi="Times New Roman" w:cs="Times New Roman"/>
          <w:sz w:val="20"/>
          <w:szCs w:val="20"/>
          <w:lang w:val="en-US"/>
        </w:rPr>
        <w:t>The</w:t>
      </w:r>
      <w:proofErr w:type="gramEnd"/>
      <w:r w:rsidRPr="002F6C86">
        <w:rPr>
          <w:rFonts w:ascii="Times New Roman" w:eastAsia="Times New Roman" w:hAnsi="Times New Roman" w:cs="Times New Roman"/>
          <w:sz w:val="20"/>
          <w:szCs w:val="20"/>
          <w:lang w:val="en-US"/>
        </w:rPr>
        <w:t xml:space="preserve"> common features of different brain activities.  </w:t>
      </w:r>
      <w:proofErr w:type="spellStart"/>
      <w:r w:rsidRPr="002F6C86">
        <w:rPr>
          <w:rFonts w:ascii="Times New Roman" w:eastAsia="Times New Roman" w:hAnsi="Times New Roman" w:cs="Times New Roman"/>
          <w:sz w:val="20"/>
          <w:szCs w:val="20"/>
          <w:lang w:val="en-US"/>
        </w:rPr>
        <w:t>Neurosci</w:t>
      </w:r>
      <w:proofErr w:type="spellEnd"/>
      <w:r w:rsidRPr="002F6C86">
        <w:rPr>
          <w:rFonts w:ascii="Times New Roman" w:eastAsia="Times New Roman" w:hAnsi="Times New Roman" w:cs="Times New Roman"/>
          <w:sz w:val="20"/>
          <w:szCs w:val="20"/>
          <w:lang w:val="en-US"/>
        </w:rPr>
        <w:t xml:space="preserve"> Lett, 692 (23): 41-46.  </w:t>
      </w:r>
      <w:hyperlink r:id="rId247" w:history="1">
        <w:r w:rsidRPr="002F6C86">
          <w:rPr>
            <w:rStyle w:val="Titolo2Carattere"/>
            <w:rFonts w:eastAsiaTheme="minorHAnsi"/>
            <w:b w:val="0"/>
            <w:bCs w:val="0"/>
            <w:sz w:val="20"/>
            <w:szCs w:val="20"/>
          </w:rPr>
          <w:t>https://doi.org/10.1016/j.neulet.2018.10.054</w:t>
        </w:r>
      </w:hyperlink>
      <w:r w:rsidRPr="002F6C86">
        <w:rPr>
          <w:rFonts w:ascii="Times New Roman" w:eastAsia="Times New Roman" w:hAnsi="Times New Roman" w:cs="Times New Roman"/>
          <w:b/>
          <w:bCs/>
          <w:sz w:val="20"/>
          <w:szCs w:val="20"/>
          <w:lang w:val="en-US"/>
        </w:rPr>
        <w:t xml:space="preserve">.  </w:t>
      </w:r>
      <w:r w:rsidRPr="002F6C86">
        <w:rPr>
          <w:rFonts w:ascii="Times New Roman" w:hAnsi="Times New Roman" w:cs="Times New Roman"/>
          <w:b/>
          <w:bCs/>
          <w:sz w:val="20"/>
          <w:szCs w:val="20"/>
          <w:lang w:val="en-US"/>
        </w:rPr>
        <w:t xml:space="preserve">Brain/mind relationship, Reductionism, Gazzaniga, Locke, De Cusa, Bruno, Holism, Monism; Herbarth.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419</w:t>
      </w:r>
    </w:p>
    <w:p w14:paraId="00B6B6F6" w14:textId="77777777" w:rsidR="002F6C86" w:rsidRDefault="002F6C86" w:rsidP="00F47310">
      <w:pPr>
        <w:contextualSpacing/>
        <w:jc w:val="both"/>
        <w:rPr>
          <w:rFonts w:ascii="Times New Roman" w:hAnsi="Times New Roman" w:cs="Times New Roman"/>
          <w:sz w:val="20"/>
          <w:szCs w:val="20"/>
          <w:lang w:val="en-US"/>
        </w:rPr>
      </w:pPr>
    </w:p>
    <w:p w14:paraId="6A64DCC3" w14:textId="42D07BD5" w:rsidR="002F6C86" w:rsidRPr="002F6C86" w:rsidRDefault="002F6C86" w:rsidP="00F47310">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2015.  Information Processing in the CNS: A Supramolecular Chemistry?  Cognitive </w:t>
      </w:r>
      <w:proofErr w:type="spellStart"/>
      <w:r w:rsidRPr="002F6C86">
        <w:rPr>
          <w:rFonts w:ascii="Times New Roman" w:hAnsi="Times New Roman" w:cs="Times New Roman"/>
          <w:sz w:val="20"/>
          <w:szCs w:val="20"/>
          <w:lang w:val="en-US"/>
        </w:rPr>
        <w:t>Neurodynamics</w:t>
      </w:r>
      <w:proofErr w:type="spellEnd"/>
      <w:r w:rsidRPr="002F6C86">
        <w:rPr>
          <w:rFonts w:ascii="Times New Roman" w:hAnsi="Times New Roman" w:cs="Times New Roman"/>
          <w:sz w:val="20"/>
          <w:szCs w:val="20"/>
          <w:lang w:val="en-US"/>
        </w:rPr>
        <w:t xml:space="preserve"> 9 (5): 463–477.  </w:t>
      </w:r>
      <w:r w:rsidRPr="002F6C86">
        <w:rPr>
          <w:rFonts w:ascii="Times New Roman" w:hAnsi="Times New Roman" w:cs="Times New Roman"/>
          <w:b/>
          <w:bCs/>
          <w:sz w:val="20"/>
          <w:szCs w:val="20"/>
          <w:lang w:val="en-US"/>
        </w:rPr>
        <w:t xml:space="preserve">Gall, </w:t>
      </w:r>
      <w:proofErr w:type="spellStart"/>
      <w:r w:rsidRPr="002F6C86">
        <w:rPr>
          <w:rFonts w:ascii="Times New Roman" w:hAnsi="Times New Roman" w:cs="Times New Roman"/>
          <w:b/>
          <w:bCs/>
          <w:sz w:val="20"/>
          <w:szCs w:val="20"/>
          <w:lang w:val="en-US"/>
        </w:rPr>
        <w:t>Spurzheim</w:t>
      </w:r>
      <w:proofErr w:type="spellEnd"/>
      <w:r w:rsidRPr="002F6C86">
        <w:rPr>
          <w:rFonts w:ascii="Times New Roman" w:hAnsi="Times New Roman" w:cs="Times New Roman"/>
          <w:b/>
          <w:bCs/>
          <w:sz w:val="20"/>
          <w:szCs w:val="20"/>
          <w:lang w:val="en-US"/>
        </w:rPr>
        <w:t>, Jacobs’ cones, Friston</w:t>
      </w:r>
      <w:r w:rsidR="00BE60A8">
        <w:rPr>
          <w:rFonts w:ascii="Times New Roman" w:hAnsi="Times New Roman" w:cs="Times New Roman"/>
          <w:b/>
          <w:bCs/>
          <w:sz w:val="20"/>
          <w:szCs w:val="20"/>
          <w:lang w:val="en-US"/>
        </w:rPr>
        <w:t xml:space="preserve">.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w:t>
      </w:r>
      <w:proofErr w:type="spellStart"/>
      <w:r w:rsidR="00BE60A8" w:rsidRPr="00AB32AC">
        <w:rPr>
          <w:rFonts w:ascii="Times New Roman" w:hAnsi="Times New Roman" w:cs="Times New Roman"/>
          <w:b/>
          <w:bCs/>
          <w:color w:val="1F497D" w:themeColor="text2"/>
          <w:sz w:val="20"/>
          <w:szCs w:val="20"/>
          <w:lang w:val="en-US"/>
        </w:rPr>
        <w:t>pag</w:t>
      </w:r>
      <w:proofErr w:type="spellEnd"/>
      <w:r w:rsidR="00BE60A8" w:rsidRPr="00AB32AC">
        <w:rPr>
          <w:rFonts w:ascii="Times New Roman" w:hAnsi="Times New Roman" w:cs="Times New Roman"/>
          <w:b/>
          <w:bCs/>
          <w:color w:val="1F497D" w:themeColor="text2"/>
          <w:sz w:val="20"/>
          <w:szCs w:val="20"/>
          <w:lang w:val="en-US"/>
        </w:rPr>
        <w:t xml:space="preserve">. </w:t>
      </w:r>
      <w:r w:rsidR="00BE60A8">
        <w:rPr>
          <w:rFonts w:ascii="Times New Roman" w:hAnsi="Times New Roman" w:cs="Times New Roman"/>
          <w:b/>
          <w:bCs/>
          <w:color w:val="1F497D" w:themeColor="text2"/>
          <w:sz w:val="20"/>
          <w:szCs w:val="20"/>
          <w:lang w:val="en-US"/>
        </w:rPr>
        <w:t>7</w:t>
      </w:r>
    </w:p>
    <w:p w14:paraId="71F8A1D2" w14:textId="77777777" w:rsidR="002F6C86" w:rsidRDefault="002F6C86" w:rsidP="00F47310">
      <w:pPr>
        <w:contextualSpacing/>
        <w:jc w:val="both"/>
        <w:rPr>
          <w:rFonts w:ascii="Times New Roman" w:hAnsi="Times New Roman" w:cs="Times New Roman"/>
          <w:sz w:val="20"/>
          <w:szCs w:val="20"/>
          <w:lang w:val="en-US"/>
        </w:rPr>
      </w:pPr>
    </w:p>
    <w:p w14:paraId="4EB04182" w14:textId="77777777" w:rsidR="000B4D16" w:rsidRPr="000B4D16" w:rsidRDefault="000B4D16" w:rsidP="00F47310">
      <w:pPr>
        <w:contextualSpacing/>
        <w:rPr>
          <w:rFonts w:ascii="Times New Roman" w:hAnsi="Times New Roman"/>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r w:rsidRPr="000B4D16">
        <w:rPr>
          <w:rFonts w:ascii="Times New Roman" w:hAnsi="Times New Roman"/>
          <w:sz w:val="20"/>
          <w:szCs w:val="20"/>
          <w:u w:val="single"/>
          <w:lang w:val="en-GB"/>
        </w:rPr>
        <w:t xml:space="preserve"> </w:t>
      </w:r>
    </w:p>
    <w:p w14:paraId="1A617295" w14:textId="04FF2C16" w:rsidR="006B1D3A" w:rsidRPr="00457EEB" w:rsidRDefault="006B1D3A" w:rsidP="00F47310">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Tozzi A.  2024</w:t>
      </w:r>
      <w:proofErr w:type="gramStart"/>
      <w:r w:rsidRPr="00457EEB">
        <w:rPr>
          <w:rFonts w:ascii="Times New Roman" w:hAnsi="Times New Roman" w:cs="Times New Roman"/>
          <w:sz w:val="20"/>
          <w:szCs w:val="20"/>
          <w:lang w:val="en-US"/>
        </w:rPr>
        <w:t>.  Sansevero</w:t>
      </w:r>
      <w:proofErr w:type="gramEnd"/>
      <w:r w:rsidRPr="00457EEB">
        <w:rPr>
          <w:rFonts w:ascii="Times New Roman" w:hAnsi="Times New Roman" w:cs="Times New Roman"/>
          <w:sz w:val="20"/>
          <w:szCs w:val="20"/>
          <w:lang w:val="en-US"/>
        </w:rPr>
        <w:t xml:space="preserve"> Chapel's </w:t>
      </w:r>
      <w:proofErr w:type="spellStart"/>
      <w:r w:rsidRPr="00457EEB">
        <w:rPr>
          <w:rFonts w:ascii="Times New Roman" w:hAnsi="Times New Roman" w:cs="Times New Roman"/>
          <w:sz w:val="20"/>
          <w:szCs w:val="20"/>
          <w:lang w:val="en-US"/>
        </w:rPr>
        <w:t>Decoro</w:t>
      </w:r>
      <w:proofErr w:type="spellEnd"/>
      <w:r w:rsidRPr="00457EEB">
        <w:rPr>
          <w:rFonts w:ascii="Times New Roman" w:hAnsi="Times New Roman" w:cs="Times New Roman"/>
          <w:sz w:val="20"/>
          <w:szCs w:val="20"/>
          <w:lang w:val="en-US"/>
        </w:rPr>
        <w:t xml:space="preserve"> Sculpture </w:t>
      </w:r>
      <w:proofErr w:type="gramStart"/>
      <w:r w:rsidRPr="00457EEB">
        <w:rPr>
          <w:rFonts w:ascii="Times New Roman" w:hAnsi="Times New Roman" w:cs="Times New Roman"/>
          <w:sz w:val="20"/>
          <w:szCs w:val="20"/>
          <w:lang w:val="en-US"/>
        </w:rPr>
        <w:t>In</w:t>
      </w:r>
      <w:proofErr w:type="gramEnd"/>
      <w:r w:rsidRPr="00457EEB">
        <w:rPr>
          <w:rFonts w:ascii="Times New Roman" w:hAnsi="Times New Roman" w:cs="Times New Roman"/>
          <w:sz w:val="20"/>
          <w:szCs w:val="20"/>
          <w:lang w:val="en-US"/>
        </w:rPr>
        <w:t xml:space="preserve"> Light </w:t>
      </w:r>
      <w:proofErr w:type="gramStart"/>
      <w:r w:rsidRPr="00457EEB">
        <w:rPr>
          <w:rFonts w:ascii="Times New Roman" w:hAnsi="Times New Roman" w:cs="Times New Roman"/>
          <w:sz w:val="20"/>
          <w:szCs w:val="20"/>
          <w:lang w:val="en-US"/>
        </w:rPr>
        <w:t>Of</w:t>
      </w:r>
      <w:proofErr w:type="gramEnd"/>
      <w:r w:rsidRPr="00457EEB">
        <w:rPr>
          <w:rFonts w:ascii="Times New Roman" w:hAnsi="Times New Roman" w:cs="Times New Roman"/>
          <w:sz w:val="20"/>
          <w:szCs w:val="20"/>
          <w:lang w:val="en-US"/>
        </w:rPr>
        <w:t xml:space="preserve"> Ripa's Iconography. </w:t>
      </w:r>
      <w:proofErr w:type="spellStart"/>
      <w:r w:rsidRPr="00457EEB">
        <w:rPr>
          <w:rFonts w:ascii="Times New Roman" w:hAnsi="Times New Roman" w:cs="Times New Roman"/>
          <w:sz w:val="20"/>
          <w:szCs w:val="20"/>
          <w:lang w:val="en-US"/>
        </w:rPr>
        <w:t>Researchgate</w:t>
      </w:r>
      <w:proofErr w:type="spellEnd"/>
      <w:r w:rsidRPr="00457EEB">
        <w:rPr>
          <w:rFonts w:ascii="Times New Roman" w:hAnsi="Times New Roman" w:cs="Times New Roman"/>
          <w:sz w:val="20"/>
          <w:szCs w:val="20"/>
          <w:lang w:val="en-US"/>
        </w:rPr>
        <w:t xml:space="preserve"> DOI: 10.13140/RG.2.2.12718.73287.  </w:t>
      </w:r>
      <w:r w:rsidRPr="00457EEB">
        <w:rPr>
          <w:rFonts w:ascii="Times New Roman" w:hAnsi="Times New Roman" w:cs="Times New Roman"/>
          <w:b/>
          <w:bCs/>
          <w:sz w:val="20"/>
          <w:szCs w:val="20"/>
          <w:lang w:val="en-US"/>
        </w:rPr>
        <w:t xml:space="preserve">What does the </w:t>
      </w:r>
      <w:proofErr w:type="spellStart"/>
      <w:r w:rsidRPr="00457EEB">
        <w:rPr>
          <w:rFonts w:ascii="Times New Roman" w:hAnsi="Times New Roman" w:cs="Times New Roman"/>
          <w:b/>
          <w:bCs/>
          <w:sz w:val="20"/>
          <w:szCs w:val="20"/>
          <w:lang w:val="en-US"/>
        </w:rPr>
        <w:t>Decoro’s</w:t>
      </w:r>
      <w:proofErr w:type="spellEnd"/>
      <w:r w:rsidRPr="00457EEB">
        <w:rPr>
          <w:rFonts w:ascii="Times New Roman" w:hAnsi="Times New Roman" w:cs="Times New Roman"/>
          <w:b/>
          <w:bCs/>
          <w:sz w:val="20"/>
          <w:szCs w:val="20"/>
          <w:lang w:val="en-US"/>
        </w:rPr>
        <w:t xml:space="preserve"> right hand, bent behind the back, conceal between the fingers?  </w:t>
      </w:r>
      <w:r w:rsidR="00457EEB" w:rsidRPr="00457EEB">
        <w:rPr>
          <w:rFonts w:ascii="Times New Roman" w:hAnsi="Times New Roman" w:cs="Times New Roman"/>
          <w:b/>
          <w:bCs/>
          <w:sz w:val="20"/>
          <w:szCs w:val="20"/>
          <w:lang w:val="en-US"/>
        </w:rPr>
        <w:t>------</w:t>
      </w:r>
      <w:r w:rsidR="00457EEB" w:rsidRPr="00457EEB">
        <w:rPr>
          <w:rFonts w:ascii="Times New Roman" w:hAnsi="Times New Roman" w:cs="Times New Roman"/>
          <w:b/>
          <w:bCs/>
          <w:color w:val="1F497D" w:themeColor="text2"/>
          <w:sz w:val="20"/>
          <w:szCs w:val="20"/>
          <w:lang w:val="en-US"/>
        </w:rPr>
        <w:t xml:space="preserve">-------------- </w:t>
      </w:r>
      <w:proofErr w:type="spellStart"/>
      <w:r w:rsidR="00457EEB" w:rsidRPr="00457EEB">
        <w:rPr>
          <w:rFonts w:ascii="Times New Roman" w:hAnsi="Times New Roman" w:cs="Times New Roman"/>
          <w:b/>
          <w:bCs/>
          <w:color w:val="1F497D" w:themeColor="text2"/>
          <w:sz w:val="20"/>
          <w:szCs w:val="20"/>
          <w:lang w:val="en-US"/>
        </w:rPr>
        <w:t>pag</w:t>
      </w:r>
      <w:proofErr w:type="spellEnd"/>
      <w:r w:rsidR="00457EEB" w:rsidRPr="00457EEB">
        <w:rPr>
          <w:rFonts w:ascii="Times New Roman" w:hAnsi="Times New Roman" w:cs="Times New Roman"/>
          <w:b/>
          <w:bCs/>
          <w:color w:val="1F497D" w:themeColor="text2"/>
          <w:sz w:val="20"/>
          <w:szCs w:val="20"/>
          <w:lang w:val="en-US"/>
        </w:rPr>
        <w:t>. 884</w:t>
      </w:r>
    </w:p>
    <w:p w14:paraId="17811901" w14:textId="77777777" w:rsidR="00087965" w:rsidRPr="005D146C" w:rsidRDefault="00087965" w:rsidP="00F47310">
      <w:pPr>
        <w:contextualSpacing/>
        <w:jc w:val="both"/>
        <w:rPr>
          <w:rFonts w:ascii="Times New Roman" w:hAnsi="Times New Roman" w:cs="Times New Roman"/>
          <w:i/>
          <w:iCs/>
          <w:sz w:val="20"/>
          <w:szCs w:val="20"/>
          <w:lang w:val="en-US"/>
        </w:rPr>
      </w:pPr>
      <w:r w:rsidRPr="005D146C">
        <w:rPr>
          <w:rFonts w:ascii="Times New Roman" w:hAnsi="Times New Roman" w:cs="Times New Roman"/>
          <w:i/>
          <w:iCs/>
          <w:sz w:val="20"/>
          <w:szCs w:val="20"/>
          <w:lang w:val="en-US"/>
        </w:rPr>
        <w:t>Tozzi, A. Medical Decision-Making Amid Insufficient, Unreliable or Conflicting Empirical Evidence. </w:t>
      </w:r>
      <w:r w:rsidRPr="00087965">
        <w:rPr>
          <w:rFonts w:ascii="Times New Roman" w:hAnsi="Times New Roman" w:cs="Times New Roman"/>
          <w:i/>
          <w:iCs/>
          <w:sz w:val="20"/>
          <w:szCs w:val="20"/>
          <w:lang w:val="en-US"/>
        </w:rPr>
        <w:t>Preprints </w:t>
      </w:r>
      <w:r w:rsidRPr="00087965">
        <w:rPr>
          <w:rFonts w:ascii="Times New Roman" w:hAnsi="Times New Roman" w:cs="Times New Roman"/>
          <w:b/>
          <w:bCs/>
          <w:i/>
          <w:iCs/>
          <w:sz w:val="20"/>
          <w:szCs w:val="20"/>
          <w:lang w:val="en-US"/>
        </w:rPr>
        <w:t>2025</w:t>
      </w:r>
      <w:r w:rsidRPr="00087965">
        <w:rPr>
          <w:rFonts w:ascii="Times New Roman" w:hAnsi="Times New Roman" w:cs="Times New Roman"/>
          <w:i/>
          <w:iCs/>
          <w:sz w:val="20"/>
          <w:szCs w:val="20"/>
          <w:lang w:val="en-US"/>
        </w:rPr>
        <w:t xml:space="preserve">, 2025020769. </w:t>
      </w:r>
      <w:hyperlink r:id="rId248" w:history="1">
        <w:r w:rsidRPr="005D146C">
          <w:rPr>
            <w:rStyle w:val="Collegamentoipertestuale"/>
            <w:rFonts w:ascii="Times New Roman" w:hAnsi="Times New Roman" w:cs="Times New Roman"/>
            <w:i/>
            <w:iCs/>
            <w:sz w:val="20"/>
            <w:szCs w:val="20"/>
            <w:lang w:val="en-US"/>
          </w:rPr>
          <w:t>https://doi.org/10.20944/preprints202502.0769.v1</w:t>
        </w:r>
      </w:hyperlink>
      <w:r w:rsidRPr="005D146C">
        <w:rPr>
          <w:rFonts w:ascii="Times New Roman" w:hAnsi="Times New Roman" w:cs="Times New Roman"/>
          <w:i/>
          <w:iCs/>
          <w:sz w:val="20"/>
          <w:szCs w:val="20"/>
          <w:lang w:val="en-US"/>
        </w:rPr>
        <w:t xml:space="preserve">.  </w:t>
      </w:r>
      <w:r w:rsidRPr="005D146C">
        <w:rPr>
          <w:rFonts w:ascii="Times New Roman" w:hAnsi="Times New Roman" w:cs="Times New Roman"/>
          <w:b/>
          <w:bCs/>
          <w:i/>
          <w:iCs/>
          <w:sz w:val="20"/>
          <w:szCs w:val="20"/>
          <w:lang w:val="en-US"/>
        </w:rPr>
        <w:t>When EBM cannot help doctors</w:t>
      </w:r>
      <w:r w:rsidRPr="005D146C">
        <w:rPr>
          <w:rFonts w:ascii="Times New Roman" w:hAnsi="Times New Roman" w:cs="Times New Roman"/>
          <w:i/>
          <w:iCs/>
          <w:sz w:val="20"/>
          <w:szCs w:val="20"/>
          <w:lang w:val="en-US"/>
        </w:rPr>
        <w:t xml:space="preserve">.  </w:t>
      </w:r>
    </w:p>
    <w:p w14:paraId="3E589D9D" w14:textId="77777777" w:rsidR="00087965" w:rsidRDefault="00087965" w:rsidP="00F47310">
      <w:pPr>
        <w:contextualSpacing/>
        <w:jc w:val="both"/>
        <w:rPr>
          <w:rFonts w:ascii="Times New Roman" w:hAnsi="Times New Roman" w:cs="Times New Roman"/>
          <w:sz w:val="20"/>
          <w:szCs w:val="20"/>
          <w:lang w:val="en-US"/>
        </w:rPr>
      </w:pPr>
    </w:p>
    <w:p w14:paraId="3C711F04" w14:textId="77777777" w:rsidR="00EB205E" w:rsidRPr="00EB205E" w:rsidRDefault="00EB205E" w:rsidP="00F47310">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w:t>
      </w:r>
      <w:proofErr w:type="spellStart"/>
      <w:r w:rsidRPr="00EB205E">
        <w:rPr>
          <w:rFonts w:ascii="Times New Roman" w:hAnsi="Times New Roman" w:cs="Times New Roman"/>
          <w:i/>
          <w:iCs/>
          <w:sz w:val="20"/>
          <w:szCs w:val="20"/>
          <w:u w:val="single"/>
          <w:lang w:val="en-US"/>
        </w:rPr>
        <w:t>Quodlibetal</w:t>
      </w:r>
      <w:proofErr w:type="spellEnd"/>
      <w:r w:rsidRPr="00EB205E">
        <w:rPr>
          <w:rFonts w:ascii="Times New Roman" w:hAnsi="Times New Roman" w:cs="Times New Roman"/>
          <w:i/>
          <w:iCs/>
          <w:sz w:val="20"/>
          <w:szCs w:val="20"/>
          <w:u w:val="single"/>
          <w:lang w:val="en-US"/>
        </w:rPr>
        <w:t xml:space="preserve"> Quaestiones and Avenarius’ Kritik der Reinen </w:t>
      </w:r>
      <w:proofErr w:type="spellStart"/>
      <w:r w:rsidRPr="00EB205E">
        <w:rPr>
          <w:rFonts w:ascii="Times New Roman" w:hAnsi="Times New Roman" w:cs="Times New Roman"/>
          <w:i/>
          <w:iCs/>
          <w:sz w:val="20"/>
          <w:szCs w:val="20"/>
          <w:u w:val="single"/>
          <w:lang w:val="en-US"/>
        </w:rPr>
        <w:t>Erfahrung</w:t>
      </w:r>
      <w:proofErr w:type="spellEnd"/>
      <w:r w:rsidRPr="00EB205E">
        <w:rPr>
          <w:rFonts w:ascii="Times New Roman" w:hAnsi="Times New Roman" w:cs="Times New Roman"/>
          <w:i/>
          <w:iCs/>
          <w:sz w:val="20"/>
          <w:szCs w:val="20"/>
          <w:u w:val="single"/>
          <w:lang w:val="en-US"/>
        </w:rPr>
        <w:t xml:space="preserve">.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1E21099B" w14:textId="77777777" w:rsidR="00935394" w:rsidRDefault="00935394" w:rsidP="00F47310">
      <w:pPr>
        <w:widowControl w:val="0"/>
        <w:spacing w:beforeAutospacing="0" w:afterAutospacing="0"/>
        <w:contextualSpacing/>
        <w:jc w:val="both"/>
        <w:rPr>
          <w:rFonts w:ascii="Times New Roman" w:hAnsi="Times New Roman" w:cs="Times New Roman"/>
          <w:sz w:val="20"/>
          <w:szCs w:val="20"/>
          <w:lang w:val="en-GB"/>
        </w:rPr>
      </w:pPr>
    </w:p>
    <w:p w14:paraId="52C39000" w14:textId="77777777" w:rsidR="00A614FA" w:rsidRPr="00A614FA" w:rsidRDefault="00A614FA" w:rsidP="00F47310">
      <w:pPr>
        <w:contextualSpacing/>
        <w:jc w:val="both"/>
        <w:rPr>
          <w:rFonts w:ascii="Times New Roman" w:hAnsi="Times New Roman" w:cs="Times New Roman"/>
          <w:b/>
          <w:bCs/>
          <w:sz w:val="20"/>
          <w:szCs w:val="20"/>
          <w:lang w:val="en-GB"/>
        </w:rPr>
      </w:pPr>
      <w:r w:rsidRPr="00A614FA">
        <w:rPr>
          <w:rFonts w:ascii="Times New Roman" w:hAnsi="Times New Roman" w:cs="Times New Roman"/>
          <w:i/>
          <w:iCs/>
          <w:sz w:val="20"/>
          <w:szCs w:val="20"/>
          <w:lang w:val="en-US"/>
        </w:rPr>
        <w:t>Tozzi Arturo. 2025</w:t>
      </w:r>
      <w:proofErr w:type="gramStart"/>
      <w:r w:rsidRPr="00A614FA">
        <w:rPr>
          <w:rFonts w:ascii="Times New Roman" w:hAnsi="Times New Roman" w:cs="Times New Roman"/>
          <w:i/>
          <w:iCs/>
          <w:sz w:val="20"/>
          <w:szCs w:val="20"/>
          <w:lang w:val="en-US"/>
        </w:rPr>
        <w:t>.  Designing</w:t>
      </w:r>
      <w:proofErr w:type="gramEnd"/>
      <w:r w:rsidRPr="00A614FA">
        <w:rPr>
          <w:rFonts w:ascii="Times New Roman" w:hAnsi="Times New Roman" w:cs="Times New Roman"/>
          <w:i/>
          <w:iCs/>
          <w:sz w:val="20"/>
          <w:szCs w:val="20"/>
          <w:lang w:val="en-US"/>
        </w:rPr>
        <w:t xml:space="preserve"> AI Systems with Kantian Cognitive Structures.  </w:t>
      </w:r>
      <w:proofErr w:type="spellStart"/>
      <w:r w:rsidRPr="00A614FA">
        <w:rPr>
          <w:rFonts w:ascii="Times New Roman" w:hAnsi="Times New Roman" w:cs="Times New Roman"/>
          <w:i/>
          <w:iCs/>
          <w:sz w:val="20"/>
          <w:szCs w:val="20"/>
          <w:lang w:val="en-US"/>
        </w:rPr>
        <w:t>Researchgate</w:t>
      </w:r>
      <w:proofErr w:type="spellEnd"/>
      <w:r w:rsidRPr="00A614FA">
        <w:rPr>
          <w:rFonts w:ascii="Times New Roman" w:hAnsi="Times New Roman" w:cs="Times New Roman"/>
          <w:i/>
          <w:iCs/>
          <w:sz w:val="20"/>
          <w:szCs w:val="20"/>
          <w:lang w:val="en-US"/>
        </w:rPr>
        <w:t>. DOI: 10.13140/RG.2.2.21580.</w:t>
      </w:r>
      <w:proofErr w:type="gramStart"/>
      <w:r w:rsidRPr="00A614FA">
        <w:rPr>
          <w:rFonts w:ascii="Times New Roman" w:hAnsi="Times New Roman" w:cs="Times New Roman"/>
          <w:i/>
          <w:iCs/>
          <w:sz w:val="20"/>
          <w:szCs w:val="20"/>
          <w:lang w:val="en-US"/>
        </w:rPr>
        <w:t>53129</w:t>
      </w:r>
      <w:r w:rsidRPr="00A614FA">
        <w:rPr>
          <w:rFonts w:ascii="Times New Roman" w:hAnsi="Times New Roman" w:cs="Times New Roman"/>
          <w:b/>
          <w:bCs/>
          <w:i/>
          <w:iCs/>
          <w:sz w:val="20"/>
          <w:szCs w:val="20"/>
          <w:lang w:val="en-US"/>
        </w:rPr>
        <w:t xml:space="preserve">  A</w:t>
      </w:r>
      <w:proofErr w:type="gramEnd"/>
      <w:r w:rsidRPr="00A614FA">
        <w:rPr>
          <w:rFonts w:ascii="Times New Roman" w:hAnsi="Times New Roman" w:cs="Times New Roman"/>
          <w:b/>
          <w:bCs/>
          <w:i/>
          <w:iCs/>
          <w:sz w:val="20"/>
          <w:szCs w:val="20"/>
          <w:lang w:val="en-US"/>
        </w:rPr>
        <w:t xml:space="preserve"> computational architecture with </w:t>
      </w:r>
      <w:proofErr w:type="spellStart"/>
      <w:proofErr w:type="gramStart"/>
      <w:r w:rsidRPr="00A614FA">
        <w:rPr>
          <w:rFonts w:ascii="Times New Roman" w:hAnsi="Times New Roman" w:cs="Times New Roman"/>
          <w:b/>
          <w:bCs/>
          <w:i/>
          <w:iCs/>
          <w:sz w:val="20"/>
          <w:szCs w:val="20"/>
          <w:lang w:val="en-US"/>
        </w:rPr>
        <w:t>categorises</w:t>
      </w:r>
      <w:proofErr w:type="spellEnd"/>
      <w:proofErr w:type="gramEnd"/>
      <w:r w:rsidRPr="00A614FA">
        <w:rPr>
          <w:rFonts w:ascii="Times New Roman" w:hAnsi="Times New Roman" w:cs="Times New Roman"/>
          <w:b/>
          <w:bCs/>
          <w:i/>
          <w:iCs/>
          <w:sz w:val="20"/>
          <w:szCs w:val="20"/>
          <w:lang w:val="en-US"/>
        </w:rPr>
        <w:t xml:space="preserve"> and principles.  </w:t>
      </w:r>
      <w:r w:rsidRPr="00A614FA">
        <w:rPr>
          <w:rFonts w:ascii="Times New Roman" w:hAnsi="Times New Roman" w:cs="Times New Roman"/>
          <w:b/>
          <w:bCs/>
          <w:color w:val="002060"/>
          <w:sz w:val="20"/>
          <w:szCs w:val="20"/>
          <w:lang w:val="en-GB"/>
        </w:rPr>
        <w:t xml:space="preserve">---------------------- </w:t>
      </w:r>
      <w:r w:rsidRPr="00A614FA">
        <w:rPr>
          <w:rFonts w:ascii="Times New Roman" w:hAnsi="Times New Roman" w:cs="Times New Roman"/>
          <w:b/>
          <w:bCs/>
          <w:color w:val="002060"/>
          <w:sz w:val="24"/>
          <w:szCs w:val="24"/>
          <w:lang w:val="en-GB"/>
        </w:rPr>
        <w:t xml:space="preserve">Pag. II-89   </w:t>
      </w:r>
    </w:p>
    <w:p w14:paraId="0332E68E" w14:textId="77777777" w:rsidR="00A614FA" w:rsidRDefault="00A614FA" w:rsidP="00F47310">
      <w:pPr>
        <w:widowControl w:val="0"/>
        <w:spacing w:beforeAutospacing="0" w:afterAutospacing="0"/>
        <w:contextualSpacing/>
        <w:jc w:val="both"/>
        <w:rPr>
          <w:rFonts w:ascii="Times New Roman" w:hAnsi="Times New Roman" w:cs="Times New Roman"/>
          <w:sz w:val="20"/>
          <w:szCs w:val="20"/>
          <w:lang w:val="en-GB"/>
        </w:rPr>
      </w:pPr>
    </w:p>
    <w:p w14:paraId="10E63E51" w14:textId="77777777" w:rsidR="00C32A8F" w:rsidRPr="00CE18BB" w:rsidRDefault="00C32A8F" w:rsidP="00F47310">
      <w:pPr>
        <w:widowControl w:val="0"/>
        <w:spacing w:beforeAutospacing="0" w:afterAutospacing="0"/>
        <w:contextualSpacing/>
        <w:jc w:val="both"/>
        <w:rPr>
          <w:rFonts w:ascii="Times New Roman" w:hAnsi="Times New Roman" w:cs="Times New Roman"/>
          <w:sz w:val="20"/>
          <w:szCs w:val="20"/>
          <w:lang w:val="en-GB"/>
        </w:rPr>
      </w:pPr>
    </w:p>
    <w:p w14:paraId="24518AEF" w14:textId="2EC3821F" w:rsidR="002F6C86" w:rsidRPr="00B76240" w:rsidRDefault="002F6C86"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LANGUAGE</w:t>
      </w:r>
    </w:p>
    <w:p w14:paraId="020A91D3" w14:textId="77777777" w:rsidR="002F6C86" w:rsidRPr="00CE18BB" w:rsidRDefault="002F6C86" w:rsidP="00F47310">
      <w:pPr>
        <w:contextualSpacing/>
        <w:jc w:val="both"/>
        <w:rPr>
          <w:rFonts w:ascii="Times New Roman" w:hAnsi="Times New Roman" w:cs="Times New Roman"/>
          <w:b/>
          <w:sz w:val="20"/>
          <w:szCs w:val="20"/>
          <w:lang w:val="en-US"/>
        </w:rPr>
      </w:pPr>
    </w:p>
    <w:p w14:paraId="0C80FB85" w14:textId="5C7E67D2" w:rsidR="008C1154" w:rsidRPr="002F6C86" w:rsidRDefault="00B43E8D"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lastRenderedPageBreak/>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Perlovsky</w:t>
      </w:r>
      <w:proofErr w:type="spellEnd"/>
      <w:r w:rsidRPr="00CE18BB">
        <w:rPr>
          <w:rFonts w:ascii="Times New Roman" w:hAnsi="Times New Roman" w:cs="Times New Roman"/>
          <w:sz w:val="20"/>
          <w:szCs w:val="20"/>
          <w:lang w:val="en-US"/>
        </w:rPr>
        <w:t xml:space="preserve"> L.  2018. Syntax meets semantics during brain logical computations.  </w:t>
      </w:r>
      <w:proofErr w:type="spellStart"/>
      <w:r w:rsidRPr="00CE18BB">
        <w:rPr>
          <w:rFonts w:ascii="Times New Roman" w:hAnsi="Times New Roman" w:cs="Times New Roman"/>
          <w:sz w:val="20"/>
          <w:szCs w:val="20"/>
          <w:lang w:val="en-US"/>
        </w:rPr>
        <w:t>ProgrBiophys</w:t>
      </w:r>
      <w:proofErr w:type="spellEnd"/>
      <w:r w:rsidRPr="00CE18BB">
        <w:rPr>
          <w:rFonts w:ascii="Times New Roman" w:hAnsi="Times New Roman" w:cs="Times New Roman"/>
          <w:sz w:val="20"/>
          <w:szCs w:val="20"/>
          <w:lang w:val="en-US"/>
        </w:rPr>
        <w:t xml:space="preserve">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2F6C86">
        <w:rPr>
          <w:rFonts w:ascii="Times New Roman" w:hAnsi="Times New Roman" w:cs="Times New Roman"/>
          <w:b/>
          <w:bCs/>
          <w:sz w:val="20"/>
          <w:szCs w:val="20"/>
          <w:lang w:val="en-GB"/>
        </w:rPr>
        <w:t xml:space="preserve">Featuring Godel.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384</w:t>
      </w:r>
    </w:p>
    <w:p w14:paraId="0F3D37B8" w14:textId="77777777" w:rsidR="00935394" w:rsidRDefault="00935394" w:rsidP="00F47310">
      <w:pPr>
        <w:widowControl w:val="0"/>
        <w:spacing w:beforeAutospacing="0" w:afterAutospacing="0"/>
        <w:contextualSpacing/>
        <w:jc w:val="both"/>
        <w:rPr>
          <w:rFonts w:ascii="Times New Roman" w:hAnsi="Times New Roman" w:cs="Times New Roman"/>
          <w:sz w:val="20"/>
          <w:szCs w:val="20"/>
          <w:lang w:val="en-US"/>
        </w:rPr>
      </w:pPr>
    </w:p>
    <w:p w14:paraId="48E178DF" w14:textId="4B572448" w:rsidR="001D458D" w:rsidRPr="002F6C86" w:rsidRDefault="001D458D" w:rsidP="00F47310">
      <w:pPr>
        <w:contextualSpacing/>
        <w:jc w:val="both"/>
        <w:rPr>
          <w:rFonts w:ascii="Times New Roman" w:hAnsi="Times New Roman" w:cs="Times New Roman"/>
          <w:b/>
          <w:bCs/>
          <w:sz w:val="18"/>
          <w:szCs w:val="18"/>
          <w:lang w:val="en-US"/>
        </w:rPr>
      </w:pPr>
      <w:r w:rsidRPr="00FD34BA">
        <w:rPr>
          <w:rFonts w:ascii="Times New Roman" w:hAnsi="Times New Roman" w:cs="Times New Roman"/>
          <w:sz w:val="20"/>
          <w:szCs w:val="20"/>
          <w:lang w:val="en-GB"/>
        </w:rPr>
        <w:t xml:space="preserve">Tozzi A.  2022.  Bipolar reasoning in feedback pathways. Biosystems. </w:t>
      </w:r>
      <w:r w:rsidRPr="00FD34BA">
        <w:rPr>
          <w:rFonts w:ascii="Times New Roman" w:hAnsi="Times New Roman" w:cs="Times New Roman"/>
          <w:sz w:val="20"/>
          <w:szCs w:val="20"/>
          <w:lang w:val="en-US"/>
        </w:rPr>
        <w:t xml:space="preserve"> Volumes 215–216, June 2022, 104652</w:t>
      </w:r>
      <w:hyperlink r:id="rId249" w:history="1">
        <w:r w:rsidRPr="00FD34BA">
          <w:rPr>
            <w:rStyle w:val="Collegamentoipertestuale"/>
            <w:rFonts w:ascii="Times New Roman" w:hAnsi="Times New Roman" w:cs="Times New Roman"/>
            <w:color w:val="auto"/>
            <w:sz w:val="20"/>
            <w:szCs w:val="20"/>
            <w:u w:val="none"/>
            <w:lang w:val="en-GB"/>
          </w:rPr>
          <w:t>https://doi.org/10.1016/j.biosystems.2022.104652</w:t>
        </w:r>
      </w:hyperlink>
      <w:r w:rsidRPr="00FD34BA">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GB"/>
        </w:rPr>
        <w:t xml:space="preserve">Not just 1 and 0 </w:t>
      </w:r>
      <w:r w:rsidRPr="00D368A2">
        <w:rPr>
          <w:rFonts w:ascii="Times New Roman" w:hAnsi="Times New Roman" w:cs="Times New Roman"/>
          <w:b/>
          <w:bCs/>
          <w:sz w:val="20"/>
          <w:szCs w:val="20"/>
          <w:lang w:val="en-GB"/>
        </w:rPr>
        <w:t xml:space="preserve">in logic: paraconsistent logics.  Bipolar </w:t>
      </w:r>
      <w:r w:rsidRPr="002F6C86">
        <w:rPr>
          <w:rFonts w:ascii="Times New Roman" w:hAnsi="Times New Roman" w:cs="Times New Roman"/>
          <w:b/>
          <w:bCs/>
          <w:sz w:val="20"/>
          <w:szCs w:val="20"/>
          <w:lang w:val="en-GB"/>
        </w:rPr>
        <w:t xml:space="preserve">Logics, William of Ockham, Nicholas </w:t>
      </w:r>
      <w:proofErr w:type="gramStart"/>
      <w:r w:rsidRPr="002F6C86">
        <w:rPr>
          <w:rFonts w:ascii="Times New Roman" w:hAnsi="Times New Roman" w:cs="Times New Roman"/>
          <w:b/>
          <w:bCs/>
          <w:sz w:val="20"/>
          <w:szCs w:val="20"/>
          <w:lang w:val="en-GB"/>
        </w:rPr>
        <w:t>Of</w:t>
      </w:r>
      <w:proofErr w:type="gramEnd"/>
      <w:r w:rsidRPr="002F6C86">
        <w:rPr>
          <w:rFonts w:ascii="Times New Roman" w:hAnsi="Times New Roman" w:cs="Times New Roman"/>
          <w:b/>
          <w:bCs/>
          <w:sz w:val="20"/>
          <w:szCs w:val="20"/>
          <w:lang w:val="en-GB"/>
        </w:rPr>
        <w:t xml:space="preserve"> </w:t>
      </w:r>
      <w:proofErr w:type="spellStart"/>
      <w:r w:rsidRPr="002F6C86">
        <w:rPr>
          <w:rFonts w:ascii="Times New Roman" w:hAnsi="Times New Roman" w:cs="Times New Roman"/>
          <w:b/>
          <w:bCs/>
          <w:sz w:val="20"/>
          <w:szCs w:val="20"/>
          <w:lang w:val="en-GB"/>
        </w:rPr>
        <w:t>Autrecourt</w:t>
      </w:r>
      <w:proofErr w:type="spellEnd"/>
      <w:r w:rsidRPr="002F6C86">
        <w:rPr>
          <w:rFonts w:ascii="Times New Roman" w:hAnsi="Times New Roman" w:cs="Times New Roman"/>
          <w:b/>
          <w:bCs/>
          <w:sz w:val="20"/>
          <w:szCs w:val="20"/>
          <w:lang w:val="en-GB"/>
        </w:rPr>
        <w:t xml:space="preserve">, Aristotle, the optimistic concept of cosmic goodness.  </w:t>
      </w:r>
      <w:proofErr w:type="spellStart"/>
      <w:r w:rsidRPr="002F6C86">
        <w:rPr>
          <w:rFonts w:ascii="Times New Roman" w:hAnsi="Times New Roman" w:cs="Times New Roman"/>
          <w:b/>
          <w:bCs/>
          <w:sz w:val="18"/>
          <w:szCs w:val="18"/>
          <w:lang w:val="en-US"/>
        </w:rPr>
        <w:t>Connexion</w:t>
      </w:r>
      <w:proofErr w:type="spellEnd"/>
      <w:r w:rsidRPr="002F6C86">
        <w:rPr>
          <w:rFonts w:ascii="Times New Roman" w:hAnsi="Times New Roman" w:cs="Times New Roman"/>
          <w:b/>
          <w:bCs/>
          <w:sz w:val="18"/>
          <w:szCs w:val="18"/>
          <w:lang w:val="en-US"/>
        </w:rPr>
        <w:t xml:space="preserve"> vs causality, Gibson, Avenarius, Selfridge, Mach’s </w:t>
      </w:r>
      <w:proofErr w:type="spellStart"/>
      <w:r w:rsidRPr="002F6C86">
        <w:rPr>
          <w:rFonts w:ascii="Times New Roman" w:hAnsi="Times New Roman" w:cs="Times New Roman"/>
          <w:b/>
          <w:bCs/>
          <w:sz w:val="18"/>
          <w:szCs w:val="18"/>
          <w:lang w:val="en-US"/>
        </w:rPr>
        <w:t>compex</w:t>
      </w:r>
      <w:proofErr w:type="spellEnd"/>
      <w:r w:rsidRPr="002F6C86">
        <w:rPr>
          <w:rFonts w:ascii="Times New Roman" w:hAnsi="Times New Roman" w:cs="Times New Roman"/>
          <w:b/>
          <w:bCs/>
          <w:sz w:val="18"/>
          <w:szCs w:val="18"/>
          <w:lang w:val="en-US"/>
        </w:rPr>
        <w:t xml:space="preserve"> of sensations</w:t>
      </w:r>
      <w:r>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654</w:t>
      </w:r>
    </w:p>
    <w:p w14:paraId="18062F0C" w14:textId="77777777" w:rsidR="002F6C86" w:rsidRPr="00CE18BB" w:rsidRDefault="002F6C86" w:rsidP="00F47310">
      <w:pPr>
        <w:widowControl w:val="0"/>
        <w:spacing w:beforeAutospacing="0" w:afterAutospacing="0"/>
        <w:contextualSpacing/>
        <w:jc w:val="both"/>
        <w:rPr>
          <w:rFonts w:ascii="Times New Roman" w:hAnsi="Times New Roman" w:cs="Times New Roman"/>
          <w:sz w:val="20"/>
          <w:szCs w:val="20"/>
          <w:lang w:val="en-US"/>
        </w:rPr>
      </w:pPr>
    </w:p>
    <w:p w14:paraId="147D979E" w14:textId="10B96786" w:rsidR="001D458D" w:rsidRPr="00D368A2" w:rsidRDefault="001D458D" w:rsidP="00F47310">
      <w:pPr>
        <w:contextualSpacing/>
        <w:jc w:val="both"/>
        <w:rPr>
          <w:rFonts w:ascii="Times New Roman" w:hAnsi="Times New Roman" w:cs="Times New Roman"/>
          <w:i/>
          <w:sz w:val="20"/>
          <w:szCs w:val="20"/>
          <w:lang w:val="en-US"/>
        </w:rPr>
      </w:pPr>
      <w:r w:rsidRPr="00CE18BB">
        <w:rPr>
          <w:rFonts w:ascii="Times New Roman" w:hAnsi="Times New Roman" w:cs="Times New Roman"/>
          <w:sz w:val="20"/>
          <w:szCs w:val="20"/>
          <w:lang w:val="en-US"/>
        </w:rPr>
        <w:t xml:space="preserve">Tozzi, A.   2018.  Richard Avenarius’ “Kritik Der Reinen </w:t>
      </w:r>
      <w:proofErr w:type="spellStart"/>
      <w:r w:rsidRPr="00CE18BB">
        <w:rPr>
          <w:rFonts w:ascii="Times New Roman" w:hAnsi="Times New Roman" w:cs="Times New Roman"/>
          <w:sz w:val="20"/>
          <w:szCs w:val="20"/>
          <w:lang w:val="en-US"/>
        </w:rPr>
        <w:t>Erfahrung</w:t>
      </w:r>
      <w:proofErr w:type="spellEnd"/>
      <w:r w:rsidRPr="00CE18BB">
        <w:rPr>
          <w:rFonts w:ascii="Times New Roman" w:hAnsi="Times New Roman" w:cs="Times New Roman"/>
          <w:sz w:val="20"/>
          <w:szCs w:val="20"/>
          <w:lang w:val="en-US"/>
        </w:rPr>
        <w:t xml:space="preserve">” (Critique of Pure Experience): An English Summary. Preprints, 2018090403.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10.20944/preprints</w:t>
      </w:r>
      <w:proofErr w:type="gramStart"/>
      <w:r w:rsidRPr="00CE18BB">
        <w:rPr>
          <w:rFonts w:ascii="Times New Roman" w:hAnsi="Times New Roman" w:cs="Times New Roman"/>
          <w:sz w:val="20"/>
          <w:szCs w:val="20"/>
          <w:lang w:val="en-US"/>
        </w:rPr>
        <w:t>201809.0403.v</w:t>
      </w:r>
      <w:proofErr w:type="gramEnd"/>
      <w:r w:rsidRPr="00CE18BB">
        <w:rPr>
          <w:rFonts w:ascii="Times New Roman" w:hAnsi="Times New Roman" w:cs="Times New Roman"/>
          <w:sz w:val="20"/>
          <w:szCs w:val="20"/>
          <w:lang w:val="en-US"/>
        </w:rPr>
        <w:t xml:space="preserve">1.  </w:t>
      </w:r>
      <w:r w:rsidRPr="00CE18BB">
        <w:rPr>
          <w:rFonts w:ascii="Times New Roman" w:hAnsi="Times New Roman" w:cs="Times New Roman"/>
          <w:b/>
          <w:bCs/>
          <w:sz w:val="20"/>
          <w:szCs w:val="20"/>
          <w:lang w:val="en-GB"/>
        </w:rPr>
        <w:t xml:space="preserve">Richard Avenarius’ Kritik: </w:t>
      </w:r>
      <w:proofErr w:type="gramStart"/>
      <w:r w:rsidRPr="00CE18BB">
        <w:rPr>
          <w:rFonts w:ascii="Times New Roman" w:hAnsi="Times New Roman" w:cs="Times New Roman"/>
          <w:b/>
          <w:bCs/>
          <w:sz w:val="20"/>
          <w:szCs w:val="20"/>
          <w:lang w:val="en-GB"/>
        </w:rPr>
        <w:t>an</w:t>
      </w:r>
      <w:proofErr w:type="gramEnd"/>
      <w:r w:rsidRPr="00CE18BB">
        <w:rPr>
          <w:rFonts w:ascii="Times New Roman" w:hAnsi="Times New Roman" w:cs="Times New Roman"/>
          <w:b/>
          <w:bCs/>
          <w:sz w:val="20"/>
          <w:szCs w:val="20"/>
          <w:lang w:val="en-GB"/>
        </w:rPr>
        <w:t xml:space="preserve"> English summary.  </w:t>
      </w:r>
      <w:r>
        <w:rPr>
          <w:rFonts w:ascii="Times New Roman" w:hAnsi="Times New Roman" w:cs="Times New Roman"/>
          <w:b/>
          <w:bCs/>
          <w:sz w:val="20"/>
          <w:szCs w:val="20"/>
          <w:lang w:val="en-GB"/>
        </w:rPr>
        <w:t>E</w:t>
      </w:r>
      <w:proofErr w:type="spellStart"/>
      <w:r w:rsidRPr="00D368A2">
        <w:rPr>
          <w:rFonts w:ascii="Times New Roman" w:hAnsi="Times New Roman" w:cs="Times New Roman"/>
          <w:b/>
          <w:bCs/>
          <w:sz w:val="18"/>
          <w:szCs w:val="18"/>
          <w:lang w:val="en-US"/>
        </w:rPr>
        <w:t>mpiriocriticism</w:t>
      </w:r>
      <w:proofErr w:type="spellEnd"/>
      <w:r w:rsidRPr="00D368A2">
        <w:rPr>
          <w:rFonts w:ascii="Times New Roman" w:hAnsi="Times New Roman" w:cs="Times New Roman"/>
          <w:b/>
          <w:bCs/>
          <w:sz w:val="18"/>
          <w:szCs w:val="18"/>
          <w:lang w:val="en-US"/>
        </w:rPr>
        <w:t xml:space="preserve">, Mach, Gestalt, phenomenalism, </w:t>
      </w:r>
      <w:proofErr w:type="spellStart"/>
      <w:r w:rsidRPr="00D368A2">
        <w:rPr>
          <w:rFonts w:ascii="Times New Roman" w:hAnsi="Times New Roman" w:cs="Times New Roman"/>
          <w:b/>
          <w:bCs/>
          <w:sz w:val="18"/>
          <w:szCs w:val="18"/>
          <w:lang w:val="en-US"/>
        </w:rPr>
        <w:t>behaviourism</w:t>
      </w:r>
      <w:proofErr w:type="spellEnd"/>
      <w:r w:rsidRPr="00D368A2">
        <w:rPr>
          <w:rFonts w:ascii="Times New Roman" w:hAnsi="Times New Roman" w:cs="Times New Roman"/>
          <w:b/>
          <w:bCs/>
          <w:sz w:val="18"/>
          <w:szCs w:val="18"/>
          <w:lang w:val="en-US"/>
        </w:rPr>
        <w:t>, functionalism and cybernetics, autopoiesis, dynamical systems theory, embedded/embodied approaches, experimental psychology</w:t>
      </w:r>
      <w:r w:rsidR="00067EF0">
        <w:rPr>
          <w:rFonts w:ascii="Times New Roman" w:hAnsi="Times New Roman" w:cs="Times New Roman"/>
          <w:b/>
          <w:bCs/>
          <w:sz w:val="18"/>
          <w:szCs w:val="18"/>
          <w:lang w:val="en-US"/>
        </w:rPr>
        <w:t xml:space="preserve">. </w:t>
      </w:r>
      <w:r w:rsidR="00067EF0" w:rsidRPr="00AB32AC">
        <w:rPr>
          <w:rFonts w:ascii="Times New Roman" w:hAnsi="Times New Roman" w:cs="Times New Roman"/>
          <w:b/>
          <w:bCs/>
          <w:sz w:val="20"/>
          <w:szCs w:val="20"/>
          <w:lang w:val="en-US"/>
        </w:rPr>
        <w:t>------</w:t>
      </w:r>
      <w:r w:rsidR="00067EF0" w:rsidRPr="00AB32AC">
        <w:rPr>
          <w:rFonts w:ascii="Times New Roman" w:hAnsi="Times New Roman" w:cs="Times New Roman"/>
          <w:b/>
          <w:bCs/>
          <w:color w:val="1F497D" w:themeColor="text2"/>
          <w:sz w:val="20"/>
          <w:szCs w:val="20"/>
          <w:lang w:val="en-US"/>
        </w:rPr>
        <w:t xml:space="preserve">--------------- </w:t>
      </w:r>
      <w:proofErr w:type="spellStart"/>
      <w:r w:rsidR="00067EF0" w:rsidRPr="00AB32AC">
        <w:rPr>
          <w:rFonts w:ascii="Times New Roman" w:hAnsi="Times New Roman" w:cs="Times New Roman"/>
          <w:b/>
          <w:bCs/>
          <w:color w:val="1F497D" w:themeColor="text2"/>
          <w:sz w:val="20"/>
          <w:szCs w:val="20"/>
          <w:lang w:val="en-US"/>
        </w:rPr>
        <w:t>pag</w:t>
      </w:r>
      <w:proofErr w:type="spellEnd"/>
      <w:r w:rsidR="00067EF0" w:rsidRPr="00AB32AC">
        <w:rPr>
          <w:rFonts w:ascii="Times New Roman" w:hAnsi="Times New Roman" w:cs="Times New Roman"/>
          <w:b/>
          <w:bCs/>
          <w:color w:val="1F497D" w:themeColor="text2"/>
          <w:sz w:val="20"/>
          <w:szCs w:val="20"/>
          <w:lang w:val="en-US"/>
        </w:rPr>
        <w:t xml:space="preserve">. </w:t>
      </w:r>
      <w:r w:rsidR="00067EF0">
        <w:rPr>
          <w:rFonts w:ascii="Times New Roman" w:hAnsi="Times New Roman" w:cs="Times New Roman"/>
          <w:b/>
          <w:bCs/>
          <w:color w:val="1F497D" w:themeColor="text2"/>
          <w:sz w:val="20"/>
          <w:szCs w:val="20"/>
          <w:lang w:val="en-US"/>
        </w:rPr>
        <w:t>26</w:t>
      </w:r>
    </w:p>
    <w:p w14:paraId="01E2E824" w14:textId="77777777" w:rsidR="00935394" w:rsidRDefault="00935394" w:rsidP="00F47310">
      <w:pPr>
        <w:widowControl w:val="0"/>
        <w:spacing w:beforeAutospacing="0" w:afterAutospacing="0"/>
        <w:contextualSpacing/>
        <w:jc w:val="both"/>
        <w:rPr>
          <w:rFonts w:ascii="Times New Roman" w:hAnsi="Times New Roman" w:cs="Times New Roman"/>
          <w:sz w:val="20"/>
          <w:szCs w:val="20"/>
          <w:lang w:val="en-US"/>
        </w:rPr>
      </w:pPr>
    </w:p>
    <w:p w14:paraId="154E4A87" w14:textId="77777777" w:rsidR="00EB205E" w:rsidRPr="00EB205E" w:rsidRDefault="00EB205E" w:rsidP="00F47310">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w:t>
      </w:r>
      <w:proofErr w:type="spellStart"/>
      <w:r w:rsidRPr="00EB205E">
        <w:rPr>
          <w:rFonts w:ascii="Times New Roman" w:hAnsi="Times New Roman" w:cs="Times New Roman"/>
          <w:i/>
          <w:iCs/>
          <w:sz w:val="20"/>
          <w:szCs w:val="20"/>
          <w:u w:val="single"/>
          <w:lang w:val="en-US"/>
        </w:rPr>
        <w:t>Quodlibetal</w:t>
      </w:r>
      <w:proofErr w:type="spellEnd"/>
      <w:r w:rsidRPr="00EB205E">
        <w:rPr>
          <w:rFonts w:ascii="Times New Roman" w:hAnsi="Times New Roman" w:cs="Times New Roman"/>
          <w:i/>
          <w:iCs/>
          <w:sz w:val="20"/>
          <w:szCs w:val="20"/>
          <w:u w:val="single"/>
          <w:lang w:val="en-US"/>
        </w:rPr>
        <w:t xml:space="preserve"> Quaestiones and Avenarius’ Kritik der Reinen </w:t>
      </w:r>
      <w:proofErr w:type="spellStart"/>
      <w:r w:rsidRPr="00EB205E">
        <w:rPr>
          <w:rFonts w:ascii="Times New Roman" w:hAnsi="Times New Roman" w:cs="Times New Roman"/>
          <w:i/>
          <w:iCs/>
          <w:sz w:val="20"/>
          <w:szCs w:val="20"/>
          <w:u w:val="single"/>
          <w:lang w:val="en-US"/>
        </w:rPr>
        <w:t>Erfahrung</w:t>
      </w:r>
      <w:proofErr w:type="spellEnd"/>
      <w:r w:rsidRPr="00EB205E">
        <w:rPr>
          <w:rFonts w:ascii="Times New Roman" w:hAnsi="Times New Roman" w:cs="Times New Roman"/>
          <w:i/>
          <w:iCs/>
          <w:sz w:val="20"/>
          <w:szCs w:val="20"/>
          <w:u w:val="single"/>
          <w:lang w:val="en-US"/>
        </w:rPr>
        <w:t xml:space="preserve">.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751DA174" w14:textId="77777777" w:rsidR="002F6C86" w:rsidRPr="002F6C86" w:rsidRDefault="002F6C86" w:rsidP="00F47310">
      <w:pPr>
        <w:widowControl w:val="0"/>
        <w:spacing w:beforeAutospacing="0" w:afterAutospacing="0"/>
        <w:contextualSpacing/>
        <w:jc w:val="both"/>
        <w:rPr>
          <w:rFonts w:ascii="Times New Roman" w:hAnsi="Times New Roman" w:cs="Times New Roman"/>
          <w:sz w:val="20"/>
          <w:szCs w:val="20"/>
          <w:lang w:val="en-US"/>
        </w:rPr>
      </w:pPr>
    </w:p>
    <w:p w14:paraId="72EA9442" w14:textId="77777777" w:rsidR="008C1154" w:rsidRDefault="008C1154" w:rsidP="00F47310">
      <w:pPr>
        <w:widowControl w:val="0"/>
        <w:spacing w:beforeAutospacing="0" w:afterAutospacing="0"/>
        <w:contextualSpacing/>
        <w:jc w:val="both"/>
        <w:rPr>
          <w:rFonts w:ascii="Times New Roman" w:hAnsi="Times New Roman" w:cs="Times New Roman"/>
          <w:sz w:val="20"/>
          <w:szCs w:val="20"/>
          <w:lang w:val="en-US"/>
        </w:rPr>
      </w:pPr>
    </w:p>
    <w:p w14:paraId="7C7CCED9" w14:textId="77777777" w:rsidR="001D458D" w:rsidRPr="00B76240" w:rsidRDefault="001D458D"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 xml:space="preserve">PHILOSOPHY OF SCIENCE  </w:t>
      </w:r>
    </w:p>
    <w:p w14:paraId="5B184E25" w14:textId="77777777" w:rsidR="001D458D" w:rsidRDefault="001D458D" w:rsidP="00F47310">
      <w:pPr>
        <w:contextualSpacing/>
        <w:jc w:val="both"/>
        <w:rPr>
          <w:rFonts w:ascii="Times New Roman" w:hAnsi="Times New Roman" w:cs="Times New Roman"/>
          <w:sz w:val="20"/>
          <w:szCs w:val="20"/>
          <w:lang w:val="en-US"/>
        </w:rPr>
      </w:pPr>
    </w:p>
    <w:p w14:paraId="4E7AD043" w14:textId="77777777" w:rsidR="001D458D" w:rsidRPr="00B44865" w:rsidRDefault="001D458D" w:rsidP="00F47310">
      <w:pPr>
        <w:contextualSpacing/>
        <w:jc w:val="both"/>
        <w:rPr>
          <w:rFonts w:ascii="Times New Roman" w:hAnsi="Times New Roman" w:cs="Times New Roman"/>
          <w:sz w:val="20"/>
          <w:szCs w:val="20"/>
          <w:lang w:val="en-US"/>
        </w:rPr>
      </w:pPr>
    </w:p>
    <w:p w14:paraId="5894669E" w14:textId="674C3549" w:rsidR="001D458D" w:rsidRPr="00B44865" w:rsidRDefault="001D458D"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Tozzi A, Peters JF.  2016</w:t>
      </w:r>
      <w:proofErr w:type="gramStart"/>
      <w:r w:rsidRPr="00B44865">
        <w:rPr>
          <w:rFonts w:ascii="Times New Roman" w:hAnsi="Times New Roman" w:cs="Times New Roman"/>
          <w:sz w:val="20"/>
          <w:szCs w:val="20"/>
          <w:lang w:val="en-US"/>
        </w:rPr>
        <w:t>.  Symmetries</w:t>
      </w:r>
      <w:proofErr w:type="gramEnd"/>
      <w:r w:rsidRPr="00B44865">
        <w:rPr>
          <w:rFonts w:ascii="Times New Roman" w:hAnsi="Times New Roman" w:cs="Times New Roman"/>
          <w:sz w:val="20"/>
          <w:szCs w:val="20"/>
          <w:lang w:val="en-US"/>
        </w:rPr>
        <w:t xml:space="preserve">, Information and Monster Groups before and after the Big Bang. Information 7(4), 73; doi:10.3390/info7040073.  </w:t>
      </w:r>
      <w:r w:rsidRPr="00B44865">
        <w:rPr>
          <w:rFonts w:ascii="Times New Roman" w:hAnsi="Times New Roman" w:cs="Times New Roman"/>
          <w:b/>
          <w:bCs/>
          <w:sz w:val="20"/>
          <w:szCs w:val="20"/>
          <w:lang w:val="en-GB"/>
        </w:rPr>
        <w:t>when the Multiple precedes the One in a Spinozian pre-Big Bang</w:t>
      </w:r>
      <w:r>
        <w:rPr>
          <w:rFonts w:ascii="Times New Roman" w:hAnsi="Times New Roman" w:cs="Times New Roman"/>
          <w:b/>
          <w:bCs/>
          <w:sz w:val="20"/>
          <w:szCs w:val="20"/>
          <w:lang w:val="en-GB"/>
        </w:rPr>
        <w:t xml:space="preserve">, à la </w:t>
      </w:r>
      <w:proofErr w:type="spellStart"/>
      <w:r>
        <w:rPr>
          <w:rFonts w:ascii="Times New Roman" w:hAnsi="Times New Roman" w:cs="Times New Roman"/>
          <w:b/>
          <w:bCs/>
          <w:sz w:val="20"/>
          <w:szCs w:val="20"/>
          <w:lang w:val="en-GB"/>
        </w:rPr>
        <w:t>Badiou</w:t>
      </w:r>
      <w:proofErr w:type="spellEnd"/>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w:t>
      </w:r>
      <w:proofErr w:type="spellStart"/>
      <w:r w:rsidR="001D0906" w:rsidRPr="00AB32AC">
        <w:rPr>
          <w:rFonts w:ascii="Times New Roman" w:hAnsi="Times New Roman" w:cs="Times New Roman"/>
          <w:b/>
          <w:bCs/>
          <w:color w:val="1F497D" w:themeColor="text2"/>
          <w:sz w:val="20"/>
          <w:szCs w:val="20"/>
          <w:lang w:val="en-US"/>
        </w:rPr>
        <w:t>pag</w:t>
      </w:r>
      <w:proofErr w:type="spellEnd"/>
      <w:r w:rsidR="001D0906" w:rsidRPr="00AB32AC">
        <w:rPr>
          <w:rFonts w:ascii="Times New Roman" w:hAnsi="Times New Roman" w:cs="Times New Roman"/>
          <w:b/>
          <w:bCs/>
          <w:color w:val="1F497D" w:themeColor="text2"/>
          <w:sz w:val="20"/>
          <w:szCs w:val="20"/>
          <w:lang w:val="en-US"/>
        </w:rPr>
        <w:t xml:space="preserve">. </w:t>
      </w:r>
      <w:r w:rsidR="001D0906">
        <w:rPr>
          <w:rFonts w:ascii="Times New Roman" w:hAnsi="Times New Roman" w:cs="Times New Roman"/>
          <w:b/>
          <w:bCs/>
          <w:color w:val="1F497D" w:themeColor="text2"/>
          <w:sz w:val="20"/>
          <w:szCs w:val="20"/>
          <w:lang w:val="en-US"/>
        </w:rPr>
        <w:t>135</w:t>
      </w:r>
    </w:p>
    <w:p w14:paraId="503191CA" w14:textId="77777777" w:rsidR="001D458D" w:rsidRDefault="001D458D" w:rsidP="00F47310">
      <w:pPr>
        <w:contextualSpacing/>
        <w:jc w:val="both"/>
        <w:rPr>
          <w:rFonts w:ascii="Times New Roman" w:hAnsi="Times New Roman" w:cs="Times New Roman"/>
          <w:sz w:val="20"/>
          <w:szCs w:val="20"/>
          <w:lang w:val="en-US"/>
        </w:rPr>
      </w:pPr>
    </w:p>
    <w:p w14:paraId="18B2DCC9" w14:textId="682814FC" w:rsidR="001D458D" w:rsidRDefault="001D458D"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2022.  Informational Approaches Lead to Formulations of Quantum Mechanics on </w:t>
      </w:r>
      <w:proofErr w:type="spellStart"/>
      <w:r w:rsidRPr="00CE18BB">
        <w:rPr>
          <w:rFonts w:ascii="Times New Roman" w:hAnsi="Times New Roman" w:cs="Times New Roman"/>
          <w:sz w:val="20"/>
          <w:szCs w:val="20"/>
          <w:lang w:val="en-GB"/>
        </w:rPr>
        <w:t>Poincaré</w:t>
      </w:r>
      <w:proofErr w:type="spellEnd"/>
      <w:r w:rsidRPr="00CE18BB">
        <w:rPr>
          <w:rFonts w:ascii="Times New Roman" w:hAnsi="Times New Roman" w:cs="Times New Roman"/>
          <w:sz w:val="20"/>
          <w:szCs w:val="20"/>
          <w:lang w:val="en-GB"/>
        </w:rPr>
        <w:t xml:space="preserve"> Disks.  Proceedings, 81(1), 20; </w:t>
      </w:r>
      <w:hyperlink r:id="rId250" w:history="1">
        <w:r w:rsidRPr="00CE18BB">
          <w:rPr>
            <w:rStyle w:val="Collegamentoipertestuale"/>
            <w:rFonts w:ascii="Times New Roman" w:hAnsi="Times New Roman" w:cs="Times New Roman"/>
            <w:color w:val="auto"/>
            <w:sz w:val="20"/>
            <w:szCs w:val="20"/>
            <w:u w:val="none"/>
            <w:lang w:val="en-GB"/>
          </w:rPr>
          <w:t>https://doi.org/10.3390/proceedings2022081020</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When </w:t>
      </w:r>
      <w:proofErr w:type="spellStart"/>
      <w:r w:rsidRPr="00CE18BB">
        <w:rPr>
          <w:rFonts w:ascii="Times New Roman" w:hAnsi="Times New Roman" w:cs="Times New Roman"/>
          <w:b/>
          <w:bCs/>
          <w:sz w:val="20"/>
          <w:szCs w:val="20"/>
          <w:lang w:val="en-GB"/>
        </w:rPr>
        <w:t>Averroe’s</w:t>
      </w:r>
      <w:proofErr w:type="spellEnd"/>
      <w:r w:rsidRPr="00CE18BB">
        <w:rPr>
          <w:rFonts w:ascii="Times New Roman" w:hAnsi="Times New Roman" w:cs="Times New Roman"/>
          <w:b/>
          <w:bCs/>
          <w:sz w:val="20"/>
          <w:szCs w:val="20"/>
          <w:lang w:val="en-GB"/>
        </w:rPr>
        <w:t xml:space="preserve"> Single Intellect meets </w:t>
      </w:r>
      <w:r>
        <w:rPr>
          <w:rFonts w:ascii="Times New Roman" w:hAnsi="Times New Roman" w:cs="Times New Roman"/>
          <w:b/>
          <w:bCs/>
          <w:sz w:val="20"/>
          <w:szCs w:val="20"/>
          <w:lang w:val="en-GB"/>
        </w:rPr>
        <w:t xml:space="preserve">Shannon’s </w:t>
      </w:r>
      <w:r w:rsidRPr="00CE18BB">
        <w:rPr>
          <w:rFonts w:ascii="Times New Roman" w:hAnsi="Times New Roman" w:cs="Times New Roman"/>
          <w:b/>
          <w:bCs/>
          <w:sz w:val="20"/>
          <w:szCs w:val="20"/>
          <w:lang w:val="en-GB"/>
        </w:rPr>
        <w:t>information</w:t>
      </w:r>
      <w:r>
        <w:rPr>
          <w:rFonts w:ascii="Times New Roman" w:hAnsi="Times New Roman" w:cs="Times New Roman"/>
          <w:b/>
          <w:bCs/>
          <w:sz w:val="20"/>
          <w:szCs w:val="20"/>
          <w:lang w:val="en-GB"/>
        </w:rPr>
        <w:t>: f</w:t>
      </w:r>
      <w:r w:rsidRPr="006375D9">
        <w:rPr>
          <w:rFonts w:ascii="Times New Roman" w:hAnsi="Times New Roman" w:cs="Times New Roman"/>
          <w:b/>
          <w:bCs/>
          <w:sz w:val="20"/>
          <w:szCs w:val="20"/>
          <w:lang w:val="en-GB"/>
        </w:rPr>
        <w:t>rom Alexander of Aphrodisias, Al-Farabi, and Avicenna</w:t>
      </w:r>
      <w:r>
        <w:rPr>
          <w:rFonts w:ascii="Times New Roman" w:hAnsi="Times New Roman" w:cs="Times New Roman"/>
          <w:b/>
          <w:bCs/>
          <w:sz w:val="20"/>
          <w:szCs w:val="20"/>
          <w:lang w:val="en-GB"/>
        </w:rPr>
        <w:t>’s</w:t>
      </w:r>
      <w:r w:rsidRPr="006375D9">
        <w:rPr>
          <w:rFonts w:ascii="Times New Roman" w:hAnsi="Times New Roman" w:cs="Times New Roman"/>
          <w:b/>
          <w:bCs/>
          <w:sz w:val="20"/>
          <w:szCs w:val="20"/>
          <w:lang w:val="en-GB"/>
        </w:rPr>
        <w:t xml:space="preserve"> Active Intellect to Quantum dynamics on hyperbolic manifolds</w:t>
      </w:r>
      <w:r>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668</w:t>
      </w:r>
    </w:p>
    <w:p w14:paraId="20CCBBCD" w14:textId="77777777" w:rsidR="001D458D" w:rsidRDefault="001D458D" w:rsidP="00F47310">
      <w:pPr>
        <w:contextualSpacing/>
        <w:jc w:val="both"/>
        <w:rPr>
          <w:rFonts w:ascii="Times New Roman" w:hAnsi="Times New Roman" w:cs="Times New Roman"/>
          <w:sz w:val="20"/>
          <w:szCs w:val="20"/>
          <w:lang w:val="en-GB"/>
        </w:rPr>
      </w:pPr>
    </w:p>
    <w:p w14:paraId="694D6476" w14:textId="77777777" w:rsidR="001D458D" w:rsidRPr="00D368A2" w:rsidRDefault="001D458D" w:rsidP="00F47310">
      <w:pPr>
        <w:contextualSpacing/>
        <w:jc w:val="both"/>
        <w:rPr>
          <w:rFonts w:ascii="Times New Roman" w:hAnsi="Times New Roman" w:cs="Times New Roman"/>
          <w:b/>
          <w:bCs/>
          <w:sz w:val="20"/>
          <w:szCs w:val="20"/>
          <w:lang w:val="en-US"/>
        </w:rPr>
      </w:pPr>
      <w:r w:rsidRPr="00D368A2">
        <w:rPr>
          <w:rFonts w:ascii="Times New Roman" w:hAnsi="Times New Roman" w:cs="Times New Roman"/>
          <w:sz w:val="20"/>
          <w:szCs w:val="20"/>
          <w:lang w:val="en-US"/>
        </w:rPr>
        <w:t>Tozzi A.  2019</w:t>
      </w:r>
      <w:proofErr w:type="gramStart"/>
      <w:r w:rsidRPr="00D368A2">
        <w:rPr>
          <w:rFonts w:ascii="Times New Roman" w:hAnsi="Times New Roman" w:cs="Times New Roman"/>
          <w:sz w:val="20"/>
          <w:szCs w:val="20"/>
          <w:lang w:val="en-US"/>
        </w:rPr>
        <w:t>.  The</w:t>
      </w:r>
      <w:proofErr w:type="gramEnd"/>
      <w:r w:rsidRPr="00D368A2">
        <w:rPr>
          <w:rFonts w:ascii="Times New Roman" w:hAnsi="Times New Roman" w:cs="Times New Roman"/>
          <w:sz w:val="20"/>
          <w:szCs w:val="20"/>
          <w:lang w:val="en-US"/>
        </w:rPr>
        <w:t xml:space="preserve"> myth of falsifiability in the assessment of scientific theories.  (</w:t>
      </w:r>
      <w:proofErr w:type="gramStart"/>
      <w:r w:rsidRPr="00D368A2">
        <w:rPr>
          <w:rFonts w:ascii="Times New Roman" w:hAnsi="Times New Roman" w:cs="Times New Roman"/>
          <w:sz w:val="20"/>
          <w:szCs w:val="20"/>
          <w:lang w:val="en-US"/>
        </w:rPr>
        <w:t>electronic</w:t>
      </w:r>
      <w:proofErr w:type="gramEnd"/>
      <w:r w:rsidRPr="00D368A2">
        <w:rPr>
          <w:rFonts w:ascii="Times New Roman" w:hAnsi="Times New Roman" w:cs="Times New Roman"/>
          <w:sz w:val="20"/>
          <w:szCs w:val="20"/>
          <w:lang w:val="en-US"/>
        </w:rPr>
        <w:t xml:space="preserve"> response to: </w:t>
      </w:r>
      <w:proofErr w:type="spellStart"/>
      <w:r w:rsidRPr="00D368A2">
        <w:rPr>
          <w:rFonts w:ascii="Times New Roman" w:hAnsi="Times New Roman" w:cs="Times New Roman"/>
          <w:sz w:val="20"/>
          <w:szCs w:val="20"/>
          <w:lang w:val="en-US"/>
        </w:rPr>
        <w:t>Bellmund</w:t>
      </w:r>
      <w:proofErr w:type="spellEnd"/>
      <w:r w:rsidRPr="00D368A2">
        <w:rPr>
          <w:rFonts w:ascii="Times New Roman" w:hAnsi="Times New Roman" w:cs="Times New Roman"/>
          <w:sz w:val="20"/>
          <w:szCs w:val="20"/>
          <w:lang w:val="en-US"/>
        </w:rPr>
        <w:t xml:space="preserve"> JLS, </w:t>
      </w:r>
      <w:proofErr w:type="spellStart"/>
      <w:r w:rsidRPr="00D368A2">
        <w:rPr>
          <w:rFonts w:ascii="Times New Roman" w:hAnsi="Times New Roman" w:cs="Times New Roman"/>
          <w:sz w:val="20"/>
          <w:szCs w:val="20"/>
          <w:lang w:val="en-US"/>
        </w:rPr>
        <w:t>Gärdenfors</w:t>
      </w:r>
      <w:proofErr w:type="spellEnd"/>
      <w:r w:rsidRPr="00D368A2">
        <w:rPr>
          <w:rFonts w:ascii="Times New Roman" w:hAnsi="Times New Roman" w:cs="Times New Roman"/>
          <w:sz w:val="20"/>
          <w:szCs w:val="20"/>
          <w:lang w:val="en-US"/>
        </w:rPr>
        <w:t xml:space="preserve"> P, Moser1EI, </w:t>
      </w:r>
      <w:proofErr w:type="spellStart"/>
      <w:r w:rsidRPr="00D368A2">
        <w:rPr>
          <w:rFonts w:ascii="Times New Roman" w:hAnsi="Times New Roman" w:cs="Times New Roman"/>
          <w:sz w:val="20"/>
          <w:szCs w:val="20"/>
          <w:lang w:val="en-US"/>
        </w:rPr>
        <w:t>Doeller</w:t>
      </w:r>
      <w:proofErr w:type="spellEnd"/>
      <w:r w:rsidRPr="00D368A2">
        <w:rPr>
          <w:rFonts w:ascii="Times New Roman" w:hAnsi="Times New Roman" w:cs="Times New Roman"/>
          <w:sz w:val="20"/>
          <w:szCs w:val="20"/>
          <w:lang w:val="en-US"/>
        </w:rPr>
        <w:t xml:space="preserve"> CF.  2018</w:t>
      </w:r>
      <w:proofErr w:type="gramStart"/>
      <w:r w:rsidRPr="00D368A2">
        <w:rPr>
          <w:rFonts w:ascii="Times New Roman" w:hAnsi="Times New Roman" w:cs="Times New Roman"/>
          <w:sz w:val="20"/>
          <w:szCs w:val="20"/>
          <w:lang w:val="en-US"/>
        </w:rPr>
        <w:t>.  Navigating</w:t>
      </w:r>
      <w:proofErr w:type="gramEnd"/>
      <w:r w:rsidRPr="00D368A2">
        <w:rPr>
          <w:rFonts w:ascii="Times New Roman" w:hAnsi="Times New Roman" w:cs="Times New Roman"/>
          <w:sz w:val="20"/>
          <w:szCs w:val="20"/>
          <w:lang w:val="en-US"/>
        </w:rPr>
        <w:t xml:space="preserve"> cognition: Spatial codes for human thinking.  Science, 362(6415</w:t>
      </w:r>
      <w:proofErr w:type="gramStart"/>
      <w:r w:rsidRPr="00D368A2">
        <w:rPr>
          <w:rFonts w:ascii="Times New Roman" w:hAnsi="Times New Roman" w:cs="Times New Roman"/>
          <w:sz w:val="20"/>
          <w:szCs w:val="20"/>
          <w:lang w:val="en-US"/>
        </w:rPr>
        <w:t>):eaat</w:t>
      </w:r>
      <w:proofErr w:type="gramEnd"/>
      <w:r w:rsidRPr="00D368A2">
        <w:rPr>
          <w:rFonts w:ascii="Times New Roman" w:hAnsi="Times New Roman" w:cs="Times New Roman"/>
          <w:sz w:val="20"/>
          <w:szCs w:val="20"/>
          <w:lang w:val="en-US"/>
        </w:rPr>
        <w:t>6766.  DOI: 10.1126/</w:t>
      </w:r>
      <w:proofErr w:type="gramStart"/>
      <w:r w:rsidRPr="00D368A2">
        <w:rPr>
          <w:rFonts w:ascii="Times New Roman" w:hAnsi="Times New Roman" w:cs="Times New Roman"/>
          <w:sz w:val="20"/>
          <w:szCs w:val="20"/>
          <w:lang w:val="en-US"/>
        </w:rPr>
        <w:t>science.aat</w:t>
      </w:r>
      <w:proofErr w:type="gramEnd"/>
      <w:r w:rsidRPr="00D368A2">
        <w:rPr>
          <w:rFonts w:ascii="Times New Roman" w:hAnsi="Times New Roman" w:cs="Times New Roman"/>
          <w:sz w:val="20"/>
          <w:szCs w:val="20"/>
          <w:lang w:val="en-US"/>
        </w:rPr>
        <w:t xml:space="preserve">6766.  </w:t>
      </w:r>
      <w:r w:rsidRPr="00D368A2">
        <w:rPr>
          <w:rFonts w:ascii="Times New Roman" w:hAnsi="Times New Roman" w:cs="Times New Roman"/>
          <w:b/>
          <w:bCs/>
          <w:sz w:val="20"/>
          <w:szCs w:val="20"/>
          <w:lang w:val="en-US"/>
        </w:rPr>
        <w:t>Popper, falsifiability, Lakatos, Sokal, Bartley III</w:t>
      </w:r>
      <w:r>
        <w:rPr>
          <w:rFonts w:ascii="Times New Roman" w:hAnsi="Times New Roman" w:cs="Times New Roman"/>
          <w:b/>
          <w:bCs/>
          <w:sz w:val="20"/>
          <w:szCs w:val="20"/>
          <w:lang w:val="en-US"/>
        </w:rPr>
        <w:t xml:space="preserve">. </w:t>
      </w:r>
    </w:p>
    <w:p w14:paraId="5913FD86" w14:textId="77777777" w:rsidR="001D458D" w:rsidRPr="00C7695A" w:rsidRDefault="001D458D" w:rsidP="00F47310">
      <w:pPr>
        <w:contextualSpacing/>
        <w:jc w:val="both"/>
        <w:rPr>
          <w:rFonts w:ascii="Times New Roman" w:hAnsi="Times New Roman" w:cs="Times New Roman"/>
          <w:sz w:val="20"/>
          <w:szCs w:val="20"/>
          <w:lang w:val="en-US"/>
        </w:rPr>
      </w:pPr>
    </w:p>
    <w:p w14:paraId="6EF1E4C7" w14:textId="77777777" w:rsidR="001D458D" w:rsidRPr="00CE18BB" w:rsidRDefault="001D458D"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51"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Against the Ockham's razor.  The Multiple before the One: what if Alain Badiou was right?  </w:t>
      </w:r>
    </w:p>
    <w:p w14:paraId="50E2A419" w14:textId="7120A50F" w:rsidR="001D458D" w:rsidRPr="00D368A2" w:rsidRDefault="001D458D" w:rsidP="00F47310">
      <w:pPr>
        <w:widowControl w:val="0"/>
        <w:spacing w:after="0"/>
        <w:contextualSpacing/>
        <w:jc w:val="both"/>
        <w:rPr>
          <w:rFonts w:ascii="Times New Roman" w:hAnsi="Times New Roman" w:cs="Times New Roman"/>
          <w:b/>
          <w:bCs/>
          <w:sz w:val="18"/>
          <w:szCs w:val="18"/>
          <w:lang w:val="en-GB"/>
        </w:rPr>
      </w:pPr>
      <w:r w:rsidRPr="00D368A2">
        <w:rPr>
          <w:rFonts w:ascii="Times New Roman" w:hAnsi="Times New Roman" w:cs="Times New Roman"/>
          <w:b/>
          <w:bCs/>
          <w:sz w:val="18"/>
          <w:szCs w:val="18"/>
          <w:lang w:val="en-US"/>
        </w:rPr>
        <w:t xml:space="preserve">McGinn, </w:t>
      </w:r>
      <w:r w:rsidRPr="00D368A2">
        <w:rPr>
          <w:rFonts w:ascii="Times New Roman" w:hAnsi="Times New Roman" w:cs="Times New Roman"/>
          <w:b/>
          <w:bCs/>
          <w:sz w:val="18"/>
          <w:szCs w:val="18"/>
          <w:lang w:val="en-GB"/>
        </w:rPr>
        <w:t xml:space="preserve">Hilbert’s 24th problem, Ockham’s razor, Hermes Trismegistus, Alain Badiou, Deleuze and </w:t>
      </w:r>
      <w:proofErr w:type="spellStart"/>
      <w:r w:rsidRPr="00D368A2">
        <w:rPr>
          <w:rFonts w:ascii="Times New Roman" w:hAnsi="Times New Roman" w:cs="Times New Roman"/>
          <w:b/>
          <w:bCs/>
          <w:sz w:val="18"/>
          <w:szCs w:val="18"/>
          <w:lang w:val="en-GB"/>
        </w:rPr>
        <w:t>Guattari</w:t>
      </w:r>
      <w:proofErr w:type="spellEnd"/>
      <w:r w:rsidRPr="00D368A2">
        <w:rPr>
          <w:rFonts w:ascii="Times New Roman" w:hAnsi="Times New Roman" w:cs="Times New Roman"/>
          <w:b/>
          <w:bCs/>
          <w:sz w:val="18"/>
          <w:szCs w:val="18"/>
          <w:lang w:val="en-GB"/>
        </w:rPr>
        <w:t xml:space="preserve">, </w:t>
      </w:r>
      <w:r w:rsidRPr="00D368A2">
        <w:rPr>
          <w:rFonts w:ascii="Times New Roman" w:hAnsi="Times New Roman" w:cs="Times New Roman"/>
          <w:b/>
          <w:bCs/>
          <w:color w:val="000000"/>
          <w:sz w:val="18"/>
          <w:szCs w:val="18"/>
          <w:lang w:val="en-US"/>
        </w:rPr>
        <w:t xml:space="preserve">Henry of </w:t>
      </w:r>
      <w:proofErr w:type="spellStart"/>
      <w:r w:rsidRPr="00D368A2">
        <w:rPr>
          <w:rFonts w:ascii="Times New Roman" w:hAnsi="Times New Roman" w:cs="Times New Roman"/>
          <w:b/>
          <w:bCs/>
          <w:color w:val="000000"/>
          <w:sz w:val="18"/>
          <w:szCs w:val="18"/>
          <w:lang w:val="en-US"/>
        </w:rPr>
        <w:t>Harclay</w:t>
      </w:r>
      <w:proofErr w:type="spellEnd"/>
      <w:r w:rsidRPr="00D368A2">
        <w:rPr>
          <w:rFonts w:ascii="Times New Roman" w:hAnsi="Times New Roman" w:cs="Times New Roman"/>
          <w:b/>
          <w:bCs/>
          <w:color w:val="000000"/>
          <w:sz w:val="18"/>
          <w:szCs w:val="18"/>
          <w:lang w:val="en-US"/>
        </w:rPr>
        <w:t xml:space="preserve">, </w:t>
      </w:r>
      <w:r w:rsidRPr="00D368A2">
        <w:rPr>
          <w:rFonts w:ascii="Times New Roman" w:hAnsi="Times New Roman" w:cs="Times New Roman"/>
          <w:b/>
          <w:bCs/>
          <w:sz w:val="18"/>
          <w:szCs w:val="18"/>
          <w:lang w:val="en-GB"/>
        </w:rPr>
        <w:t xml:space="preserve">Bechtel’s multilevel </w:t>
      </w:r>
      <w:proofErr w:type="spellStart"/>
      <w:r w:rsidRPr="00D368A2">
        <w:rPr>
          <w:rFonts w:ascii="Times New Roman" w:hAnsi="Times New Roman" w:cs="Times New Roman"/>
          <w:b/>
          <w:bCs/>
          <w:sz w:val="18"/>
          <w:szCs w:val="18"/>
          <w:lang w:val="en-GB"/>
        </w:rPr>
        <w:t>emergentism</w:t>
      </w:r>
      <w:proofErr w:type="spellEnd"/>
      <w:r w:rsidRPr="00D368A2">
        <w:rPr>
          <w:rFonts w:ascii="Times New Roman" w:hAnsi="Times New Roman" w:cs="Times New Roman"/>
          <w:b/>
          <w:bCs/>
          <w:sz w:val="18"/>
          <w:szCs w:val="18"/>
          <w:lang w:val="en-GB"/>
        </w:rPr>
        <w:t xml:space="preserve">. </w:t>
      </w:r>
      <w:r w:rsidRPr="00D368A2">
        <w:rPr>
          <w:rFonts w:ascii="Times New Roman" w:hAnsi="Times New Roman" w:cs="Times New Roman"/>
          <w:b/>
          <w:bCs/>
          <w:color w:val="000000"/>
          <w:sz w:val="18"/>
          <w:szCs w:val="18"/>
          <w:lang w:val="en-US"/>
        </w:rPr>
        <w:t>Thomas Aquinas</w:t>
      </w:r>
      <w:r w:rsidRPr="00D368A2">
        <w:rPr>
          <w:rFonts w:ascii="Times New Roman" w:hAnsi="Times New Roman" w:cs="Times New Roman"/>
          <w:b/>
          <w:bCs/>
          <w:sz w:val="18"/>
          <w:szCs w:val="18"/>
          <w:lang w:val="en-US"/>
        </w:rPr>
        <w:t>, BIG Bell Test Collaboration, Eucharist, G</w:t>
      </w:r>
      <w:proofErr w:type="spellStart"/>
      <w:r w:rsidRPr="00D368A2">
        <w:rPr>
          <w:rFonts w:ascii="Times New Roman" w:hAnsi="Times New Roman" w:cs="Times New Roman"/>
          <w:b/>
          <w:bCs/>
          <w:color w:val="000000"/>
          <w:sz w:val="18"/>
          <w:szCs w:val="18"/>
          <w:lang w:val="en-GB"/>
        </w:rPr>
        <w:t>regory</w:t>
      </w:r>
      <w:proofErr w:type="spellEnd"/>
      <w:r w:rsidRPr="00D368A2">
        <w:rPr>
          <w:rFonts w:ascii="Times New Roman" w:hAnsi="Times New Roman" w:cs="Times New Roman"/>
          <w:b/>
          <w:bCs/>
          <w:color w:val="000000"/>
          <w:sz w:val="18"/>
          <w:szCs w:val="18"/>
          <w:lang w:val="en-GB"/>
        </w:rPr>
        <w:t xml:space="preserve"> of Rimini and </w:t>
      </w:r>
      <w:proofErr w:type="spellStart"/>
      <w:r w:rsidRPr="00D368A2">
        <w:rPr>
          <w:rFonts w:ascii="Times New Roman" w:hAnsi="Times New Roman" w:cs="Times New Roman"/>
          <w:b/>
          <w:bCs/>
          <w:i/>
          <w:iCs/>
          <w:color w:val="000000"/>
          <w:sz w:val="18"/>
          <w:szCs w:val="18"/>
          <w:lang w:val="en-GB"/>
        </w:rPr>
        <w:t>complexe</w:t>
      </w:r>
      <w:proofErr w:type="spellEnd"/>
      <w:r w:rsidRPr="00D368A2">
        <w:rPr>
          <w:rFonts w:ascii="Times New Roman" w:hAnsi="Times New Roman" w:cs="Times New Roman"/>
          <w:b/>
          <w:bCs/>
          <w:i/>
          <w:iCs/>
          <w:color w:val="000000"/>
          <w:sz w:val="18"/>
          <w:szCs w:val="18"/>
          <w:lang w:val="en-GB"/>
        </w:rPr>
        <w:t xml:space="preserve"> </w:t>
      </w:r>
      <w:proofErr w:type="spellStart"/>
      <w:r w:rsidRPr="00D368A2">
        <w:rPr>
          <w:rFonts w:ascii="Times New Roman" w:hAnsi="Times New Roman" w:cs="Times New Roman"/>
          <w:b/>
          <w:bCs/>
          <w:i/>
          <w:iCs/>
          <w:color w:val="000000"/>
          <w:sz w:val="18"/>
          <w:szCs w:val="18"/>
          <w:lang w:val="en-GB"/>
        </w:rPr>
        <w:t>significabile</w:t>
      </w:r>
      <w:proofErr w:type="spellEnd"/>
      <w:r w:rsidRPr="00D368A2">
        <w:rPr>
          <w:rFonts w:ascii="Times New Roman" w:hAnsi="Times New Roman" w:cs="Times New Roman"/>
          <w:b/>
          <w:bCs/>
          <w:sz w:val="18"/>
          <w:szCs w:val="18"/>
          <w:lang w:val="en-GB"/>
        </w:rPr>
        <w:t xml:space="preserve">, </w:t>
      </w:r>
      <w:r w:rsidRPr="00D368A2">
        <w:rPr>
          <w:rFonts w:ascii="Times New Roman" w:hAnsi="Times New Roman" w:cs="Times New Roman"/>
          <w:b/>
          <w:bCs/>
          <w:sz w:val="18"/>
          <w:szCs w:val="18"/>
          <w:lang w:val="en-US"/>
        </w:rPr>
        <w:t xml:space="preserve">Adam of </w:t>
      </w:r>
      <w:proofErr w:type="spellStart"/>
      <w:r w:rsidRPr="00D368A2">
        <w:rPr>
          <w:rFonts w:ascii="Times New Roman" w:hAnsi="Times New Roman" w:cs="Times New Roman"/>
          <w:b/>
          <w:bCs/>
          <w:sz w:val="18"/>
          <w:szCs w:val="18"/>
          <w:lang w:val="en-US"/>
        </w:rPr>
        <w:t>Wodeham</w:t>
      </w:r>
      <w:proofErr w:type="spellEnd"/>
      <w:r w:rsidRPr="00D368A2">
        <w:rPr>
          <w:rFonts w:ascii="Times New Roman" w:hAnsi="Times New Roman" w:cs="Times New Roman"/>
          <w:b/>
          <w:bCs/>
          <w:sz w:val="18"/>
          <w:szCs w:val="18"/>
          <w:lang w:val="en-US"/>
        </w:rPr>
        <w:t xml:space="preserve">, </w:t>
      </w:r>
      <w:r w:rsidRPr="00D368A2">
        <w:rPr>
          <w:rFonts w:ascii="Times New Roman" w:hAnsi="Times New Roman" w:cs="Times New Roman"/>
          <w:b/>
          <w:bCs/>
          <w:sz w:val="18"/>
          <w:szCs w:val="18"/>
          <w:lang w:val="en-GB"/>
        </w:rPr>
        <w:t>University of Paris</w:t>
      </w:r>
      <w:r w:rsidR="00A92B0B">
        <w:rPr>
          <w:rFonts w:ascii="Times New Roman" w:hAnsi="Times New Roman" w:cs="Times New Roman"/>
          <w:b/>
          <w:bCs/>
          <w:sz w:val="18"/>
          <w:szCs w:val="18"/>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612</w:t>
      </w:r>
      <w:r w:rsidRPr="00D368A2">
        <w:rPr>
          <w:rFonts w:ascii="Times New Roman" w:hAnsi="Times New Roman" w:cs="Times New Roman"/>
          <w:b/>
          <w:bCs/>
          <w:sz w:val="18"/>
          <w:szCs w:val="18"/>
          <w:lang w:val="en-GB"/>
        </w:rPr>
        <w:t xml:space="preserve">    </w:t>
      </w:r>
    </w:p>
    <w:p w14:paraId="21BE2C06" w14:textId="77777777" w:rsidR="001D458D" w:rsidRPr="00B44865" w:rsidRDefault="001D458D" w:rsidP="00F47310">
      <w:pPr>
        <w:contextualSpacing/>
        <w:jc w:val="both"/>
        <w:rPr>
          <w:rFonts w:ascii="Times New Roman" w:hAnsi="Times New Roman" w:cs="Times New Roman"/>
          <w:sz w:val="20"/>
          <w:szCs w:val="20"/>
          <w:lang w:val="en-US"/>
        </w:rPr>
      </w:pPr>
    </w:p>
    <w:p w14:paraId="17ABACF6" w14:textId="09071FB3" w:rsidR="001D458D" w:rsidRPr="00D368A2" w:rsidRDefault="001D458D"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Navarro J, Kun W, Lin B, </w:t>
      </w:r>
      <w:proofErr w:type="spellStart"/>
      <w:r w:rsidRPr="00B44865">
        <w:rPr>
          <w:rFonts w:ascii="Times New Roman" w:hAnsi="Times New Roman" w:cs="Times New Roman"/>
          <w:sz w:val="20"/>
          <w:szCs w:val="20"/>
          <w:lang w:val="en-US"/>
        </w:rPr>
        <w:t>Marijuán</w:t>
      </w:r>
      <w:proofErr w:type="spellEnd"/>
      <w:r w:rsidRPr="00B44865">
        <w:rPr>
          <w:rFonts w:ascii="Times New Roman" w:hAnsi="Times New Roman" w:cs="Times New Roman"/>
          <w:sz w:val="20"/>
          <w:szCs w:val="20"/>
          <w:lang w:val="en-US"/>
        </w:rPr>
        <w:t xml:space="preserve"> PC.  2017.   Cellular Gauge Symmetry and the Li Organization Principle.  Progress in Biophysics and Molecular Biology.  </w:t>
      </w:r>
      <w:hyperlink r:id="rId252" w:history="1">
        <w:r w:rsidRPr="00B44865">
          <w:rPr>
            <w:rStyle w:val="Collegamentoipertestuale"/>
            <w:rFonts w:ascii="Times New Roman" w:hAnsi="Times New Roman" w:cs="Times New Roman"/>
            <w:color w:val="auto"/>
            <w:sz w:val="20"/>
            <w:szCs w:val="20"/>
            <w:u w:val="none"/>
            <w:lang w:val="en-US"/>
          </w:rPr>
          <w:t>https://doi.org/10.1016/j.pbiomolbio.2017.06.004</w:t>
        </w:r>
      </w:hyperlink>
      <w:r w:rsidRPr="00B44865">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Philosophy of gauge theories</w:t>
      </w:r>
      <w:r w:rsidRPr="00B44865">
        <w:rPr>
          <w:rFonts w:ascii="Times New Roman" w:hAnsi="Times New Roman" w:cs="Times New Roman"/>
          <w:b/>
          <w:bCs/>
          <w:sz w:val="20"/>
          <w:szCs w:val="20"/>
          <w:lang w:val="en-GB"/>
        </w:rPr>
        <w:t xml:space="preserve">. </w:t>
      </w:r>
      <w:r w:rsidRPr="00D368A2">
        <w:rPr>
          <w:rFonts w:ascii="Times New Roman" w:hAnsi="Times New Roman" w:cs="Times New Roman"/>
          <w:b/>
          <w:bCs/>
          <w:sz w:val="18"/>
          <w:szCs w:val="18"/>
          <w:lang w:val="en-US"/>
        </w:rPr>
        <w:t>Zhu Xi, Capra, Wu, Craig Venter, Chausson</w:t>
      </w:r>
      <w:r w:rsidR="003E5E8C">
        <w:rPr>
          <w:rFonts w:ascii="Times New Roman" w:hAnsi="Times New Roman" w:cs="Times New Roman"/>
          <w:b/>
          <w:bCs/>
          <w:sz w:val="18"/>
          <w:szCs w:val="18"/>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234</w:t>
      </w:r>
    </w:p>
    <w:p w14:paraId="3017177C" w14:textId="77777777" w:rsidR="001D458D" w:rsidRDefault="001D458D" w:rsidP="00F47310">
      <w:pPr>
        <w:contextualSpacing/>
        <w:jc w:val="both"/>
        <w:rPr>
          <w:rFonts w:ascii="Times New Roman" w:hAnsi="Times New Roman" w:cs="Times New Roman"/>
          <w:b/>
          <w:sz w:val="20"/>
          <w:szCs w:val="20"/>
          <w:lang w:val="en-US"/>
        </w:rPr>
      </w:pPr>
    </w:p>
    <w:p w14:paraId="2A580CBC" w14:textId="77777777" w:rsidR="00087965" w:rsidRDefault="00087965" w:rsidP="00F47310">
      <w:pPr>
        <w:contextualSpacing/>
        <w:jc w:val="both"/>
        <w:rPr>
          <w:rFonts w:ascii="Times New Roman" w:hAnsi="Times New Roman" w:cs="Times New Roman"/>
          <w:i/>
          <w:iCs/>
          <w:sz w:val="20"/>
          <w:szCs w:val="20"/>
          <w:u w:val="single"/>
          <w:lang w:val="en-US"/>
        </w:rPr>
      </w:pPr>
      <w:r w:rsidRPr="00087965">
        <w:rPr>
          <w:rFonts w:ascii="Times New Roman" w:hAnsi="Times New Roman" w:cs="Times New Roman"/>
          <w:i/>
          <w:iCs/>
          <w:sz w:val="20"/>
          <w:szCs w:val="20"/>
          <w:u w:val="single"/>
          <w:lang w:val="en-US"/>
        </w:rPr>
        <w:t>Tozzi, A. Medical Decision-Making Amid Insufficient, Unreliable or Conflicting Empirical Evidence. Preprints </w:t>
      </w:r>
      <w:r w:rsidRPr="00087965">
        <w:rPr>
          <w:rFonts w:ascii="Times New Roman" w:hAnsi="Times New Roman" w:cs="Times New Roman"/>
          <w:b/>
          <w:bCs/>
          <w:i/>
          <w:iCs/>
          <w:sz w:val="20"/>
          <w:szCs w:val="20"/>
          <w:u w:val="single"/>
          <w:lang w:val="en-US"/>
        </w:rPr>
        <w:t>2025</w:t>
      </w:r>
      <w:r w:rsidRPr="00087965">
        <w:rPr>
          <w:rFonts w:ascii="Times New Roman" w:hAnsi="Times New Roman" w:cs="Times New Roman"/>
          <w:i/>
          <w:iCs/>
          <w:sz w:val="20"/>
          <w:szCs w:val="20"/>
          <w:u w:val="single"/>
          <w:lang w:val="en-US"/>
        </w:rPr>
        <w:t xml:space="preserve">, 2025020769. </w:t>
      </w:r>
      <w:hyperlink r:id="rId253" w:history="1">
        <w:r w:rsidRPr="00087965">
          <w:rPr>
            <w:rStyle w:val="Collegamentoipertestuale"/>
            <w:rFonts w:ascii="Times New Roman" w:hAnsi="Times New Roman" w:cs="Times New Roman"/>
            <w:i/>
            <w:iCs/>
            <w:sz w:val="20"/>
            <w:szCs w:val="20"/>
            <w:lang w:val="en-US"/>
          </w:rPr>
          <w:t>https://doi.org/10.20944/preprints202502.0769.v1</w:t>
        </w:r>
      </w:hyperlink>
      <w:r w:rsidRPr="00087965">
        <w:rPr>
          <w:rFonts w:ascii="Times New Roman" w:hAnsi="Times New Roman" w:cs="Times New Roman"/>
          <w:i/>
          <w:iCs/>
          <w:sz w:val="20"/>
          <w:szCs w:val="20"/>
          <w:u w:val="single"/>
          <w:lang w:val="en-US"/>
        </w:rPr>
        <w:t xml:space="preserve">.  </w:t>
      </w:r>
      <w:r w:rsidRPr="00087965">
        <w:rPr>
          <w:rFonts w:ascii="Times New Roman" w:hAnsi="Times New Roman" w:cs="Times New Roman"/>
          <w:b/>
          <w:bCs/>
          <w:i/>
          <w:iCs/>
          <w:sz w:val="20"/>
          <w:szCs w:val="20"/>
          <w:u w:val="single"/>
          <w:lang w:val="en-US"/>
        </w:rPr>
        <w:t>When EBM cannot help doctors</w:t>
      </w:r>
      <w:r w:rsidRPr="00087965">
        <w:rPr>
          <w:rFonts w:ascii="Times New Roman" w:hAnsi="Times New Roman" w:cs="Times New Roman"/>
          <w:i/>
          <w:iCs/>
          <w:sz w:val="20"/>
          <w:szCs w:val="20"/>
          <w:u w:val="single"/>
          <w:lang w:val="en-US"/>
        </w:rPr>
        <w:t xml:space="preserve">.  </w:t>
      </w:r>
    </w:p>
    <w:p w14:paraId="426A0E28" w14:textId="77777777" w:rsidR="00C32A8F" w:rsidRDefault="00C32A8F" w:rsidP="00F47310">
      <w:pPr>
        <w:contextualSpacing/>
        <w:jc w:val="both"/>
        <w:rPr>
          <w:rFonts w:ascii="Times New Roman" w:hAnsi="Times New Roman" w:cs="Times New Roman"/>
          <w:i/>
          <w:iCs/>
          <w:sz w:val="20"/>
          <w:szCs w:val="20"/>
          <w:u w:val="single"/>
          <w:lang w:val="en-US"/>
        </w:rPr>
      </w:pPr>
    </w:p>
    <w:p w14:paraId="43A4A57B" w14:textId="77777777" w:rsidR="00C32A8F" w:rsidRPr="00C32A8F" w:rsidRDefault="00C32A8F" w:rsidP="00C32A8F">
      <w:pPr>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54"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1DA7A654" w14:textId="77777777" w:rsidR="00C32A8F" w:rsidRPr="00087965" w:rsidRDefault="00C32A8F" w:rsidP="00F47310">
      <w:pPr>
        <w:contextualSpacing/>
        <w:jc w:val="both"/>
        <w:rPr>
          <w:rFonts w:ascii="Times New Roman" w:hAnsi="Times New Roman" w:cs="Times New Roman"/>
          <w:i/>
          <w:iCs/>
          <w:sz w:val="20"/>
          <w:szCs w:val="20"/>
          <w:u w:val="single"/>
          <w:lang w:val="en-US"/>
        </w:rPr>
      </w:pPr>
    </w:p>
    <w:p w14:paraId="39B686A4" w14:textId="77777777" w:rsidR="00087965" w:rsidRDefault="00087965" w:rsidP="00F47310">
      <w:pPr>
        <w:contextualSpacing/>
        <w:jc w:val="both"/>
        <w:rPr>
          <w:rFonts w:ascii="Times New Roman" w:hAnsi="Times New Roman" w:cs="Times New Roman"/>
          <w:b/>
          <w:sz w:val="20"/>
          <w:szCs w:val="20"/>
          <w:lang w:val="en-US"/>
        </w:rPr>
      </w:pPr>
    </w:p>
    <w:p w14:paraId="00ECB9C8" w14:textId="77777777" w:rsidR="001D458D" w:rsidRPr="00D368A2" w:rsidRDefault="001D458D" w:rsidP="00F47310">
      <w:pPr>
        <w:contextualSpacing/>
        <w:jc w:val="both"/>
        <w:rPr>
          <w:rFonts w:ascii="Times New Roman" w:hAnsi="Times New Roman" w:cs="Times New Roman"/>
          <w:b/>
          <w:sz w:val="20"/>
          <w:szCs w:val="20"/>
          <w:lang w:val="en-US"/>
        </w:rPr>
      </w:pPr>
    </w:p>
    <w:p w14:paraId="00F6994A" w14:textId="77777777" w:rsidR="00EF1108" w:rsidRDefault="00EF1108" w:rsidP="00F47310">
      <w:pPr>
        <w:contextualSpacing/>
        <w:jc w:val="both"/>
        <w:rPr>
          <w:rFonts w:ascii="Times New Roman" w:hAnsi="Times New Roman" w:cs="Times New Roman"/>
          <w:b/>
          <w:color w:val="0070C0"/>
          <w:sz w:val="28"/>
          <w:szCs w:val="28"/>
          <w:lang w:val="en-US"/>
        </w:rPr>
      </w:pPr>
      <w:r w:rsidRPr="000818EC">
        <w:rPr>
          <w:rFonts w:ascii="Times New Roman" w:hAnsi="Times New Roman" w:cs="Times New Roman"/>
          <w:b/>
          <w:color w:val="0070C0"/>
          <w:sz w:val="28"/>
          <w:szCs w:val="28"/>
          <w:lang w:val="en-US"/>
        </w:rPr>
        <w:t>LOGIC</w:t>
      </w:r>
    </w:p>
    <w:p w14:paraId="0F635492" w14:textId="77777777" w:rsidR="00EF1108" w:rsidRPr="00EF1108" w:rsidRDefault="00EF1108" w:rsidP="00F47310">
      <w:pPr>
        <w:contextualSpacing/>
        <w:jc w:val="both"/>
        <w:rPr>
          <w:rFonts w:ascii="Times New Roman" w:hAnsi="Times New Roman" w:cs="Times New Roman"/>
          <w:b/>
          <w:color w:val="0070C0"/>
          <w:sz w:val="28"/>
          <w:szCs w:val="28"/>
          <w:lang w:val="en-US"/>
        </w:rPr>
      </w:pPr>
    </w:p>
    <w:p w14:paraId="70B030B7" w14:textId="77777777" w:rsidR="00EF1108" w:rsidRPr="00CE18BB" w:rsidRDefault="00EF1108"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255"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The principle of identity reloaded: When A=A turns out A≠A.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346</w:t>
      </w:r>
    </w:p>
    <w:p w14:paraId="3249D35B" w14:textId="77777777" w:rsidR="00EF1108" w:rsidRPr="00CE18BB" w:rsidRDefault="00EF1108" w:rsidP="00F47310">
      <w:pPr>
        <w:contextualSpacing/>
        <w:jc w:val="both"/>
        <w:rPr>
          <w:rFonts w:ascii="Times New Roman" w:hAnsi="Times New Roman" w:cs="Times New Roman"/>
          <w:b/>
          <w:sz w:val="20"/>
          <w:szCs w:val="20"/>
          <w:lang w:val="en-US"/>
        </w:rPr>
      </w:pPr>
    </w:p>
    <w:p w14:paraId="553E1775" w14:textId="77777777" w:rsidR="00EF1108" w:rsidRPr="00CE18BB" w:rsidRDefault="00EF1108"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lastRenderedPageBreak/>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Perlovsky</w:t>
      </w:r>
      <w:proofErr w:type="spellEnd"/>
      <w:r w:rsidRPr="00CE18BB">
        <w:rPr>
          <w:rFonts w:ascii="Times New Roman" w:hAnsi="Times New Roman" w:cs="Times New Roman"/>
          <w:sz w:val="20"/>
          <w:szCs w:val="20"/>
          <w:lang w:val="en-US"/>
        </w:rPr>
        <w:t xml:space="preserve"> L.  2018. Syntax meets semantics during brain logical computations.  </w:t>
      </w:r>
      <w:proofErr w:type="spellStart"/>
      <w:r w:rsidRPr="00CE18BB">
        <w:rPr>
          <w:rFonts w:ascii="Times New Roman" w:hAnsi="Times New Roman" w:cs="Times New Roman"/>
          <w:sz w:val="20"/>
          <w:szCs w:val="20"/>
          <w:lang w:val="en-US"/>
        </w:rPr>
        <w:t>ProgrBiophys</w:t>
      </w:r>
      <w:proofErr w:type="spellEnd"/>
      <w:r w:rsidRPr="00CE18BB">
        <w:rPr>
          <w:rFonts w:ascii="Times New Roman" w:hAnsi="Times New Roman" w:cs="Times New Roman"/>
          <w:sz w:val="20"/>
          <w:szCs w:val="20"/>
          <w:lang w:val="en-US"/>
        </w:rPr>
        <w:t xml:space="preserve">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384</w:t>
      </w:r>
    </w:p>
    <w:p w14:paraId="4A16D5B2" w14:textId="77777777" w:rsidR="00EF1108" w:rsidRPr="00CE18BB" w:rsidRDefault="00EF1108" w:rsidP="00F47310">
      <w:pPr>
        <w:contextualSpacing/>
        <w:jc w:val="both"/>
        <w:rPr>
          <w:rFonts w:ascii="Times New Roman" w:hAnsi="Times New Roman" w:cs="Times New Roman"/>
          <w:b/>
          <w:sz w:val="20"/>
          <w:szCs w:val="20"/>
          <w:lang w:val="en-US"/>
        </w:rPr>
      </w:pPr>
    </w:p>
    <w:p w14:paraId="6910E09C" w14:textId="77777777" w:rsidR="00EF1108" w:rsidRPr="00CE18BB" w:rsidRDefault="00EF1108" w:rsidP="00F47310">
      <w:pPr>
        <w:widowControl w:val="0"/>
        <w:spacing w:before="0" w:beforeAutospacing="0" w:after="0" w:afterAutospacing="0"/>
        <w:contextualSpacing/>
        <w:jc w:val="both"/>
        <w:rPr>
          <w:rFonts w:ascii="Times New Roman" w:hAnsi="Times New Roman" w:cs="Times New Roman"/>
          <w:sz w:val="20"/>
          <w:szCs w:val="20"/>
          <w:u w:val="single"/>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CE18BB">
        <w:rPr>
          <w:rFonts w:ascii="Times New Roman" w:hAnsi="Times New Roman" w:cs="Times New Roman"/>
          <w:sz w:val="20"/>
          <w:szCs w:val="20"/>
          <w:shd w:val="clear" w:color="auto" w:fill="FCFCFC"/>
          <w:lang w:val="en-GB"/>
        </w:rPr>
        <w:t>neurodynamics</w:t>
      </w:r>
      <w:proofErr w:type="spellEnd"/>
      <w:r w:rsidRPr="00CE18BB">
        <w:rPr>
          <w:rFonts w:ascii="Times New Roman" w:hAnsi="Times New Roman" w:cs="Times New Roman"/>
          <w:sz w:val="20"/>
          <w:szCs w:val="20"/>
          <w:shd w:val="clear" w:color="auto" w:fill="FCFCFC"/>
          <w:lang w:val="en-GB"/>
        </w:rPr>
        <w:t xml:space="preserve">. </w:t>
      </w:r>
      <w:proofErr w:type="spellStart"/>
      <w:r w:rsidRPr="00CE18BB">
        <w:rPr>
          <w:rFonts w:ascii="Times New Roman" w:hAnsi="Times New Roman" w:cs="Times New Roman"/>
          <w:sz w:val="20"/>
          <w:szCs w:val="20"/>
          <w:shd w:val="clear" w:color="auto" w:fill="FCFCFC"/>
          <w:lang w:val="en-US"/>
        </w:rPr>
        <w:t>Synthese</w:t>
      </w:r>
      <w:proofErr w:type="spellEnd"/>
      <w:r w:rsidRPr="00CE18BB">
        <w:rPr>
          <w:rFonts w:ascii="Times New Roman" w:hAnsi="Times New Roman" w:cs="Times New Roman"/>
          <w:sz w:val="20"/>
          <w:szCs w:val="20"/>
          <w:shd w:val="clear" w:color="auto" w:fill="FCFCFC"/>
          <w:lang w:val="en-US"/>
        </w:rPr>
        <w:t xml:space="preserve">.  199: 2491-2504. </w:t>
      </w:r>
      <w:hyperlink r:id="rId256"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CE18BB">
        <w:rPr>
          <w:rFonts w:ascii="Times New Roman" w:hAnsi="Times New Roman" w:cs="Times New Roman"/>
          <w:sz w:val="20"/>
          <w:szCs w:val="20"/>
          <w:lang w:val="en-GB"/>
        </w:rPr>
        <w:t xml:space="preserve"> </w:t>
      </w:r>
      <w:proofErr w:type="spellStart"/>
      <w:r w:rsidRPr="00FD34BA">
        <w:rPr>
          <w:rFonts w:ascii="Times New Roman" w:hAnsi="Times New Roman" w:cs="Times New Roman"/>
          <w:b/>
          <w:bCs/>
          <w:sz w:val="20"/>
          <w:szCs w:val="20"/>
          <w:lang w:val="en-US"/>
        </w:rPr>
        <w:t>Disjointness</w:t>
      </w:r>
      <w:proofErr w:type="spellEnd"/>
      <w:r w:rsidRPr="00FD34BA">
        <w:rPr>
          <w:rFonts w:ascii="Times New Roman" w:hAnsi="Times New Roman" w:cs="Times New Roman"/>
          <w:b/>
          <w:bCs/>
          <w:sz w:val="20"/>
          <w:szCs w:val="20"/>
          <w:lang w:val="en-US"/>
        </w:rPr>
        <w:t xml:space="preserve">, ergodic, </w:t>
      </w:r>
      <w:proofErr w:type="spellStart"/>
      <w:r w:rsidRPr="00FD34BA">
        <w:rPr>
          <w:rFonts w:ascii="Times New Roman" w:hAnsi="Times New Roman" w:cs="Times New Roman"/>
          <w:b/>
          <w:bCs/>
          <w:sz w:val="20"/>
          <w:szCs w:val="20"/>
          <w:lang w:val="en-US"/>
        </w:rPr>
        <w:t>subflows</w:t>
      </w:r>
      <w:proofErr w:type="spellEnd"/>
      <w:r w:rsidRPr="00FD34BA">
        <w:rPr>
          <w:rFonts w:ascii="Times New Roman" w:hAnsi="Times New Roman" w:cs="Times New Roman"/>
          <w:b/>
          <w:bCs/>
          <w:sz w:val="20"/>
          <w:szCs w:val="20"/>
          <w:lang w:val="en-US"/>
        </w:rPr>
        <w:t>, information theory, Betti numbers; Fourier analysis, power laws in brain, fractals, Sierpinski triangle</w:t>
      </w:r>
      <w:r>
        <w:rPr>
          <w:rFonts w:ascii="Times New Roman" w:hAnsi="Times New Roman" w:cs="Times New Roman"/>
          <w:b/>
          <w:bCs/>
          <w:sz w:val="20"/>
          <w:szCs w:val="20"/>
          <w:lang w:val="en-US"/>
        </w:rPr>
        <w:t xml:space="preserve">.  </w:t>
      </w:r>
      <w:r>
        <w:rPr>
          <w:rFonts w:ascii="Times New Roman" w:hAnsi="Times New Roman" w:cs="Times New Roman"/>
          <w:b/>
          <w:bCs/>
          <w:sz w:val="20"/>
          <w:szCs w:val="20"/>
          <w:lang w:val="en-GB"/>
        </w:rPr>
        <w:t>An A</w:t>
      </w:r>
      <w:r w:rsidRPr="00CE18BB">
        <w:rPr>
          <w:rFonts w:ascii="Times New Roman" w:hAnsi="Times New Roman" w:cs="Times New Roman"/>
          <w:b/>
          <w:bCs/>
          <w:sz w:val="20"/>
          <w:szCs w:val="20"/>
          <w:lang w:val="en-GB"/>
        </w:rPr>
        <w:t>lexander horn</w:t>
      </w:r>
      <w:r>
        <w:rPr>
          <w:rFonts w:ascii="Times New Roman" w:hAnsi="Times New Roman" w:cs="Times New Roman"/>
          <w:b/>
          <w:bCs/>
          <w:sz w:val="20"/>
          <w:szCs w:val="20"/>
          <w:lang w:val="en-GB"/>
        </w:rPr>
        <w:t>ed sphere to treat both divisible and continuum</w:t>
      </w:r>
      <w:r w:rsidRPr="00CE18BB">
        <w:rPr>
          <w:rFonts w:ascii="Times New Roman" w:hAnsi="Times New Roman" w:cs="Times New Roman"/>
          <w:b/>
          <w:bCs/>
          <w:sz w:val="20"/>
          <w:szCs w:val="20"/>
          <w:lang w:val="en-GB"/>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564</w:t>
      </w:r>
    </w:p>
    <w:p w14:paraId="6BF58037" w14:textId="77777777" w:rsidR="00EF1108" w:rsidRDefault="00EF1108" w:rsidP="00F47310">
      <w:pPr>
        <w:contextualSpacing/>
        <w:jc w:val="both"/>
        <w:rPr>
          <w:rFonts w:ascii="Times New Roman" w:hAnsi="Times New Roman" w:cs="Times New Roman"/>
          <w:b/>
          <w:sz w:val="20"/>
          <w:szCs w:val="20"/>
          <w:lang w:val="en-US"/>
        </w:rPr>
      </w:pPr>
    </w:p>
    <w:p w14:paraId="4444B677" w14:textId="77777777" w:rsidR="00EF1108" w:rsidRPr="00C006C0" w:rsidRDefault="00EF1108" w:rsidP="00F47310">
      <w:pPr>
        <w:contextualSpacing/>
        <w:jc w:val="both"/>
        <w:rPr>
          <w:rFonts w:ascii="Times New Roman" w:hAnsi="Times New Roman" w:cs="Times New Roman"/>
          <w:sz w:val="20"/>
          <w:szCs w:val="20"/>
          <w:lang w:val="en-GB"/>
        </w:rPr>
      </w:pPr>
      <w:r w:rsidRPr="00C006C0">
        <w:rPr>
          <w:rFonts w:ascii="Times New Roman" w:hAnsi="Times New Roman" w:cs="Times New Roman"/>
          <w:sz w:val="20"/>
          <w:szCs w:val="20"/>
          <w:lang w:val="en-GB"/>
        </w:rPr>
        <w:t xml:space="preserve">Tozzi A.  2022.  Bipolar reasoning in feedback pathways. Biosystems. </w:t>
      </w:r>
      <w:r w:rsidRPr="00C006C0">
        <w:rPr>
          <w:rFonts w:ascii="Times New Roman" w:hAnsi="Times New Roman" w:cs="Times New Roman"/>
          <w:sz w:val="20"/>
          <w:szCs w:val="20"/>
          <w:lang w:val="en-US"/>
        </w:rPr>
        <w:t xml:space="preserve"> Volumes 215–216, June 2022, 104652</w:t>
      </w:r>
      <w:r>
        <w:rPr>
          <w:rFonts w:ascii="Times New Roman" w:hAnsi="Times New Roman" w:cs="Times New Roman"/>
          <w:sz w:val="20"/>
          <w:szCs w:val="20"/>
          <w:lang w:val="en-US"/>
        </w:rPr>
        <w:t xml:space="preserve">.  </w:t>
      </w:r>
      <w:hyperlink r:id="rId257" w:history="1">
        <w:r w:rsidRPr="0044125C">
          <w:rPr>
            <w:rStyle w:val="Collegamentoipertestuale"/>
            <w:rFonts w:ascii="Times New Roman" w:hAnsi="Times New Roman" w:cs="Times New Roman"/>
            <w:sz w:val="20"/>
            <w:szCs w:val="20"/>
            <w:lang w:val="en-GB"/>
          </w:rPr>
          <w:t>https://doi.org/10.1016/j.biosystems.2022.104652</w:t>
        </w:r>
      </w:hyperlink>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Not just 1 and 0 in logic: paraconsistent logics</w:t>
      </w:r>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Bipolar Logics, William of Ockham, Nicholas </w:t>
      </w:r>
      <w:proofErr w:type="gramStart"/>
      <w:r w:rsidRPr="00C006C0">
        <w:rPr>
          <w:rFonts w:ascii="Times New Roman" w:hAnsi="Times New Roman" w:cs="Times New Roman"/>
          <w:b/>
          <w:bCs/>
          <w:sz w:val="20"/>
          <w:szCs w:val="20"/>
          <w:lang w:val="en-GB"/>
        </w:rPr>
        <w:t>Of</w:t>
      </w:r>
      <w:proofErr w:type="gramEnd"/>
      <w:r w:rsidRPr="00C006C0">
        <w:rPr>
          <w:rFonts w:ascii="Times New Roman" w:hAnsi="Times New Roman" w:cs="Times New Roman"/>
          <w:b/>
          <w:bCs/>
          <w:sz w:val="20"/>
          <w:szCs w:val="20"/>
          <w:lang w:val="en-GB"/>
        </w:rPr>
        <w:t xml:space="preserve"> </w:t>
      </w:r>
      <w:proofErr w:type="spellStart"/>
      <w:r w:rsidRPr="00C006C0">
        <w:rPr>
          <w:rFonts w:ascii="Times New Roman" w:hAnsi="Times New Roman" w:cs="Times New Roman"/>
          <w:b/>
          <w:bCs/>
          <w:sz w:val="20"/>
          <w:szCs w:val="20"/>
          <w:lang w:val="en-GB"/>
        </w:rPr>
        <w:t>Autrecourt</w:t>
      </w:r>
      <w:proofErr w:type="spellEnd"/>
      <w:r w:rsidRPr="00C006C0">
        <w:rPr>
          <w:rFonts w:ascii="Times New Roman" w:hAnsi="Times New Roman" w:cs="Times New Roman"/>
          <w:b/>
          <w:bCs/>
          <w:sz w:val="20"/>
          <w:szCs w:val="20"/>
          <w:lang w:val="en-GB"/>
        </w:rPr>
        <w:t>, Aristotle, the optimistic concept of cosmic goodness</w:t>
      </w:r>
      <w:r>
        <w:rPr>
          <w:rFonts w:ascii="Times New Roman" w:hAnsi="Times New Roman" w:cs="Times New Roman"/>
          <w:b/>
          <w:bCs/>
          <w:sz w:val="20"/>
          <w:szCs w:val="20"/>
          <w:lang w:val="en-GB"/>
        </w:rPr>
        <w:t xml:space="preserve">. </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654</w:t>
      </w:r>
      <w:r w:rsidRPr="00C006C0">
        <w:rPr>
          <w:rFonts w:ascii="Times New Roman" w:hAnsi="Times New Roman" w:cs="Times New Roman"/>
          <w:b/>
          <w:bCs/>
          <w:sz w:val="20"/>
          <w:szCs w:val="20"/>
          <w:lang w:val="en-GB"/>
        </w:rPr>
        <w:t xml:space="preserve"> </w:t>
      </w:r>
    </w:p>
    <w:p w14:paraId="1B18D012" w14:textId="77777777" w:rsidR="00EF1108" w:rsidRPr="00D368A2" w:rsidRDefault="00EF1108" w:rsidP="00F47310">
      <w:pPr>
        <w:contextualSpacing/>
        <w:jc w:val="both"/>
        <w:rPr>
          <w:rFonts w:ascii="Times New Roman" w:hAnsi="Times New Roman" w:cs="Times New Roman"/>
          <w:b/>
          <w:sz w:val="20"/>
          <w:szCs w:val="20"/>
          <w:lang w:val="en-GB"/>
        </w:rPr>
      </w:pPr>
    </w:p>
    <w:p w14:paraId="21F2F80A" w14:textId="77777777" w:rsidR="00EF1108" w:rsidRPr="000818EC" w:rsidRDefault="00EF1108" w:rsidP="00F47310">
      <w:pPr>
        <w:contextualSpacing/>
        <w:jc w:val="both"/>
        <w:rPr>
          <w:rFonts w:ascii="Times New Roman" w:hAnsi="Times New Roman" w:cs="Times New Roman"/>
          <w:b/>
          <w:bCs/>
          <w:sz w:val="20"/>
          <w:szCs w:val="20"/>
          <w:lang w:val="en-GB"/>
        </w:rPr>
      </w:pPr>
      <w:proofErr w:type="spellStart"/>
      <w:r w:rsidRPr="00CE18BB">
        <w:rPr>
          <w:rFonts w:ascii="Times New Roman" w:hAnsi="Times New Roman" w:cs="Times New Roman"/>
          <w:sz w:val="20"/>
          <w:szCs w:val="20"/>
          <w:lang w:val="en-US"/>
        </w:rPr>
        <w:t>Koczkodaj</w:t>
      </w:r>
      <w:proofErr w:type="spellEnd"/>
      <w:r w:rsidRPr="00CE18BB">
        <w:rPr>
          <w:rFonts w:ascii="Times New Roman" w:hAnsi="Times New Roman" w:cs="Times New Roman"/>
          <w:sz w:val="20"/>
          <w:szCs w:val="20"/>
          <w:lang w:val="en-US"/>
        </w:rPr>
        <w:t xml:space="preserve"> WW, </w:t>
      </w:r>
      <w:proofErr w:type="spellStart"/>
      <w:r w:rsidRPr="00CE18BB">
        <w:rPr>
          <w:rFonts w:ascii="Times New Roman" w:hAnsi="Times New Roman" w:cs="Times New Roman"/>
          <w:sz w:val="20"/>
          <w:szCs w:val="20"/>
          <w:lang w:val="en-US"/>
        </w:rPr>
        <w:t>Magnot</w:t>
      </w:r>
      <w:proofErr w:type="spellEnd"/>
      <w:r w:rsidRPr="00CE18BB">
        <w:rPr>
          <w:rFonts w:ascii="Times New Roman" w:hAnsi="Times New Roman" w:cs="Times New Roman"/>
          <w:sz w:val="20"/>
          <w:szCs w:val="20"/>
          <w:lang w:val="en-US"/>
        </w:rPr>
        <w:t xml:space="preserve"> J-P, Mazurek J, Peters JF, Rakhshani H, Soltys M, </w:t>
      </w:r>
      <w:proofErr w:type="spellStart"/>
      <w:r w:rsidRPr="00CE18BB">
        <w:rPr>
          <w:rFonts w:ascii="Times New Roman" w:hAnsi="Times New Roman" w:cs="Times New Roman"/>
          <w:sz w:val="20"/>
          <w:szCs w:val="20"/>
          <w:lang w:val="en-US"/>
        </w:rPr>
        <w:t>Strzałka</w:t>
      </w:r>
      <w:proofErr w:type="spellEnd"/>
      <w:r w:rsidRPr="00CE18BB">
        <w:rPr>
          <w:rFonts w:ascii="Times New Roman" w:hAnsi="Times New Roman" w:cs="Times New Roman"/>
          <w:sz w:val="20"/>
          <w:szCs w:val="20"/>
          <w:lang w:val="en-US"/>
        </w:rPr>
        <w:t xml:space="preserve"> D, </w:t>
      </w:r>
      <w:proofErr w:type="spellStart"/>
      <w:r w:rsidRPr="00CE18BB">
        <w:rPr>
          <w:rFonts w:ascii="Times New Roman" w:hAnsi="Times New Roman" w:cs="Times New Roman"/>
          <w:sz w:val="20"/>
          <w:szCs w:val="20"/>
          <w:lang w:val="en-US"/>
        </w:rPr>
        <w:t>Szybowski</w:t>
      </w:r>
      <w:proofErr w:type="spellEnd"/>
      <w:r w:rsidRPr="00CE18BB">
        <w:rPr>
          <w:rFonts w:ascii="Times New Roman" w:hAnsi="Times New Roman" w:cs="Times New Roman"/>
          <w:sz w:val="20"/>
          <w:szCs w:val="20"/>
          <w:lang w:val="en-US"/>
        </w:rPr>
        <w:t xml:space="preserve"> J, Tozzi A.  2017</w:t>
      </w:r>
      <w:proofErr w:type="gramStart"/>
      <w:r w:rsidRPr="00CE18BB">
        <w:rPr>
          <w:rFonts w:ascii="Times New Roman" w:hAnsi="Times New Roman" w:cs="Times New Roman"/>
          <w:sz w:val="20"/>
          <w:szCs w:val="20"/>
          <w:lang w:val="en-US"/>
        </w:rPr>
        <w:t>.  On</w:t>
      </w:r>
      <w:proofErr w:type="gramEnd"/>
      <w:r w:rsidRPr="00CE18BB">
        <w:rPr>
          <w:rFonts w:ascii="Times New Roman" w:hAnsi="Times New Roman" w:cs="Times New Roman"/>
          <w:sz w:val="20"/>
          <w:szCs w:val="20"/>
          <w:lang w:val="en-US"/>
        </w:rPr>
        <w:t xml:space="preserve"> normalization of inconsistency indicators in pairwise comparisons.  International Journal of Approximate Reasoning.86, 73–79.   </w:t>
      </w:r>
      <w:hyperlink r:id="rId258"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continuum between three apples and three bananas.  </w:t>
      </w:r>
      <w:r w:rsidRPr="000818EC">
        <w:rPr>
          <w:rFonts w:ascii="Times New Roman" w:hAnsi="Times New Roman" w:cs="Times New Roman"/>
          <w:b/>
          <w:bCs/>
          <w:sz w:val="18"/>
          <w:szCs w:val="18"/>
          <w:lang w:val="en-US"/>
        </w:rPr>
        <w:t>Discrete values, Normalization, inconsistency indicators; paradox of infinity</w:t>
      </w:r>
      <w:r>
        <w:rPr>
          <w:rFonts w:ascii="Times New Roman" w:hAnsi="Times New Roman" w:cs="Times New Roman"/>
          <w:b/>
          <w:bCs/>
          <w:sz w:val="18"/>
          <w:szCs w:val="18"/>
          <w:lang w:val="en-US"/>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222</w:t>
      </w:r>
    </w:p>
    <w:p w14:paraId="012265A3" w14:textId="77777777" w:rsidR="00EF1108" w:rsidRPr="00CE18BB" w:rsidRDefault="00EF1108" w:rsidP="00F47310">
      <w:pPr>
        <w:contextualSpacing/>
        <w:jc w:val="both"/>
        <w:rPr>
          <w:rFonts w:ascii="Times New Roman" w:hAnsi="Times New Roman" w:cs="Times New Roman"/>
          <w:sz w:val="20"/>
          <w:szCs w:val="20"/>
          <w:lang w:val="en-US"/>
        </w:rPr>
      </w:pPr>
    </w:p>
    <w:p w14:paraId="1FA1D511" w14:textId="77777777" w:rsidR="00EF1108" w:rsidRPr="00EF1108" w:rsidRDefault="00EF1108" w:rsidP="00F47310">
      <w:pPr>
        <w:contextualSpacing/>
        <w:jc w:val="both"/>
        <w:rPr>
          <w:rFonts w:ascii="Times New Roman" w:hAnsi="Times New Roman" w:cs="Times New Roman"/>
          <w:bCs/>
          <w:sz w:val="20"/>
          <w:szCs w:val="20"/>
          <w:lang w:val="en-US"/>
        </w:rPr>
      </w:pPr>
      <w:r w:rsidRPr="00FD34BA">
        <w:rPr>
          <w:rFonts w:ascii="Times New Roman" w:hAnsi="Times New Roman" w:cs="Times New Roman"/>
          <w:bCs/>
          <w:sz w:val="20"/>
          <w:szCs w:val="20"/>
          <w:lang w:val="en-US"/>
        </w:rPr>
        <w:t>Tozzi A.  2023</w:t>
      </w:r>
      <w:proofErr w:type="gramStart"/>
      <w:r w:rsidRPr="00FD34BA">
        <w:rPr>
          <w:rFonts w:ascii="Times New Roman" w:hAnsi="Times New Roman" w:cs="Times New Roman"/>
          <w:bCs/>
          <w:sz w:val="20"/>
          <w:szCs w:val="20"/>
          <w:lang w:val="en-US"/>
        </w:rPr>
        <w:t>.  Mental</w:t>
      </w:r>
      <w:proofErr w:type="gramEnd"/>
      <w:r w:rsidRPr="00FD34BA">
        <w:rPr>
          <w:rFonts w:ascii="Times New Roman" w:hAnsi="Times New Roman" w:cs="Times New Roman"/>
          <w:bCs/>
          <w:sz w:val="20"/>
          <w:szCs w:val="20"/>
          <w:lang w:val="en-US"/>
        </w:rPr>
        <w:t xml:space="preserve"> Recognition of Objects via Ramsey Sentences -</w:t>
      </w:r>
      <w:r w:rsidRPr="00FD34BA">
        <w:rPr>
          <w:bCs/>
          <w:lang w:val="en-US"/>
        </w:rPr>
        <w:t xml:space="preserve"> </w:t>
      </w:r>
      <w:r w:rsidRPr="00FD34BA">
        <w:rPr>
          <w:rFonts w:ascii="Times New Roman" w:hAnsi="Times New Roman" w:cs="Times New Roman"/>
          <w:bCs/>
          <w:sz w:val="20"/>
          <w:szCs w:val="20"/>
          <w:lang w:val="en-US"/>
        </w:rPr>
        <w:t xml:space="preserve">How does the Human Brain Recognize Dog?  J </w:t>
      </w:r>
      <w:proofErr w:type="spellStart"/>
      <w:r w:rsidRPr="00FD34BA">
        <w:rPr>
          <w:rFonts w:ascii="Times New Roman" w:hAnsi="Times New Roman" w:cs="Times New Roman"/>
          <w:bCs/>
          <w:sz w:val="20"/>
          <w:szCs w:val="20"/>
          <w:lang w:val="en-US"/>
        </w:rPr>
        <w:t>NeuroPhilos</w:t>
      </w:r>
      <w:proofErr w:type="spellEnd"/>
      <w:r w:rsidRPr="00FD34BA">
        <w:rPr>
          <w:rFonts w:ascii="Times New Roman" w:hAnsi="Times New Roman" w:cs="Times New Roman"/>
          <w:bCs/>
          <w:sz w:val="20"/>
          <w:szCs w:val="20"/>
          <w:lang w:val="en-US"/>
        </w:rPr>
        <w:t xml:space="preserve">, 2(2).  DOI: </w:t>
      </w:r>
      <w:hyperlink r:id="rId259" w:history="1">
        <w:r w:rsidRPr="00FD34BA">
          <w:rPr>
            <w:rStyle w:val="Collegamentoipertestuale"/>
            <w:rFonts w:ascii="Times New Roman" w:hAnsi="Times New Roman" w:cs="Times New Roman"/>
            <w:bCs/>
            <w:color w:val="auto"/>
            <w:sz w:val="20"/>
            <w:szCs w:val="20"/>
            <w:u w:val="none"/>
            <w:lang w:val="en-US"/>
          </w:rPr>
          <w:t>https://doi.org/10.5281/zenodo.10202881</w:t>
        </w:r>
      </w:hyperlink>
      <w:r w:rsidRPr="00FD34BA">
        <w:rPr>
          <w:rFonts w:ascii="Times New Roman" w:hAnsi="Times New Roman" w:cs="Times New Roman"/>
          <w:bCs/>
          <w:sz w:val="20"/>
          <w:szCs w:val="20"/>
          <w:lang w:val="en-US"/>
        </w:rPr>
        <w:t xml:space="preserve">.   </w:t>
      </w:r>
      <w:r w:rsidRPr="00FD34BA">
        <w:rPr>
          <w:rFonts w:ascii="Times New Roman" w:hAnsi="Times New Roman" w:cs="Times New Roman"/>
          <w:b/>
          <w:sz w:val="20"/>
          <w:szCs w:val="20"/>
          <w:lang w:val="en-US"/>
        </w:rPr>
        <w:t>Biological applications for Ramsey sentences</w:t>
      </w:r>
      <w:proofErr w:type="gramStart"/>
      <w:r w:rsidRPr="00FD34BA">
        <w:rPr>
          <w:rFonts w:ascii="Times New Roman" w:hAnsi="Times New Roman" w:cs="Times New Roman"/>
          <w:bCs/>
          <w:sz w:val="20"/>
          <w:szCs w:val="20"/>
          <w:lang w:val="en-US"/>
        </w:rPr>
        <w:t xml:space="preserve">. </w:t>
      </w:r>
      <w:r w:rsidRPr="00476D29">
        <w:rPr>
          <w:rFonts w:ascii="Times New Roman" w:hAnsi="Times New Roman" w:cs="Times New Roman"/>
          <w:bCs/>
          <w:sz w:val="20"/>
          <w:szCs w:val="20"/>
          <w:lang w:val="en-US"/>
        </w:rPr>
        <w:t>.</w:t>
      </w:r>
      <w:proofErr w:type="gramEnd"/>
      <w:r w:rsidRPr="00476D29">
        <w:rPr>
          <w:rFonts w:ascii="Times New Roman" w:hAnsi="Times New Roman" w:cs="Times New Roman"/>
          <w:bCs/>
          <w:sz w:val="20"/>
          <w:szCs w:val="20"/>
          <w:lang w:val="en-US"/>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800</w:t>
      </w:r>
    </w:p>
    <w:p w14:paraId="74100B76" w14:textId="06BCFD2C" w:rsidR="007F6958" w:rsidRDefault="00EF1108" w:rsidP="00F47310">
      <w:pPr>
        <w:contextualSpacing/>
        <w:rPr>
          <w:rFonts w:ascii="Times New Roman" w:hAnsi="Times New Roman"/>
          <w:b/>
          <w:bCs/>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p>
    <w:p w14:paraId="34BB96FB" w14:textId="77777777" w:rsidR="006D25D1" w:rsidRDefault="006D25D1" w:rsidP="00F47310">
      <w:pPr>
        <w:autoSpaceDE w:val="0"/>
        <w:autoSpaceDN w:val="0"/>
        <w:adjustRightInd w:val="0"/>
        <w:spacing w:before="240" w:beforeAutospacing="0" w:after="240" w:afterAutospacing="0"/>
        <w:contextualSpacing/>
        <w:jc w:val="both"/>
        <w:rPr>
          <w:rFonts w:ascii="Times New Roman" w:hAnsi="Times New Roman"/>
          <w:b/>
          <w:bCs/>
          <w:sz w:val="20"/>
          <w:szCs w:val="20"/>
          <w:u w:val="single"/>
          <w:lang w:val="en-GB"/>
        </w:rPr>
      </w:pPr>
    </w:p>
    <w:p w14:paraId="27466A03" w14:textId="41F6CFE5" w:rsidR="0079464D" w:rsidRDefault="006D25D1"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u w:val="single"/>
          <w:lang w:val="en-GB"/>
        </w:rPr>
      </w:pPr>
      <w:r w:rsidRPr="00946026">
        <w:rPr>
          <w:rFonts w:ascii="Times New Roman" w:hAnsi="Times New Roman" w:cs="Times New Roman"/>
          <w:i/>
          <w:iCs/>
          <w:sz w:val="20"/>
          <w:szCs w:val="20"/>
          <w:u w:val="single"/>
          <w:lang w:val="en-GB"/>
        </w:rPr>
        <w:t xml:space="preserve">Tozzi A. 2025. Prebiotic Resource Constraints and the Origin of Life: A Linear Logic Framework.  </w:t>
      </w:r>
      <w:proofErr w:type="spellStart"/>
      <w:r w:rsidRPr="00946026">
        <w:rPr>
          <w:rFonts w:ascii="Times New Roman" w:hAnsi="Times New Roman" w:cs="Times New Roman"/>
          <w:i/>
          <w:iCs/>
          <w:sz w:val="20"/>
          <w:szCs w:val="20"/>
          <w:u w:val="single"/>
          <w:lang w:val="en-GB"/>
        </w:rPr>
        <w:t>bioRxiv</w:t>
      </w:r>
      <w:proofErr w:type="spellEnd"/>
      <w:r w:rsidRPr="00946026">
        <w:rPr>
          <w:rFonts w:ascii="Times New Roman" w:hAnsi="Times New Roman" w:cs="Times New Roman"/>
          <w:i/>
          <w:iCs/>
          <w:sz w:val="20"/>
          <w:szCs w:val="20"/>
          <w:u w:val="single"/>
          <w:lang w:val="en-GB"/>
        </w:rPr>
        <w:t xml:space="preserve"> 2025.03.23.644802; </w:t>
      </w:r>
      <w:proofErr w:type="spellStart"/>
      <w:r w:rsidRPr="00946026">
        <w:rPr>
          <w:rFonts w:ascii="Times New Roman" w:hAnsi="Times New Roman" w:cs="Times New Roman"/>
          <w:i/>
          <w:iCs/>
          <w:sz w:val="20"/>
          <w:szCs w:val="20"/>
          <w:u w:val="single"/>
          <w:lang w:val="en-GB"/>
        </w:rPr>
        <w:t>doi</w:t>
      </w:r>
      <w:proofErr w:type="spellEnd"/>
      <w:r w:rsidRPr="00946026">
        <w:rPr>
          <w:rFonts w:ascii="Times New Roman" w:hAnsi="Times New Roman" w:cs="Times New Roman"/>
          <w:i/>
          <w:iCs/>
          <w:sz w:val="20"/>
          <w:szCs w:val="20"/>
          <w:u w:val="single"/>
          <w:lang w:val="en-GB"/>
        </w:rPr>
        <w:t xml:space="preserve">: </w:t>
      </w:r>
      <w:hyperlink r:id="rId260" w:history="1">
        <w:r w:rsidRPr="00946026">
          <w:rPr>
            <w:rStyle w:val="Collegamentoipertestuale"/>
            <w:rFonts w:ascii="Times New Roman" w:hAnsi="Times New Roman" w:cs="Times New Roman"/>
            <w:i/>
            <w:iCs/>
            <w:sz w:val="20"/>
            <w:szCs w:val="20"/>
            <w:lang w:val="en-GB"/>
          </w:rPr>
          <w:t>https://doi.org/10.1101/2025.03.23.644802</w:t>
        </w:r>
      </w:hyperlink>
      <w:r w:rsidRPr="00946026">
        <w:rPr>
          <w:rFonts w:ascii="Times New Roman" w:hAnsi="Times New Roman" w:cs="Times New Roman"/>
          <w:i/>
          <w:iCs/>
          <w:sz w:val="20"/>
          <w:szCs w:val="20"/>
          <w:u w:val="single"/>
          <w:lang w:val="en-GB"/>
        </w:rPr>
        <w:t xml:space="preserve">   </w:t>
      </w:r>
      <w:r w:rsidRPr="00946026">
        <w:rPr>
          <w:rFonts w:ascii="Times New Roman" w:hAnsi="Times New Roman" w:cs="Times New Roman"/>
          <w:b/>
          <w:bCs/>
          <w:i/>
          <w:iCs/>
          <w:sz w:val="20"/>
          <w:szCs w:val="20"/>
          <w:u w:val="single"/>
          <w:lang w:val="en-GB"/>
        </w:rPr>
        <w:t>Lacking resources at the onset of life</w:t>
      </w:r>
      <w:r w:rsidRPr="00946026">
        <w:rPr>
          <w:rFonts w:ascii="Times New Roman" w:hAnsi="Times New Roman" w:cs="Times New Roman"/>
          <w:i/>
          <w:iCs/>
          <w:sz w:val="20"/>
          <w:szCs w:val="20"/>
          <w:u w:val="single"/>
          <w:lang w:val="en-GB"/>
        </w:rPr>
        <w:t xml:space="preserve">.   </w:t>
      </w:r>
    </w:p>
    <w:p w14:paraId="701114D9" w14:textId="77777777" w:rsidR="00946026" w:rsidRPr="00946026" w:rsidRDefault="00946026"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u w:val="single"/>
          <w:lang w:val="en-GB"/>
        </w:rPr>
      </w:pPr>
    </w:p>
    <w:p w14:paraId="535DB71A" w14:textId="77777777" w:rsidR="0079464D" w:rsidRPr="0079464D" w:rsidRDefault="0079464D" w:rsidP="00F47310">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 xml:space="preserve">Tozzi A, </w:t>
      </w:r>
      <w:proofErr w:type="spellStart"/>
      <w:r w:rsidRPr="0079464D">
        <w:rPr>
          <w:rFonts w:ascii="Times New Roman" w:hAnsi="Times New Roman" w:cs="Times New Roman"/>
          <w:i/>
          <w:iCs/>
          <w:sz w:val="20"/>
          <w:szCs w:val="20"/>
          <w:u w:val="single"/>
          <w:lang w:val="en-US"/>
        </w:rPr>
        <w:t>Planat</w:t>
      </w:r>
      <w:proofErr w:type="spellEnd"/>
      <w:r w:rsidRPr="0079464D">
        <w:rPr>
          <w:rFonts w:ascii="Times New Roman" w:hAnsi="Times New Roman" w:cs="Times New Roman"/>
          <w:i/>
          <w:iCs/>
          <w:sz w:val="20"/>
          <w:szCs w:val="20"/>
          <w:u w:val="single"/>
          <w:lang w:val="en-US"/>
        </w:rPr>
        <w:t xml:space="preserve"> M. 2025.  Bridging General Relativity and Quantum Dynamics Through Finite-Resource Logical Models.  arXiv:2503.</w:t>
      </w:r>
      <w:proofErr w:type="gramStart"/>
      <w:r w:rsidRPr="0079464D">
        <w:rPr>
          <w:rFonts w:ascii="Times New Roman" w:hAnsi="Times New Roman" w:cs="Times New Roman"/>
          <w:i/>
          <w:iCs/>
          <w:sz w:val="20"/>
          <w:szCs w:val="20"/>
          <w:u w:val="single"/>
          <w:lang w:val="en-US"/>
        </w:rPr>
        <w:t>23136</w:t>
      </w:r>
      <w:r w:rsidRPr="0079464D">
        <w:rPr>
          <w:rFonts w:ascii="Times New Roman" w:hAnsi="Times New Roman" w:cs="Times New Roman"/>
          <w:b/>
          <w:bCs/>
          <w:i/>
          <w:iCs/>
          <w:sz w:val="20"/>
          <w:szCs w:val="20"/>
          <w:u w:val="single"/>
          <w:lang w:val="en-US"/>
        </w:rPr>
        <w:t xml:space="preserve">  An</w:t>
      </w:r>
      <w:proofErr w:type="gramEnd"/>
      <w:r w:rsidRPr="0079464D">
        <w:rPr>
          <w:rFonts w:ascii="Times New Roman" w:hAnsi="Times New Roman" w:cs="Times New Roman"/>
          <w:b/>
          <w:bCs/>
          <w:i/>
          <w:iCs/>
          <w:sz w:val="20"/>
          <w:szCs w:val="20"/>
          <w:u w:val="single"/>
          <w:lang w:val="en-US"/>
        </w:rPr>
        <w:t xml:space="preserve"> effort to solve the unification via a logic of limited available sources.  </w:t>
      </w:r>
    </w:p>
    <w:p w14:paraId="252EC3F8" w14:textId="77777777" w:rsidR="00124452" w:rsidRDefault="00124452" w:rsidP="00F47310">
      <w:pPr>
        <w:contextualSpacing/>
        <w:rPr>
          <w:rFonts w:ascii="Times New Roman" w:hAnsi="Times New Roman"/>
          <w:b/>
          <w:bCs/>
          <w:sz w:val="20"/>
          <w:szCs w:val="20"/>
          <w:u w:val="single"/>
          <w:lang w:val="en-GB"/>
        </w:rPr>
      </w:pPr>
    </w:p>
    <w:p w14:paraId="0E20D83D" w14:textId="77777777" w:rsidR="00124452" w:rsidRDefault="00124452" w:rsidP="00F47310">
      <w:pPr>
        <w:contextualSpacing/>
        <w:jc w:val="both"/>
        <w:rPr>
          <w:rFonts w:ascii="Times New Roman" w:hAnsi="Times New Roman" w:cs="Times New Roman"/>
          <w:b/>
          <w:bCs/>
          <w:sz w:val="20"/>
          <w:szCs w:val="20"/>
          <w:u w:val="single"/>
          <w:lang w:val="en-US"/>
        </w:rPr>
      </w:pPr>
      <w:r w:rsidRPr="00124452">
        <w:rPr>
          <w:rFonts w:ascii="Times New Roman" w:hAnsi="Times New Roman" w:cs="Times New Roman"/>
          <w:b/>
          <w:bCs/>
          <w:sz w:val="20"/>
          <w:szCs w:val="20"/>
          <w:u w:val="single"/>
          <w:lang w:val="en-US"/>
        </w:rPr>
        <w:t xml:space="preserve">Tozzi, Arturo. </w:t>
      </w:r>
      <w:r w:rsidRPr="00124452">
        <w:rPr>
          <w:rFonts w:ascii="Times New Roman" w:hAnsi="Times New Roman" w:cs="Times New Roman"/>
          <w:b/>
          <w:bCs/>
          <w:i/>
          <w:iCs/>
          <w:sz w:val="20"/>
          <w:szCs w:val="20"/>
          <w:u w:val="single"/>
          <w:lang w:val="en-US"/>
        </w:rPr>
        <w:t>A Multi-Valued Logic Model of T Cell Activation and Cytokine Response</w:t>
      </w:r>
      <w:r w:rsidRPr="00124452">
        <w:rPr>
          <w:rFonts w:ascii="Times New Roman" w:hAnsi="Times New Roman" w:cs="Times New Roman"/>
          <w:b/>
          <w:bCs/>
          <w:sz w:val="20"/>
          <w:szCs w:val="20"/>
          <w:u w:val="single"/>
          <w:lang w:val="en-US"/>
        </w:rPr>
        <w:t xml:space="preserve">. Preprint. Posted April 5, 2025. </w:t>
      </w:r>
      <w:hyperlink r:id="rId261" w:tgtFrame="_new" w:history="1">
        <w:r w:rsidRPr="00124452">
          <w:rPr>
            <w:rStyle w:val="Collegamentoipertestuale"/>
            <w:rFonts w:ascii="Times New Roman" w:hAnsi="Times New Roman" w:cs="Times New Roman"/>
            <w:b/>
            <w:bCs/>
            <w:sz w:val="20"/>
            <w:szCs w:val="20"/>
            <w:lang w:val="en-US"/>
          </w:rPr>
          <w:t>https://doi.org/10.1101/2025.04.05.647356</w:t>
        </w:r>
      </w:hyperlink>
      <w:r w:rsidRPr="00124452">
        <w:rPr>
          <w:rFonts w:ascii="Times New Roman" w:hAnsi="Times New Roman" w:cs="Times New Roman"/>
          <w:b/>
          <w:bCs/>
          <w:sz w:val="20"/>
          <w:szCs w:val="20"/>
          <w:u w:val="single"/>
          <w:lang w:val="en-US"/>
        </w:rPr>
        <w:t>.  What is the underlying logic behind epitope recognition?</w:t>
      </w:r>
    </w:p>
    <w:p w14:paraId="6F600530" w14:textId="77777777" w:rsidR="00EA6F8B" w:rsidRDefault="00EA6F8B" w:rsidP="00F47310">
      <w:pPr>
        <w:contextualSpacing/>
        <w:jc w:val="both"/>
        <w:rPr>
          <w:rFonts w:ascii="Times New Roman" w:hAnsi="Times New Roman" w:cs="Times New Roman"/>
          <w:b/>
          <w:bCs/>
          <w:sz w:val="20"/>
          <w:szCs w:val="20"/>
          <w:u w:val="single"/>
          <w:lang w:val="en-US"/>
        </w:rPr>
      </w:pPr>
    </w:p>
    <w:p w14:paraId="7F0738C8" w14:textId="77777777" w:rsidR="00EA6F8B" w:rsidRDefault="00EA6F8B" w:rsidP="00F47310">
      <w:pPr>
        <w:contextualSpacing/>
        <w:jc w:val="both"/>
        <w:rPr>
          <w:rFonts w:ascii="Times New Roman" w:hAnsi="Times New Roman" w:cs="Times New Roman"/>
          <w:b/>
          <w:bCs/>
          <w:i/>
          <w:iCs/>
          <w:sz w:val="20"/>
          <w:szCs w:val="20"/>
          <w:u w:val="single"/>
          <w:lang w:val="en-US"/>
        </w:rPr>
      </w:pPr>
      <w:r w:rsidRPr="00EA6F8B">
        <w:rPr>
          <w:rFonts w:ascii="Times New Roman" w:hAnsi="Times New Roman" w:cs="Times New Roman"/>
          <w:b/>
          <w:bCs/>
          <w:i/>
          <w:iCs/>
          <w:sz w:val="20"/>
          <w:szCs w:val="20"/>
          <w:u w:val="single"/>
        </w:rPr>
        <w:t>Tozzi, A. 2025 "</w:t>
      </w:r>
      <w:proofErr w:type="spellStart"/>
      <w:r w:rsidRPr="00EA6F8B">
        <w:rPr>
          <w:rFonts w:ascii="Times New Roman" w:hAnsi="Times New Roman" w:cs="Times New Roman"/>
          <w:b/>
          <w:bCs/>
          <w:i/>
          <w:iCs/>
          <w:sz w:val="20"/>
          <w:szCs w:val="20"/>
          <w:u w:val="single"/>
        </w:rPr>
        <w:t>Probabilistic</w:t>
      </w:r>
      <w:proofErr w:type="spellEnd"/>
      <w:r w:rsidRPr="00EA6F8B">
        <w:rPr>
          <w:rFonts w:ascii="Times New Roman" w:hAnsi="Times New Roman" w:cs="Times New Roman"/>
          <w:b/>
          <w:bCs/>
          <w:i/>
          <w:iCs/>
          <w:sz w:val="20"/>
          <w:szCs w:val="20"/>
          <w:u w:val="single"/>
        </w:rPr>
        <w:t xml:space="preserve"> </w:t>
      </w:r>
      <w:proofErr w:type="spellStart"/>
      <w:r w:rsidRPr="00EA6F8B">
        <w:rPr>
          <w:rFonts w:ascii="Times New Roman" w:hAnsi="Times New Roman" w:cs="Times New Roman"/>
          <w:b/>
          <w:bCs/>
          <w:i/>
          <w:iCs/>
          <w:sz w:val="20"/>
          <w:szCs w:val="20"/>
          <w:u w:val="single"/>
        </w:rPr>
        <w:t>Modal</w:t>
      </w:r>
      <w:proofErr w:type="spellEnd"/>
      <w:r w:rsidRPr="00EA6F8B">
        <w:rPr>
          <w:rFonts w:ascii="Times New Roman" w:hAnsi="Times New Roman" w:cs="Times New Roman"/>
          <w:b/>
          <w:bCs/>
          <w:i/>
          <w:iCs/>
          <w:sz w:val="20"/>
          <w:szCs w:val="20"/>
          <w:u w:val="single"/>
        </w:rPr>
        <w:t xml:space="preserve"> </w:t>
      </w:r>
      <w:proofErr w:type="spellStart"/>
      <w:r w:rsidRPr="00EA6F8B">
        <w:rPr>
          <w:rFonts w:ascii="Times New Roman" w:hAnsi="Times New Roman" w:cs="Times New Roman"/>
          <w:b/>
          <w:bCs/>
          <w:i/>
          <w:iCs/>
          <w:sz w:val="20"/>
          <w:szCs w:val="20"/>
          <w:u w:val="single"/>
        </w:rPr>
        <w:t>Logic</w:t>
      </w:r>
      <w:proofErr w:type="spellEnd"/>
      <w:r w:rsidRPr="00EA6F8B">
        <w:rPr>
          <w:rFonts w:ascii="Times New Roman" w:hAnsi="Times New Roman" w:cs="Times New Roman"/>
          <w:b/>
          <w:bCs/>
          <w:i/>
          <w:iCs/>
          <w:sz w:val="20"/>
          <w:szCs w:val="20"/>
          <w:u w:val="single"/>
        </w:rPr>
        <w:t xml:space="preserve"> for Quantum Dynamics" Preprints. </w:t>
      </w:r>
      <w:hyperlink r:id="rId262" w:history="1">
        <w:r w:rsidRPr="00EA6F8B">
          <w:rPr>
            <w:rStyle w:val="Collegamentoipertestuale"/>
            <w:rFonts w:ascii="Times New Roman" w:hAnsi="Times New Roman" w:cs="Times New Roman"/>
            <w:b/>
            <w:bCs/>
            <w:i/>
            <w:iCs/>
            <w:sz w:val="20"/>
            <w:szCs w:val="20"/>
            <w:lang w:val="en-US"/>
          </w:rPr>
          <w:t>https://doi.org/10.20944/preprints202505.1207.v1</w:t>
        </w:r>
      </w:hyperlink>
      <w:r w:rsidRPr="00EA6F8B">
        <w:rPr>
          <w:rFonts w:ascii="Times New Roman" w:hAnsi="Times New Roman" w:cs="Times New Roman"/>
          <w:b/>
          <w:bCs/>
          <w:i/>
          <w:iCs/>
          <w:sz w:val="20"/>
          <w:szCs w:val="20"/>
          <w:u w:val="single"/>
          <w:lang w:val="en-US"/>
        </w:rPr>
        <w:t xml:space="preserve">    From the cloud of possibility to the point of certainty: the quantum leap of observation. </w:t>
      </w:r>
    </w:p>
    <w:p w14:paraId="7BBB1847" w14:textId="77777777" w:rsidR="00E14472" w:rsidRDefault="00E14472" w:rsidP="00F47310">
      <w:pPr>
        <w:contextualSpacing/>
        <w:jc w:val="both"/>
        <w:rPr>
          <w:rFonts w:ascii="Times New Roman" w:hAnsi="Times New Roman" w:cs="Times New Roman"/>
          <w:b/>
          <w:bCs/>
          <w:i/>
          <w:iCs/>
          <w:sz w:val="20"/>
          <w:szCs w:val="20"/>
          <w:u w:val="single"/>
          <w:lang w:val="en-US"/>
        </w:rPr>
      </w:pPr>
    </w:p>
    <w:p w14:paraId="64ED6D53" w14:textId="77777777" w:rsidR="00E14472" w:rsidRPr="00E14472" w:rsidRDefault="00E14472" w:rsidP="00E14472">
      <w:pPr>
        <w:contextualSpacing/>
        <w:jc w:val="both"/>
        <w:rPr>
          <w:rFonts w:ascii="Times New Roman" w:hAnsi="Times New Roman" w:cs="Times New Roman"/>
          <w:b/>
          <w:bCs/>
          <w:i/>
          <w:iCs/>
          <w:sz w:val="20"/>
          <w:szCs w:val="20"/>
          <w:u w:val="single"/>
          <w:lang w:val="en-US"/>
        </w:rPr>
      </w:pPr>
      <w:r w:rsidRPr="00E14472">
        <w:rPr>
          <w:rFonts w:ascii="Times New Roman" w:hAnsi="Times New Roman" w:cs="Times New Roman"/>
          <w:b/>
          <w:bCs/>
          <w:i/>
          <w:iCs/>
          <w:sz w:val="20"/>
          <w:szCs w:val="20"/>
          <w:u w:val="single"/>
          <w:lang w:val="en-US"/>
        </w:rPr>
        <w:t>Tozzi A. 2025. Pretopological Modal Logic for Local Reasoning and Uncertainty. Preprints. https://doi.org/10.20944/preprints202506.1902.v1   A new logical approach in contexts where only partial or locally available knowledge is relevant.</w:t>
      </w:r>
    </w:p>
    <w:p w14:paraId="21B62D1D" w14:textId="77777777" w:rsidR="00E14472" w:rsidRDefault="00E14472" w:rsidP="00F47310">
      <w:pPr>
        <w:contextualSpacing/>
        <w:jc w:val="both"/>
        <w:rPr>
          <w:rFonts w:ascii="Times New Roman" w:hAnsi="Times New Roman" w:cs="Times New Roman"/>
          <w:b/>
          <w:bCs/>
          <w:i/>
          <w:iCs/>
          <w:sz w:val="20"/>
          <w:szCs w:val="20"/>
          <w:u w:val="single"/>
          <w:lang w:val="en-US"/>
        </w:rPr>
      </w:pPr>
    </w:p>
    <w:p w14:paraId="6AA3F795" w14:textId="77777777" w:rsidR="00895607" w:rsidRPr="00C32A8F" w:rsidRDefault="00895607" w:rsidP="00895607">
      <w:pPr>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63"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1EBD9904" w14:textId="77777777" w:rsidR="00895607" w:rsidRPr="00EA6F8B" w:rsidRDefault="00895607" w:rsidP="00F47310">
      <w:pPr>
        <w:contextualSpacing/>
        <w:jc w:val="both"/>
        <w:rPr>
          <w:rFonts w:ascii="Times New Roman" w:hAnsi="Times New Roman" w:cs="Times New Roman"/>
          <w:b/>
          <w:bCs/>
          <w:i/>
          <w:iCs/>
          <w:sz w:val="20"/>
          <w:szCs w:val="20"/>
          <w:u w:val="single"/>
          <w:lang w:val="en-US"/>
        </w:rPr>
      </w:pPr>
    </w:p>
    <w:p w14:paraId="000FF3C3" w14:textId="77777777" w:rsidR="00EA6F8B" w:rsidRPr="00124452" w:rsidRDefault="00EA6F8B" w:rsidP="00F47310">
      <w:pPr>
        <w:contextualSpacing/>
        <w:jc w:val="both"/>
        <w:rPr>
          <w:rFonts w:ascii="Times New Roman" w:hAnsi="Times New Roman" w:cs="Times New Roman"/>
          <w:b/>
          <w:bCs/>
          <w:sz w:val="20"/>
          <w:szCs w:val="20"/>
          <w:u w:val="single"/>
          <w:lang w:val="en-US"/>
        </w:rPr>
      </w:pPr>
    </w:p>
    <w:p w14:paraId="5AD9975B" w14:textId="7A8A42BA" w:rsidR="002D7AA6" w:rsidRDefault="002D7AA6" w:rsidP="00F47310">
      <w:pPr>
        <w:contextualSpacing/>
        <w:rPr>
          <w:rFonts w:ascii="Times New Roman" w:hAnsi="Times New Roman"/>
          <w:b/>
          <w:bCs/>
          <w:sz w:val="20"/>
          <w:szCs w:val="20"/>
          <w:u w:val="single"/>
          <w:lang w:val="en-GB"/>
        </w:rPr>
      </w:pPr>
      <w:r>
        <w:rPr>
          <w:rFonts w:ascii="Times New Roman" w:hAnsi="Times New Roman"/>
          <w:b/>
          <w:bCs/>
          <w:sz w:val="20"/>
          <w:szCs w:val="20"/>
          <w:u w:val="single"/>
          <w:lang w:val="en-GB"/>
        </w:rPr>
        <w:br w:type="page"/>
      </w:r>
    </w:p>
    <w:p w14:paraId="4324EC4E" w14:textId="77777777" w:rsidR="00124452" w:rsidRDefault="00124452" w:rsidP="00F47310">
      <w:pPr>
        <w:contextualSpacing/>
        <w:rPr>
          <w:rFonts w:ascii="Times New Roman" w:hAnsi="Times New Roman"/>
          <w:b/>
          <w:bCs/>
          <w:sz w:val="20"/>
          <w:szCs w:val="20"/>
          <w:u w:val="single"/>
          <w:lang w:val="en-GB"/>
        </w:rPr>
      </w:pPr>
    </w:p>
    <w:p w14:paraId="3D0676EA" w14:textId="01B7536F" w:rsidR="002D7AA6" w:rsidRDefault="002D7AA6" w:rsidP="00F47310">
      <w:pPr>
        <w:contextualSpacing/>
        <w:jc w:val="center"/>
        <w:rPr>
          <w:rFonts w:ascii="Times New Roman" w:hAnsi="Times New Roman"/>
          <w:b/>
          <w:bCs/>
          <w:sz w:val="44"/>
          <w:szCs w:val="44"/>
          <w:lang w:val="en-GB"/>
        </w:rPr>
      </w:pPr>
      <w:r w:rsidRPr="002D7AA6">
        <w:rPr>
          <w:rFonts w:ascii="Times New Roman" w:hAnsi="Times New Roman"/>
          <w:b/>
          <w:bCs/>
          <w:sz w:val="44"/>
          <w:szCs w:val="44"/>
          <w:lang w:val="en-GB"/>
        </w:rPr>
        <w:t>C</w:t>
      </w:r>
      <w:r w:rsidR="00871CB8">
        <w:rPr>
          <w:rFonts w:ascii="Times New Roman" w:hAnsi="Times New Roman"/>
          <w:b/>
          <w:bCs/>
          <w:sz w:val="44"/>
          <w:szCs w:val="44"/>
          <w:lang w:val="en-GB"/>
        </w:rPr>
        <w:t>H</w:t>
      </w:r>
      <w:r w:rsidRPr="002D7AA6">
        <w:rPr>
          <w:rFonts w:ascii="Times New Roman" w:hAnsi="Times New Roman"/>
          <w:b/>
          <w:bCs/>
          <w:sz w:val="44"/>
          <w:szCs w:val="44"/>
          <w:lang w:val="en-GB"/>
        </w:rPr>
        <w:t>RONOLOGICAL LIST OF PUBLICATIONS</w:t>
      </w:r>
    </w:p>
    <w:p w14:paraId="2E1940CF" w14:textId="77777777" w:rsidR="00B82E12" w:rsidRPr="002D7AA6" w:rsidRDefault="00B82E12" w:rsidP="00F47310">
      <w:pPr>
        <w:contextualSpacing/>
        <w:jc w:val="center"/>
        <w:rPr>
          <w:rFonts w:ascii="Times New Roman" w:hAnsi="Times New Roman"/>
          <w:b/>
          <w:bCs/>
          <w:sz w:val="44"/>
          <w:szCs w:val="44"/>
          <w:lang w:val="en-GB"/>
        </w:rPr>
      </w:pPr>
    </w:p>
    <w:p w14:paraId="50FADC96" w14:textId="77777777" w:rsidR="00B82E12" w:rsidRPr="00B82E12" w:rsidRDefault="002D7AA6" w:rsidP="00F47310">
      <w:pPr>
        <w:contextualSpacing/>
        <w:jc w:val="center"/>
        <w:rPr>
          <w:rFonts w:ascii="Times New Roman" w:hAnsi="Times New Roman" w:cs="Times New Roman"/>
          <w:bCs/>
          <w:color w:val="002060"/>
          <w:sz w:val="24"/>
          <w:szCs w:val="24"/>
          <w:lang w:val="en-US"/>
        </w:rPr>
      </w:pPr>
      <w:r w:rsidRPr="00B82E12">
        <w:rPr>
          <w:rFonts w:ascii="Times New Roman" w:hAnsi="Times New Roman" w:cs="Times New Roman"/>
          <w:bCs/>
          <w:color w:val="002060"/>
          <w:sz w:val="24"/>
          <w:szCs w:val="24"/>
          <w:lang w:val="en-US"/>
        </w:rPr>
        <w:t xml:space="preserve">The </w:t>
      </w:r>
      <w:r w:rsidR="00BD3836" w:rsidRPr="00B82E12">
        <w:rPr>
          <w:rFonts w:ascii="Times New Roman" w:hAnsi="Times New Roman" w:cs="Times New Roman"/>
          <w:bCs/>
          <w:color w:val="002060"/>
          <w:sz w:val="24"/>
          <w:szCs w:val="24"/>
          <w:lang w:val="en-US"/>
        </w:rPr>
        <w:t xml:space="preserve">page </w:t>
      </w:r>
      <w:r w:rsidRPr="00B82E12">
        <w:rPr>
          <w:rFonts w:ascii="Times New Roman" w:hAnsi="Times New Roman" w:cs="Times New Roman"/>
          <w:bCs/>
          <w:color w:val="002060"/>
          <w:sz w:val="24"/>
          <w:szCs w:val="24"/>
          <w:lang w:val="en-US"/>
        </w:rPr>
        <w:t xml:space="preserve">numbers refer to the corresponding page of </w:t>
      </w:r>
    </w:p>
    <w:p w14:paraId="10858401" w14:textId="1485181D" w:rsidR="002D7AA6" w:rsidRPr="00B82E12" w:rsidRDefault="002D7AA6" w:rsidP="00F47310">
      <w:pPr>
        <w:contextualSpacing/>
        <w:jc w:val="center"/>
        <w:rPr>
          <w:rFonts w:ascii="Times New Roman" w:hAnsi="Times New Roman" w:cs="Times New Roman"/>
          <w:bCs/>
          <w:color w:val="002060"/>
          <w:sz w:val="24"/>
          <w:szCs w:val="24"/>
          <w:lang w:val="en-US"/>
        </w:rPr>
      </w:pPr>
      <w:r w:rsidRPr="00B82E12">
        <w:rPr>
          <w:rFonts w:ascii="Times New Roman" w:hAnsi="Times New Roman" w:cs="Times New Roman"/>
          <w:bCs/>
          <w:color w:val="002060"/>
          <w:sz w:val="24"/>
          <w:szCs w:val="24"/>
          <w:lang w:val="en-US"/>
        </w:rPr>
        <w:t>the book available for download as a PDF</w:t>
      </w:r>
    </w:p>
    <w:p w14:paraId="56DC735F" w14:textId="77777777" w:rsidR="002D7AA6" w:rsidRDefault="002D7AA6" w:rsidP="00F47310">
      <w:pPr>
        <w:contextualSpacing/>
        <w:jc w:val="center"/>
        <w:rPr>
          <w:rFonts w:ascii="Times New Roman" w:hAnsi="Times New Roman"/>
          <w:b/>
          <w:bCs/>
          <w:sz w:val="40"/>
          <w:szCs w:val="40"/>
          <w:lang w:val="en-US"/>
        </w:rPr>
      </w:pPr>
    </w:p>
    <w:p w14:paraId="5EA7C6E8" w14:textId="77777777" w:rsidR="002D7AA6" w:rsidRPr="00173ECE" w:rsidRDefault="002D7AA6" w:rsidP="00F47310">
      <w:pPr>
        <w:contextualSpacing/>
        <w:jc w:val="both"/>
        <w:rPr>
          <w:rFonts w:ascii="Times New Roman" w:hAnsi="Times New Roman" w:cs="Times New Roman"/>
          <w:b/>
          <w:bCs/>
          <w:sz w:val="20"/>
          <w:szCs w:val="20"/>
          <w:lang w:val="en-US"/>
        </w:rPr>
      </w:pPr>
    </w:p>
    <w:p w14:paraId="65869E67" w14:textId="77777777" w:rsidR="002D7AA6" w:rsidRPr="00173ECE" w:rsidRDefault="002D7AA6" w:rsidP="00B5393E">
      <w:pPr>
        <w:contextualSpacing/>
        <w:rPr>
          <w:rFonts w:ascii="Times New Roman" w:hAnsi="Times New Roman" w:cs="Times New Roman"/>
          <w:b/>
          <w:bCs/>
          <w:color w:val="FF0000"/>
          <w:sz w:val="28"/>
          <w:szCs w:val="28"/>
          <w:lang w:val="en-US"/>
        </w:rPr>
      </w:pPr>
    </w:p>
    <w:p w14:paraId="7877B360" w14:textId="77777777" w:rsidR="002D7AA6" w:rsidRPr="00173ECE" w:rsidRDefault="002D7AA6" w:rsidP="00F47310">
      <w:pPr>
        <w:contextualSpacing/>
        <w:jc w:val="center"/>
        <w:rPr>
          <w:rFonts w:ascii="Times New Roman" w:hAnsi="Times New Roman" w:cs="Times New Roman"/>
          <w:b/>
          <w:bCs/>
          <w:color w:val="FF0000"/>
          <w:sz w:val="28"/>
          <w:szCs w:val="28"/>
          <w:lang w:val="en-US"/>
        </w:rPr>
      </w:pPr>
    </w:p>
    <w:p w14:paraId="2329618A" w14:textId="330879E2" w:rsidR="002D7AA6" w:rsidRPr="00E713F3" w:rsidRDefault="002D7AA6" w:rsidP="00F47310">
      <w:pPr>
        <w:contextualSpacing/>
        <w:jc w:val="center"/>
        <w:rPr>
          <w:rFonts w:ascii="Times New Roman" w:hAnsi="Times New Roman" w:cs="Times New Roman"/>
          <w:b/>
          <w:bCs/>
          <w:sz w:val="20"/>
          <w:szCs w:val="20"/>
          <w:lang w:val="en-US"/>
        </w:rPr>
      </w:pPr>
      <w:r w:rsidRPr="00E713F3">
        <w:rPr>
          <w:rFonts w:ascii="Times New Roman" w:hAnsi="Times New Roman" w:cs="Times New Roman"/>
          <w:b/>
          <w:bCs/>
          <w:color w:val="FF0000"/>
          <w:sz w:val="28"/>
          <w:szCs w:val="28"/>
          <w:lang w:val="en-US"/>
        </w:rPr>
        <w:t xml:space="preserve">1996-2002: </w:t>
      </w:r>
      <w:r>
        <w:rPr>
          <w:rFonts w:ascii="Times New Roman" w:hAnsi="Times New Roman" w:cs="Times New Roman"/>
          <w:b/>
          <w:bCs/>
          <w:color w:val="FF0000"/>
          <w:sz w:val="28"/>
          <w:szCs w:val="28"/>
          <w:lang w:val="en-US"/>
        </w:rPr>
        <w:t xml:space="preserve">IT WAS TIME FOR PEDIATRICS </w:t>
      </w:r>
    </w:p>
    <w:p w14:paraId="058FA1C2" w14:textId="77777777" w:rsidR="002D7AA6" w:rsidRPr="00E713F3" w:rsidRDefault="002D7AA6" w:rsidP="00F47310">
      <w:pPr>
        <w:contextualSpacing/>
        <w:jc w:val="both"/>
        <w:rPr>
          <w:rFonts w:ascii="Times New Roman" w:hAnsi="Times New Roman" w:cs="Times New Roman"/>
          <w:sz w:val="20"/>
          <w:szCs w:val="20"/>
          <w:lang w:val="en-US"/>
        </w:rPr>
      </w:pPr>
    </w:p>
    <w:p w14:paraId="723D52E9"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Staiano A, Basile P, Simeone D, Stanco A, Tozzi A, Caria MC.  </w:t>
      </w:r>
      <w:r w:rsidRPr="00E713F3">
        <w:rPr>
          <w:rFonts w:ascii="Times New Roman" w:hAnsi="Times New Roman" w:cs="Times New Roman"/>
          <w:sz w:val="20"/>
          <w:szCs w:val="20"/>
          <w:lang w:val="en-US"/>
        </w:rPr>
        <w:t xml:space="preserve">1996. Proximal esophageal pH </w:t>
      </w:r>
      <w:proofErr w:type="spellStart"/>
      <w:r w:rsidRPr="00E713F3">
        <w:rPr>
          <w:rFonts w:ascii="Times New Roman" w:hAnsi="Times New Roman" w:cs="Times New Roman"/>
          <w:sz w:val="20"/>
          <w:szCs w:val="20"/>
          <w:lang w:val="en-US"/>
        </w:rPr>
        <w:t>metry</w:t>
      </w:r>
      <w:proofErr w:type="spellEnd"/>
      <w:r w:rsidRPr="00E713F3">
        <w:rPr>
          <w:rFonts w:ascii="Times New Roman" w:hAnsi="Times New Roman" w:cs="Times New Roman"/>
          <w:sz w:val="20"/>
          <w:szCs w:val="20"/>
          <w:lang w:val="en-US"/>
        </w:rPr>
        <w:t xml:space="preserve"> in children with respiratory symptoms. The Italian journal of gastroenterology 05/1996; 28(3):136-9.</w:t>
      </w:r>
    </w:p>
    <w:p w14:paraId="35A2A0C4" w14:textId="77777777" w:rsidR="002D7AA6" w:rsidRPr="00184716" w:rsidRDefault="002D7AA6" w:rsidP="00F47310">
      <w:pPr>
        <w:contextualSpacing/>
        <w:jc w:val="both"/>
        <w:rPr>
          <w:rFonts w:ascii="Times New Roman" w:hAnsi="Times New Roman" w:cs="Times New Roman"/>
          <w:sz w:val="20"/>
          <w:szCs w:val="20"/>
          <w:lang w:val="en-US"/>
        </w:rPr>
      </w:pPr>
    </w:p>
    <w:p w14:paraId="3AFE5D3D"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Staiano A, Santoro L, De Marco R, Stanco A, Fiorillo F, Tozzi A.  </w:t>
      </w:r>
      <w:r w:rsidRPr="00E713F3">
        <w:rPr>
          <w:rFonts w:ascii="Times New Roman" w:hAnsi="Times New Roman" w:cs="Times New Roman"/>
          <w:sz w:val="20"/>
          <w:szCs w:val="20"/>
          <w:lang w:val="en-US"/>
        </w:rPr>
        <w:t xml:space="preserve">1996. Autonomic dysfunction in children with Hirschsprung’s disease. Journal of Pediatric Gastroenterology and Nutrition 05/1996; 22(4)., DOI:10.1097/00005176-199605000-00065. </w:t>
      </w:r>
    </w:p>
    <w:p w14:paraId="4B4BC56D" w14:textId="77777777" w:rsidR="002D7AA6" w:rsidRPr="00184716" w:rsidRDefault="002D7AA6" w:rsidP="00F47310">
      <w:pPr>
        <w:contextualSpacing/>
        <w:jc w:val="both"/>
        <w:rPr>
          <w:rFonts w:ascii="Times New Roman" w:hAnsi="Times New Roman" w:cs="Times New Roman"/>
          <w:sz w:val="20"/>
          <w:szCs w:val="20"/>
          <w:lang w:val="en-US"/>
        </w:rPr>
      </w:pPr>
    </w:p>
    <w:p w14:paraId="34E1BF64"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w:t>
      </w:r>
      <w:proofErr w:type="spellStart"/>
      <w:r w:rsidRPr="0075509B">
        <w:rPr>
          <w:rFonts w:ascii="Times New Roman" w:hAnsi="Times New Roman" w:cs="Times New Roman"/>
          <w:sz w:val="20"/>
          <w:szCs w:val="20"/>
        </w:rPr>
        <w:t>Mossetti</w:t>
      </w:r>
      <w:proofErr w:type="spellEnd"/>
      <w:r w:rsidRPr="0075509B">
        <w:rPr>
          <w:rFonts w:ascii="Times New Roman" w:hAnsi="Times New Roman" w:cs="Times New Roman"/>
          <w:sz w:val="20"/>
          <w:szCs w:val="20"/>
        </w:rPr>
        <w:t xml:space="preserve"> G, Miele E, D’Armiento FP, Toraldo C, Staiano A.  </w:t>
      </w:r>
      <w:r w:rsidRPr="00E713F3">
        <w:rPr>
          <w:rFonts w:ascii="Times New Roman" w:hAnsi="Times New Roman" w:cs="Times New Roman"/>
          <w:sz w:val="20"/>
          <w:szCs w:val="20"/>
          <w:lang w:val="en-US"/>
        </w:rPr>
        <w:t xml:space="preserve">1997. Development of submucosal and myenteric plexuses in relation to gestational age. Journal of Pediatric Gastroenterology and Nutrition 04/1997; 24(4)., DOI:10.1097/00005176-199704000-00122.  </w:t>
      </w:r>
    </w:p>
    <w:p w14:paraId="53781C2B" w14:textId="77777777" w:rsidR="002D7AA6" w:rsidRPr="00184716" w:rsidRDefault="002D7AA6" w:rsidP="00F47310">
      <w:pPr>
        <w:contextualSpacing/>
        <w:jc w:val="both"/>
        <w:rPr>
          <w:rFonts w:ascii="Times New Roman" w:hAnsi="Times New Roman" w:cs="Times New Roman"/>
          <w:sz w:val="20"/>
          <w:szCs w:val="20"/>
          <w:lang w:val="en-US"/>
        </w:rPr>
      </w:pPr>
    </w:p>
    <w:p w14:paraId="41DD8A58"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Ascione G, Carpentieri ML, Staiano A.  </w:t>
      </w:r>
      <w:r w:rsidRPr="00E713F3">
        <w:rPr>
          <w:rFonts w:ascii="Times New Roman" w:hAnsi="Times New Roman" w:cs="Times New Roman"/>
          <w:sz w:val="20"/>
          <w:szCs w:val="20"/>
          <w:lang w:val="en-US"/>
        </w:rPr>
        <w:t>1997</w:t>
      </w:r>
      <w:proofErr w:type="gramStart"/>
      <w:r w:rsidRPr="00E713F3">
        <w:rPr>
          <w:rFonts w:ascii="Times New Roman" w:hAnsi="Times New Roman" w:cs="Times New Roman"/>
          <w:sz w:val="20"/>
          <w:szCs w:val="20"/>
          <w:lang w:val="en-US"/>
        </w:rPr>
        <w:t>.  Intestinal</w:t>
      </w:r>
      <w:proofErr w:type="gramEnd"/>
      <w:r w:rsidRPr="00E713F3">
        <w:rPr>
          <w:rFonts w:ascii="Times New Roman" w:hAnsi="Times New Roman" w:cs="Times New Roman"/>
          <w:sz w:val="20"/>
          <w:szCs w:val="20"/>
          <w:lang w:val="en-US"/>
        </w:rPr>
        <w:t xml:space="preserve"> neuronal dysplasia associated with cystic fibrosis. Archives of Disease in Childhood 10/1997; 77(3):277. DOI:10.1136/adc.77.3.276a. </w:t>
      </w:r>
    </w:p>
    <w:p w14:paraId="6B111AF2" w14:textId="77777777" w:rsidR="002D7AA6" w:rsidRPr="00184716" w:rsidRDefault="002D7AA6" w:rsidP="00F47310">
      <w:pPr>
        <w:contextualSpacing/>
        <w:jc w:val="both"/>
        <w:rPr>
          <w:rFonts w:ascii="Times New Roman" w:hAnsi="Times New Roman" w:cs="Times New Roman"/>
          <w:sz w:val="20"/>
          <w:szCs w:val="20"/>
          <w:lang w:val="en-US"/>
        </w:rPr>
      </w:pPr>
    </w:p>
    <w:p w14:paraId="0A43B2F9"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proofErr w:type="spellStart"/>
      <w:r w:rsidRPr="00E713F3">
        <w:rPr>
          <w:rFonts w:ascii="Times New Roman" w:hAnsi="Times New Roman" w:cs="Times New Roman"/>
          <w:sz w:val="20"/>
          <w:szCs w:val="20"/>
        </w:rPr>
        <w:t>Oderda</w:t>
      </w:r>
      <w:proofErr w:type="spellEnd"/>
      <w:r w:rsidRPr="00E713F3">
        <w:rPr>
          <w:rFonts w:ascii="Times New Roman" w:hAnsi="Times New Roman" w:cs="Times New Roman"/>
          <w:sz w:val="20"/>
          <w:szCs w:val="20"/>
        </w:rPr>
        <w:t xml:space="preserve"> G, Palli D, Saieva C, </w:t>
      </w:r>
      <w:proofErr w:type="spellStart"/>
      <w:r w:rsidRPr="00E713F3">
        <w:rPr>
          <w:rFonts w:ascii="Times New Roman" w:hAnsi="Times New Roman" w:cs="Times New Roman"/>
          <w:sz w:val="20"/>
          <w:szCs w:val="20"/>
        </w:rPr>
        <w:t>Chiorboli</w:t>
      </w:r>
      <w:proofErr w:type="spellEnd"/>
      <w:r w:rsidRPr="00E713F3">
        <w:rPr>
          <w:rFonts w:ascii="Times New Roman" w:hAnsi="Times New Roman" w:cs="Times New Roman"/>
          <w:sz w:val="20"/>
          <w:szCs w:val="20"/>
        </w:rPr>
        <w:t xml:space="preserve"> E, Bona G, Tozzi A.  </w:t>
      </w:r>
      <w:r w:rsidRPr="00E713F3">
        <w:rPr>
          <w:rFonts w:ascii="Times New Roman" w:hAnsi="Times New Roman" w:cs="Times New Roman"/>
          <w:sz w:val="20"/>
          <w:szCs w:val="20"/>
          <w:lang w:val="en-US"/>
        </w:rPr>
        <w:t xml:space="preserve">1998.  Short stature and Helicobacter pylori infection in </w:t>
      </w:r>
      <w:proofErr w:type="spellStart"/>
      <w:r w:rsidRPr="00E713F3">
        <w:rPr>
          <w:rFonts w:ascii="Times New Roman" w:hAnsi="Times New Roman" w:cs="Times New Roman"/>
          <w:sz w:val="20"/>
          <w:szCs w:val="20"/>
          <w:lang w:val="en-US"/>
        </w:rPr>
        <w:t>italian</w:t>
      </w:r>
      <w:proofErr w:type="spellEnd"/>
      <w:r w:rsidRPr="00E713F3">
        <w:rPr>
          <w:rFonts w:ascii="Times New Roman" w:hAnsi="Times New Roman" w:cs="Times New Roman"/>
          <w:sz w:val="20"/>
          <w:szCs w:val="20"/>
          <w:lang w:val="en-US"/>
        </w:rPr>
        <w:t xml:space="preserve"> children: prospective multicenter </w:t>
      </w:r>
      <w:proofErr w:type="gramStart"/>
      <w:r w:rsidRPr="00E713F3">
        <w:rPr>
          <w:rFonts w:ascii="Times New Roman" w:hAnsi="Times New Roman" w:cs="Times New Roman"/>
          <w:sz w:val="20"/>
          <w:szCs w:val="20"/>
          <w:lang w:val="en-US"/>
        </w:rPr>
        <w:t>hospital based</w:t>
      </w:r>
      <w:proofErr w:type="gramEnd"/>
      <w:r w:rsidRPr="00E713F3">
        <w:rPr>
          <w:rFonts w:ascii="Times New Roman" w:hAnsi="Times New Roman" w:cs="Times New Roman"/>
          <w:sz w:val="20"/>
          <w:szCs w:val="20"/>
          <w:lang w:val="en-US"/>
        </w:rPr>
        <w:t xml:space="preserve"> case-control study. The Italian Study Group on Short Stature and H pylori. BMJ Clinical Research 09/1998; 317(7157):514-5.</w:t>
      </w:r>
    </w:p>
    <w:p w14:paraId="6235B413" w14:textId="77777777" w:rsidR="002D7AA6" w:rsidRDefault="002D7AA6" w:rsidP="00F47310">
      <w:pPr>
        <w:contextualSpacing/>
        <w:jc w:val="both"/>
        <w:rPr>
          <w:rFonts w:ascii="Times New Roman" w:hAnsi="Times New Roman" w:cs="Times New Roman"/>
          <w:sz w:val="20"/>
          <w:szCs w:val="20"/>
          <w:lang w:val="en-US"/>
        </w:rPr>
      </w:pPr>
    </w:p>
    <w:p w14:paraId="414A30E4"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lang w:val="en-US"/>
        </w:rPr>
        <w:t>Staiano A, Tozzi A.  1998</w:t>
      </w:r>
      <w:proofErr w:type="gramStart"/>
      <w:r w:rsidRPr="00E713F3">
        <w:rPr>
          <w:rFonts w:ascii="Times New Roman" w:hAnsi="Times New Roman" w:cs="Times New Roman"/>
          <w:sz w:val="20"/>
          <w:szCs w:val="20"/>
          <w:lang w:val="en-US"/>
        </w:rPr>
        <w:t>.  Diagnosis</w:t>
      </w:r>
      <w:proofErr w:type="gramEnd"/>
      <w:r w:rsidRPr="00E713F3">
        <w:rPr>
          <w:rFonts w:ascii="Times New Roman" w:hAnsi="Times New Roman" w:cs="Times New Roman"/>
          <w:sz w:val="20"/>
          <w:szCs w:val="20"/>
          <w:lang w:val="en-US"/>
        </w:rPr>
        <w:t xml:space="preserve"> and treatment of constipation in children. Current Opinion in Pediatrics 11/1998; 10(5):512-5., DOI:10.1097/00008480-199810000-00011.  </w:t>
      </w:r>
    </w:p>
    <w:p w14:paraId="56427B8F" w14:textId="77777777" w:rsidR="002D7AA6" w:rsidRPr="00E713F3" w:rsidRDefault="002D7AA6" w:rsidP="00F47310">
      <w:pPr>
        <w:contextualSpacing/>
        <w:jc w:val="both"/>
        <w:rPr>
          <w:rFonts w:ascii="Times New Roman" w:hAnsi="Times New Roman" w:cs="Times New Roman"/>
          <w:sz w:val="20"/>
          <w:szCs w:val="20"/>
          <w:lang w:val="en-US"/>
        </w:rPr>
      </w:pPr>
    </w:p>
    <w:p w14:paraId="4F8B09E5"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Fitzgerald JF, Troncone R, Tozzi A, Tramontano A, Toraldo C.  </w:t>
      </w:r>
      <w:r w:rsidRPr="00E713F3">
        <w:rPr>
          <w:rFonts w:ascii="Times New Roman" w:hAnsi="Times New Roman" w:cs="Times New Roman"/>
          <w:sz w:val="20"/>
          <w:szCs w:val="20"/>
          <w:lang w:val="en-US"/>
        </w:rPr>
        <w:t xml:space="preserve">1998.   Clinical Quiz. Journal of Pediatric Gastroenterology and Nutrition 11/1998; 27(5):546-+., DOI:10.1097/00005176-199811000-00005.  </w:t>
      </w:r>
    </w:p>
    <w:p w14:paraId="24077414" w14:textId="77777777" w:rsidR="002D7AA6" w:rsidRPr="00184716" w:rsidRDefault="002D7AA6" w:rsidP="00F47310">
      <w:pPr>
        <w:contextualSpacing/>
        <w:jc w:val="both"/>
        <w:rPr>
          <w:rFonts w:ascii="Times New Roman" w:hAnsi="Times New Roman" w:cs="Times New Roman"/>
          <w:sz w:val="20"/>
          <w:szCs w:val="20"/>
          <w:lang w:val="en-US"/>
        </w:rPr>
      </w:pPr>
    </w:p>
    <w:p w14:paraId="4CFCED98"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Tramontano A, Toraldo C.  </w:t>
      </w:r>
      <w:r w:rsidRPr="00E713F3">
        <w:rPr>
          <w:rFonts w:ascii="Times New Roman" w:hAnsi="Times New Roman" w:cs="Times New Roman"/>
          <w:sz w:val="20"/>
          <w:szCs w:val="20"/>
          <w:lang w:val="en-US"/>
        </w:rPr>
        <w:t>1998</w:t>
      </w:r>
      <w:proofErr w:type="gramStart"/>
      <w:r w:rsidRPr="00E713F3">
        <w:rPr>
          <w:rFonts w:ascii="Times New Roman" w:hAnsi="Times New Roman" w:cs="Times New Roman"/>
          <w:sz w:val="20"/>
          <w:szCs w:val="20"/>
          <w:lang w:val="en-US"/>
        </w:rPr>
        <w:t>.  Clinical</w:t>
      </w:r>
      <w:proofErr w:type="gramEnd"/>
      <w:r w:rsidRPr="00E713F3">
        <w:rPr>
          <w:rFonts w:ascii="Times New Roman" w:hAnsi="Times New Roman" w:cs="Times New Roman"/>
          <w:sz w:val="20"/>
          <w:szCs w:val="20"/>
          <w:lang w:val="en-US"/>
        </w:rPr>
        <w:t xml:space="preserve"> quiz. Long-segment Hirschsprung's disease (total colonic </w:t>
      </w:r>
      <w:proofErr w:type="spellStart"/>
      <w:r w:rsidRPr="00E713F3">
        <w:rPr>
          <w:rFonts w:ascii="Times New Roman" w:hAnsi="Times New Roman" w:cs="Times New Roman"/>
          <w:sz w:val="20"/>
          <w:szCs w:val="20"/>
          <w:lang w:val="en-US"/>
        </w:rPr>
        <w:t>aganglionosis</w:t>
      </w:r>
      <w:proofErr w:type="spellEnd"/>
      <w:r w:rsidRPr="00E713F3">
        <w:rPr>
          <w:rFonts w:ascii="Times New Roman" w:hAnsi="Times New Roman" w:cs="Times New Roman"/>
          <w:sz w:val="20"/>
          <w:szCs w:val="20"/>
          <w:lang w:val="en-US"/>
        </w:rPr>
        <w:t>). Journal of Pediatric Gastroenterology and Nutrition 12/1998; 27(5):546,559.</w:t>
      </w:r>
    </w:p>
    <w:p w14:paraId="1E33C141" w14:textId="77777777" w:rsidR="002D7AA6" w:rsidRPr="00184716" w:rsidRDefault="002D7AA6" w:rsidP="00F47310">
      <w:pPr>
        <w:contextualSpacing/>
        <w:jc w:val="both"/>
        <w:rPr>
          <w:rFonts w:ascii="Times New Roman" w:hAnsi="Times New Roman" w:cs="Times New Roman"/>
          <w:sz w:val="20"/>
          <w:szCs w:val="20"/>
          <w:lang w:val="en-US"/>
        </w:rPr>
      </w:pPr>
    </w:p>
    <w:p w14:paraId="428996B5"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lastRenderedPageBreak/>
        <w:t xml:space="preserve">Auricchio A, </w:t>
      </w:r>
      <w:proofErr w:type="spellStart"/>
      <w:r w:rsidRPr="0075509B">
        <w:rPr>
          <w:rFonts w:ascii="Times New Roman" w:hAnsi="Times New Roman" w:cs="Times New Roman"/>
          <w:sz w:val="20"/>
          <w:szCs w:val="20"/>
        </w:rPr>
        <w:t>Griseri</w:t>
      </w:r>
      <w:proofErr w:type="spellEnd"/>
      <w:r w:rsidRPr="0075509B">
        <w:rPr>
          <w:rFonts w:ascii="Times New Roman" w:hAnsi="Times New Roman" w:cs="Times New Roman"/>
          <w:sz w:val="20"/>
          <w:szCs w:val="20"/>
        </w:rPr>
        <w:t xml:space="preserve"> P, Carpentieri ML, </w:t>
      </w:r>
      <w:proofErr w:type="spellStart"/>
      <w:r w:rsidRPr="0075509B">
        <w:rPr>
          <w:rFonts w:ascii="Times New Roman" w:hAnsi="Times New Roman" w:cs="Times New Roman"/>
          <w:sz w:val="20"/>
          <w:szCs w:val="20"/>
        </w:rPr>
        <w:t>Betsos</w:t>
      </w:r>
      <w:proofErr w:type="spellEnd"/>
      <w:r w:rsidRPr="0075509B">
        <w:rPr>
          <w:rFonts w:ascii="Times New Roman" w:hAnsi="Times New Roman" w:cs="Times New Roman"/>
          <w:sz w:val="20"/>
          <w:szCs w:val="20"/>
        </w:rPr>
        <w:t xml:space="preserve"> N, Staiano A, Tozzi A, Priolo M, Thompson H, Bocciardi R, Romeo G, Ballabio A, Ceccherini I.  </w:t>
      </w:r>
      <w:r w:rsidRPr="00E713F3">
        <w:rPr>
          <w:rFonts w:ascii="Times New Roman" w:hAnsi="Times New Roman" w:cs="Times New Roman"/>
          <w:sz w:val="20"/>
          <w:szCs w:val="20"/>
          <w:lang w:val="en-US"/>
        </w:rPr>
        <w:t>1999</w:t>
      </w:r>
      <w:proofErr w:type="gramStart"/>
      <w:r w:rsidRPr="00E713F3">
        <w:rPr>
          <w:rFonts w:ascii="Times New Roman" w:hAnsi="Times New Roman" w:cs="Times New Roman"/>
          <w:sz w:val="20"/>
          <w:szCs w:val="20"/>
          <w:lang w:val="en-US"/>
        </w:rPr>
        <w:t>.  Double</w:t>
      </w:r>
      <w:proofErr w:type="gramEnd"/>
      <w:r w:rsidRPr="00E713F3">
        <w:rPr>
          <w:rFonts w:ascii="Times New Roman" w:hAnsi="Times New Roman" w:cs="Times New Roman"/>
          <w:sz w:val="20"/>
          <w:szCs w:val="20"/>
          <w:lang w:val="en-US"/>
        </w:rPr>
        <w:t xml:space="preserve"> Heterozygosity for a RET Substitution Interfering with Splicing and an EDNRB Missense Mutation in Hirschsprung Disease. The American Journal of Human Genetics 05/1999; 64(4):1216-21., DOI:10.1086/302329.  </w:t>
      </w:r>
    </w:p>
    <w:p w14:paraId="33676B28" w14:textId="77777777" w:rsidR="002D7AA6" w:rsidRPr="00184716" w:rsidRDefault="002D7AA6" w:rsidP="00F47310">
      <w:pPr>
        <w:contextualSpacing/>
        <w:jc w:val="both"/>
        <w:rPr>
          <w:rFonts w:ascii="Times New Roman" w:hAnsi="Times New Roman" w:cs="Times New Roman"/>
          <w:sz w:val="20"/>
          <w:szCs w:val="20"/>
          <w:lang w:val="en-US"/>
        </w:rPr>
      </w:pPr>
    </w:p>
    <w:p w14:paraId="2186A95C"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M, Staiano A, Troncone R, Tozzi A, Ciarla C, Paparo F.  </w:t>
      </w:r>
      <w:r w:rsidRPr="00E713F3">
        <w:rPr>
          <w:rFonts w:ascii="Times New Roman" w:hAnsi="Times New Roman" w:cs="Times New Roman"/>
          <w:sz w:val="20"/>
          <w:szCs w:val="20"/>
          <w:lang w:val="en-US"/>
        </w:rPr>
        <w:t xml:space="preserve">1999. Clinical Response to Amino Acid-Based Enteral Formula in Neurologically Impaired Children </w:t>
      </w:r>
      <w:proofErr w:type="gramStart"/>
      <w:r w:rsidRPr="00E713F3">
        <w:rPr>
          <w:rFonts w:ascii="Times New Roman" w:hAnsi="Times New Roman" w:cs="Times New Roman"/>
          <w:sz w:val="20"/>
          <w:szCs w:val="20"/>
          <w:lang w:val="en-US"/>
        </w:rPr>
        <w:t>With</w:t>
      </w:r>
      <w:proofErr w:type="gramEnd"/>
      <w:r w:rsidRPr="00E713F3">
        <w:rPr>
          <w:rFonts w:ascii="Times New Roman" w:hAnsi="Times New Roman" w:cs="Times New Roman"/>
          <w:sz w:val="20"/>
          <w:szCs w:val="20"/>
          <w:lang w:val="en-US"/>
        </w:rPr>
        <w:t xml:space="preserve"> Refractory Esophagitis. Journal of Pediatric Gastroenterology and Nutrition 05/1999; 28(5):561., DOI:10.1097/00005176-199905000-00090.  </w:t>
      </w:r>
    </w:p>
    <w:p w14:paraId="461C015E" w14:textId="77777777" w:rsidR="002D7AA6" w:rsidRPr="00184716" w:rsidRDefault="002D7AA6" w:rsidP="00F47310">
      <w:pPr>
        <w:contextualSpacing/>
        <w:jc w:val="both"/>
        <w:rPr>
          <w:rFonts w:ascii="Times New Roman" w:hAnsi="Times New Roman" w:cs="Times New Roman"/>
          <w:sz w:val="20"/>
          <w:szCs w:val="20"/>
          <w:lang w:val="en-US"/>
        </w:rPr>
      </w:pPr>
    </w:p>
    <w:p w14:paraId="3B6D4FE9"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Staiano A, Tramontano A, Miele E, Toraldo C.  </w:t>
      </w:r>
      <w:r w:rsidRPr="00E713F3">
        <w:rPr>
          <w:rFonts w:ascii="Times New Roman" w:hAnsi="Times New Roman" w:cs="Times New Roman"/>
          <w:sz w:val="20"/>
          <w:szCs w:val="20"/>
          <w:lang w:val="en-US"/>
        </w:rPr>
        <w:t>1999</w:t>
      </w:r>
      <w:proofErr w:type="gramStart"/>
      <w:r w:rsidRPr="00E713F3">
        <w:rPr>
          <w:rFonts w:ascii="Times New Roman" w:hAnsi="Times New Roman" w:cs="Times New Roman"/>
          <w:sz w:val="20"/>
          <w:szCs w:val="20"/>
          <w:lang w:val="en-US"/>
        </w:rPr>
        <w:t xml:space="preserve">.  </w:t>
      </w:r>
      <w:proofErr w:type="spellStart"/>
      <w:r w:rsidRPr="00E713F3">
        <w:rPr>
          <w:rFonts w:ascii="Times New Roman" w:hAnsi="Times New Roman" w:cs="Times New Roman"/>
          <w:sz w:val="20"/>
          <w:szCs w:val="20"/>
          <w:lang w:val="en-US"/>
        </w:rPr>
        <w:t>Hyperganglionosis</w:t>
      </w:r>
      <w:proofErr w:type="spellEnd"/>
      <w:proofErr w:type="gramEnd"/>
      <w:r w:rsidRPr="00E713F3">
        <w:rPr>
          <w:rFonts w:ascii="Times New Roman" w:hAnsi="Times New Roman" w:cs="Times New Roman"/>
          <w:sz w:val="20"/>
          <w:szCs w:val="20"/>
          <w:lang w:val="en-US"/>
        </w:rPr>
        <w:t xml:space="preserve"> and Hirschsprung's disease. Journal of Pediatric Gastroenterology and Nutrition 05/1999; 28(5)., DOI:10.1097/00005176-199905000-00132.  </w:t>
      </w:r>
    </w:p>
    <w:p w14:paraId="6B9F7289" w14:textId="77777777" w:rsidR="002D7AA6" w:rsidRPr="00184716" w:rsidRDefault="002D7AA6" w:rsidP="00F47310">
      <w:pPr>
        <w:contextualSpacing/>
        <w:jc w:val="both"/>
        <w:rPr>
          <w:rFonts w:ascii="Times New Roman" w:hAnsi="Times New Roman" w:cs="Times New Roman"/>
          <w:bCs/>
          <w:sz w:val="20"/>
          <w:szCs w:val="20"/>
          <w:lang w:val="en-US"/>
        </w:rPr>
      </w:pPr>
    </w:p>
    <w:p w14:paraId="5EF9EA41" w14:textId="77777777" w:rsidR="002D7AA6" w:rsidRPr="00E713F3" w:rsidRDefault="002D7AA6" w:rsidP="00F47310">
      <w:pPr>
        <w:pStyle w:val="Paragrafoelenco"/>
        <w:numPr>
          <w:ilvl w:val="0"/>
          <w:numId w:val="31"/>
        </w:numPr>
        <w:jc w:val="both"/>
        <w:rPr>
          <w:rFonts w:ascii="Times New Roman" w:hAnsi="Times New Roman" w:cs="Times New Roman"/>
          <w:bCs/>
          <w:sz w:val="20"/>
          <w:szCs w:val="20"/>
        </w:rPr>
      </w:pPr>
      <w:r w:rsidRPr="0075509B">
        <w:rPr>
          <w:rFonts w:ascii="Times New Roman" w:hAnsi="Times New Roman" w:cs="Times New Roman"/>
          <w:bCs/>
          <w:sz w:val="20"/>
          <w:szCs w:val="20"/>
        </w:rPr>
        <w:t xml:space="preserve">Staiano A, Tozzi A. 2000.  </w:t>
      </w:r>
      <w:r w:rsidRPr="00E713F3">
        <w:rPr>
          <w:rFonts w:ascii="Times New Roman" w:hAnsi="Times New Roman" w:cs="Times New Roman"/>
          <w:bCs/>
          <w:sz w:val="20"/>
          <w:szCs w:val="20"/>
        </w:rPr>
        <w:t xml:space="preserve">Approccio alla stipsi cronica. </w:t>
      </w:r>
    </w:p>
    <w:p w14:paraId="349C9C73" w14:textId="77777777" w:rsidR="002D7AA6" w:rsidRDefault="002D7AA6" w:rsidP="00F47310">
      <w:pPr>
        <w:contextualSpacing/>
        <w:jc w:val="both"/>
        <w:rPr>
          <w:rFonts w:ascii="Times New Roman" w:hAnsi="Times New Roman" w:cs="Times New Roman"/>
          <w:sz w:val="20"/>
          <w:szCs w:val="20"/>
        </w:rPr>
      </w:pPr>
    </w:p>
    <w:p w14:paraId="772AC3A3"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Staiano A, Simeone D, Del Giudice E, Miele E, Tozzi A, Toraldo C.  </w:t>
      </w:r>
      <w:r w:rsidRPr="00E713F3">
        <w:rPr>
          <w:rFonts w:ascii="Times New Roman" w:hAnsi="Times New Roman" w:cs="Times New Roman"/>
          <w:sz w:val="20"/>
          <w:szCs w:val="20"/>
          <w:lang w:val="en-US"/>
        </w:rPr>
        <w:t xml:space="preserve">2000. Effect of </w:t>
      </w:r>
      <w:proofErr w:type="gramStart"/>
      <w:r w:rsidRPr="00E713F3">
        <w:rPr>
          <w:rFonts w:ascii="Times New Roman" w:hAnsi="Times New Roman" w:cs="Times New Roman"/>
          <w:sz w:val="20"/>
          <w:szCs w:val="20"/>
          <w:lang w:val="en-US"/>
        </w:rPr>
        <w:t>the dietary</w:t>
      </w:r>
      <w:proofErr w:type="gramEnd"/>
      <w:r w:rsidRPr="00E713F3">
        <w:rPr>
          <w:rFonts w:ascii="Times New Roman" w:hAnsi="Times New Roman" w:cs="Times New Roman"/>
          <w:sz w:val="20"/>
          <w:szCs w:val="20"/>
          <w:lang w:val="en-US"/>
        </w:rPr>
        <w:t xml:space="preserve"> fiber glucomannan on chronic constipation in neurologically impaired children. Journal of Pediatrics 02/2000; 136(1):41-5., DOI:10.1016/S0022-3476(00)90047-7.  </w:t>
      </w:r>
    </w:p>
    <w:p w14:paraId="3EA03894" w14:textId="77777777" w:rsidR="002D7AA6" w:rsidRPr="00184716" w:rsidRDefault="002D7AA6" w:rsidP="00F47310">
      <w:pPr>
        <w:contextualSpacing/>
        <w:jc w:val="both"/>
        <w:rPr>
          <w:rFonts w:ascii="Times New Roman" w:hAnsi="Times New Roman" w:cs="Times New Roman"/>
          <w:sz w:val="20"/>
          <w:szCs w:val="20"/>
          <w:lang w:val="en-US"/>
        </w:rPr>
      </w:pPr>
    </w:p>
    <w:p w14:paraId="23A7630E"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E, Tozzi A, Staiano A, Toraldo C, Esposito C, </w:t>
      </w:r>
      <w:proofErr w:type="spellStart"/>
      <w:r w:rsidRPr="00E713F3">
        <w:rPr>
          <w:rFonts w:ascii="Times New Roman" w:hAnsi="Times New Roman" w:cs="Times New Roman"/>
          <w:sz w:val="20"/>
          <w:szCs w:val="20"/>
        </w:rPr>
        <w:t>Clouse</w:t>
      </w:r>
      <w:proofErr w:type="spellEnd"/>
      <w:r w:rsidRPr="00E713F3">
        <w:rPr>
          <w:rFonts w:ascii="Times New Roman" w:hAnsi="Times New Roman" w:cs="Times New Roman"/>
          <w:sz w:val="20"/>
          <w:szCs w:val="20"/>
        </w:rPr>
        <w:t xml:space="preserve"> RE.  </w:t>
      </w:r>
      <w:r w:rsidRPr="00E713F3">
        <w:rPr>
          <w:rFonts w:ascii="Times New Roman" w:hAnsi="Times New Roman" w:cs="Times New Roman"/>
          <w:sz w:val="20"/>
          <w:szCs w:val="20"/>
          <w:lang w:val="en-US"/>
        </w:rPr>
        <w:t>2000</w:t>
      </w:r>
      <w:proofErr w:type="gramStart"/>
      <w:r w:rsidRPr="00E713F3">
        <w:rPr>
          <w:rFonts w:ascii="Times New Roman" w:hAnsi="Times New Roman" w:cs="Times New Roman"/>
          <w:sz w:val="20"/>
          <w:szCs w:val="20"/>
          <w:lang w:val="en-US"/>
        </w:rPr>
        <w:t>.  Persistence</w:t>
      </w:r>
      <w:proofErr w:type="gramEnd"/>
      <w:r w:rsidRPr="00E713F3">
        <w:rPr>
          <w:rFonts w:ascii="Times New Roman" w:hAnsi="Times New Roman" w:cs="Times New Roman"/>
          <w:sz w:val="20"/>
          <w:szCs w:val="20"/>
          <w:lang w:val="en-US"/>
        </w:rPr>
        <w:t xml:space="preserve"> of abnormal gastrointestinal motility after operation for Hirschsprung's disease. The American Journal of Gastroenterology 06/2000; 95(5):1226-30., DOI:10.1111/j.1572-0241.2000.</w:t>
      </w:r>
      <w:proofErr w:type="gramStart"/>
      <w:r w:rsidRPr="00E713F3">
        <w:rPr>
          <w:rFonts w:ascii="Times New Roman" w:hAnsi="Times New Roman" w:cs="Times New Roman"/>
          <w:sz w:val="20"/>
          <w:szCs w:val="20"/>
          <w:lang w:val="en-US"/>
        </w:rPr>
        <w:t>02014.x.</w:t>
      </w:r>
      <w:proofErr w:type="gramEnd"/>
    </w:p>
    <w:p w14:paraId="678FC908" w14:textId="77777777" w:rsidR="002D7AA6" w:rsidRPr="00184716" w:rsidRDefault="002D7AA6" w:rsidP="00F47310">
      <w:pPr>
        <w:contextualSpacing/>
        <w:jc w:val="both"/>
        <w:rPr>
          <w:rFonts w:ascii="Times New Roman" w:hAnsi="Times New Roman" w:cs="Times New Roman"/>
          <w:sz w:val="20"/>
          <w:szCs w:val="20"/>
          <w:lang w:val="en-US"/>
        </w:rPr>
      </w:pPr>
    </w:p>
    <w:p w14:paraId="1220138C"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De Angelis A, Tramontano A, Scoppa A, Pinto L, Staiano A.  </w:t>
      </w:r>
      <w:r w:rsidRPr="00E713F3">
        <w:rPr>
          <w:rFonts w:ascii="Times New Roman" w:hAnsi="Times New Roman" w:cs="Times New Roman"/>
          <w:sz w:val="20"/>
          <w:szCs w:val="20"/>
          <w:lang w:val="en-US"/>
        </w:rPr>
        <w:t>2001</w:t>
      </w:r>
      <w:proofErr w:type="gramStart"/>
      <w:r w:rsidRPr="00E713F3">
        <w:rPr>
          <w:rFonts w:ascii="Times New Roman" w:hAnsi="Times New Roman" w:cs="Times New Roman"/>
          <w:sz w:val="20"/>
          <w:szCs w:val="20"/>
          <w:lang w:val="en-US"/>
        </w:rPr>
        <w:t>.  colonic</w:t>
      </w:r>
      <w:proofErr w:type="gramEnd"/>
      <w:r w:rsidRPr="00E713F3">
        <w:rPr>
          <w:rFonts w:ascii="Times New Roman" w:hAnsi="Times New Roman" w:cs="Times New Roman"/>
          <w:sz w:val="20"/>
          <w:szCs w:val="20"/>
          <w:lang w:val="en-US"/>
        </w:rPr>
        <w:t xml:space="preserve"> transit times in children with anorectal malformations. Journal of Pediatric Gastroenterology and Nutrition 04/2001; </w:t>
      </w:r>
      <w:proofErr w:type="gramStart"/>
      <w:r w:rsidRPr="00E713F3">
        <w:rPr>
          <w:rFonts w:ascii="Times New Roman" w:hAnsi="Times New Roman" w:cs="Times New Roman"/>
          <w:sz w:val="20"/>
          <w:szCs w:val="20"/>
          <w:lang w:val="en-US"/>
        </w:rPr>
        <w:t>32:S</w:t>
      </w:r>
      <w:proofErr w:type="gramEnd"/>
      <w:r w:rsidRPr="00E713F3">
        <w:rPr>
          <w:rFonts w:ascii="Times New Roman" w:hAnsi="Times New Roman" w:cs="Times New Roman"/>
          <w:sz w:val="20"/>
          <w:szCs w:val="20"/>
          <w:lang w:val="en-US"/>
        </w:rPr>
        <w:t xml:space="preserve">55., DOI:10.1097/00005176-200104001-00048.  </w:t>
      </w:r>
    </w:p>
    <w:p w14:paraId="739A9AF4" w14:textId="77777777" w:rsidR="002D7AA6" w:rsidRDefault="002D7AA6" w:rsidP="00F47310">
      <w:pPr>
        <w:contextualSpacing/>
        <w:jc w:val="both"/>
        <w:rPr>
          <w:rFonts w:ascii="Times New Roman" w:hAnsi="Times New Roman" w:cs="Times New Roman"/>
          <w:sz w:val="20"/>
          <w:szCs w:val="20"/>
          <w:lang w:val="en-US"/>
        </w:rPr>
      </w:pPr>
    </w:p>
    <w:p w14:paraId="0D376C38"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Staiano A, Paparo F, Miele E, Maglio M, Di Meo M, Simeone D, Troncone R.  </w:t>
      </w:r>
      <w:r w:rsidRPr="00E713F3">
        <w:rPr>
          <w:rFonts w:ascii="Times New Roman" w:hAnsi="Times New Roman" w:cs="Times New Roman"/>
          <w:sz w:val="20"/>
          <w:szCs w:val="20"/>
          <w:lang w:val="en-US"/>
        </w:rPr>
        <w:t>2001</w:t>
      </w:r>
      <w:proofErr w:type="gramStart"/>
      <w:r w:rsidRPr="00E713F3">
        <w:rPr>
          <w:rFonts w:ascii="Times New Roman" w:hAnsi="Times New Roman" w:cs="Times New Roman"/>
          <w:sz w:val="20"/>
          <w:szCs w:val="20"/>
          <w:lang w:val="en-US"/>
        </w:rPr>
        <w:t>.  Characterization</w:t>
      </w:r>
      <w:proofErr w:type="gramEnd"/>
      <w:r w:rsidRPr="00E713F3">
        <w:rPr>
          <w:rFonts w:ascii="Times New Roman" w:hAnsi="Times New Roman" w:cs="Times New Roman"/>
          <w:sz w:val="20"/>
          <w:szCs w:val="20"/>
          <w:lang w:val="en-US"/>
        </w:rPr>
        <w:t xml:space="preserve"> of the inflammatory infiltrate in peptic </w:t>
      </w:r>
      <w:proofErr w:type="spellStart"/>
      <w:r w:rsidRPr="00E713F3">
        <w:rPr>
          <w:rFonts w:ascii="Times New Roman" w:hAnsi="Times New Roman" w:cs="Times New Roman"/>
          <w:sz w:val="20"/>
          <w:szCs w:val="20"/>
          <w:lang w:val="en-US"/>
        </w:rPr>
        <w:t>oesophagitis</w:t>
      </w:r>
      <w:proofErr w:type="spellEnd"/>
      <w:r w:rsidRPr="00E713F3">
        <w:rPr>
          <w:rFonts w:ascii="Times New Roman" w:hAnsi="Times New Roman" w:cs="Times New Roman"/>
          <w:sz w:val="20"/>
          <w:szCs w:val="20"/>
          <w:lang w:val="en-US"/>
        </w:rPr>
        <w:t>. Digestive and Liver Disease 08/2001; 33(6):452-8., DOI:10.1016/S1590-8658(01)80021-9.</w:t>
      </w:r>
    </w:p>
    <w:p w14:paraId="223F5146" w14:textId="77777777" w:rsidR="002D7AA6" w:rsidRPr="00184716" w:rsidRDefault="002D7AA6" w:rsidP="00F47310">
      <w:pPr>
        <w:contextualSpacing/>
        <w:jc w:val="both"/>
        <w:rPr>
          <w:rFonts w:ascii="Times New Roman" w:hAnsi="Times New Roman" w:cs="Times New Roman"/>
          <w:sz w:val="20"/>
          <w:szCs w:val="20"/>
          <w:lang w:val="en-US"/>
        </w:rPr>
      </w:pPr>
    </w:p>
    <w:p w14:paraId="721DB55B"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E, Staiano A, Tozzi A, Auricchio R, Paparo F, Troncone R.  </w:t>
      </w:r>
      <w:r w:rsidRPr="00E713F3">
        <w:rPr>
          <w:rFonts w:ascii="Times New Roman" w:hAnsi="Times New Roman" w:cs="Times New Roman"/>
          <w:sz w:val="20"/>
          <w:szCs w:val="20"/>
          <w:lang w:val="en-US"/>
        </w:rPr>
        <w:t>2002</w:t>
      </w:r>
      <w:proofErr w:type="gramStart"/>
      <w:r w:rsidRPr="00E713F3">
        <w:rPr>
          <w:rFonts w:ascii="Times New Roman" w:hAnsi="Times New Roman" w:cs="Times New Roman"/>
          <w:sz w:val="20"/>
          <w:szCs w:val="20"/>
          <w:lang w:val="en-US"/>
        </w:rPr>
        <w:t>.  Clinical</w:t>
      </w:r>
      <w:proofErr w:type="gramEnd"/>
      <w:r w:rsidRPr="00E713F3">
        <w:rPr>
          <w:rFonts w:ascii="Times New Roman" w:hAnsi="Times New Roman" w:cs="Times New Roman"/>
          <w:sz w:val="20"/>
          <w:szCs w:val="20"/>
          <w:lang w:val="en-US"/>
        </w:rPr>
        <w:t xml:space="preserve"> Response to Amino Acid-Based Formula in Neurologically Impaired Children </w:t>
      </w:r>
      <w:proofErr w:type="gramStart"/>
      <w:r w:rsidRPr="00E713F3">
        <w:rPr>
          <w:rFonts w:ascii="Times New Roman" w:hAnsi="Times New Roman" w:cs="Times New Roman"/>
          <w:sz w:val="20"/>
          <w:szCs w:val="20"/>
          <w:lang w:val="en-US"/>
        </w:rPr>
        <w:t>With</w:t>
      </w:r>
      <w:proofErr w:type="gramEnd"/>
      <w:r w:rsidRPr="00E713F3">
        <w:rPr>
          <w:rFonts w:ascii="Times New Roman" w:hAnsi="Times New Roman" w:cs="Times New Roman"/>
          <w:sz w:val="20"/>
          <w:szCs w:val="20"/>
          <w:lang w:val="en-US"/>
        </w:rPr>
        <w:t xml:space="preserve"> Refractory Esophagitis. Journal of Pediatric Gastroenterology and Nutrition 10/2002; 35(3):314-9., DOI:10.1097/00005176-200209000-00014.  </w:t>
      </w:r>
    </w:p>
    <w:p w14:paraId="78C35679" w14:textId="77777777" w:rsidR="002D7AA6" w:rsidRDefault="002D7AA6" w:rsidP="00F47310">
      <w:pPr>
        <w:contextualSpacing/>
        <w:jc w:val="both"/>
        <w:rPr>
          <w:rFonts w:ascii="Times New Roman" w:hAnsi="Times New Roman" w:cs="Times New Roman"/>
          <w:b/>
          <w:bCs/>
          <w:sz w:val="20"/>
          <w:szCs w:val="20"/>
          <w:lang w:val="en-US"/>
        </w:rPr>
      </w:pPr>
    </w:p>
    <w:p w14:paraId="2EFB2D70" w14:textId="77777777" w:rsidR="002D7AA6" w:rsidRPr="00366511" w:rsidRDefault="002D7AA6" w:rsidP="00F47310">
      <w:pPr>
        <w:contextualSpacing/>
        <w:rPr>
          <w:rFonts w:ascii="Times New Roman" w:hAnsi="Times New Roman" w:cs="Times New Roman"/>
          <w:b/>
          <w:bCs/>
          <w:color w:val="FF0000"/>
          <w:sz w:val="28"/>
          <w:szCs w:val="28"/>
          <w:lang w:val="en-US"/>
        </w:rPr>
      </w:pPr>
      <w:r w:rsidRPr="00366511">
        <w:rPr>
          <w:rFonts w:ascii="Times New Roman" w:hAnsi="Times New Roman" w:cs="Times New Roman"/>
          <w:b/>
          <w:bCs/>
          <w:color w:val="FF0000"/>
          <w:sz w:val="28"/>
          <w:szCs w:val="28"/>
          <w:lang w:val="en-US"/>
        </w:rPr>
        <w:br w:type="page"/>
      </w:r>
    </w:p>
    <w:p w14:paraId="750AEC77" w14:textId="77777777" w:rsidR="002D7AA6" w:rsidRPr="00E713F3" w:rsidRDefault="002D7AA6" w:rsidP="00F47310">
      <w:pPr>
        <w:pStyle w:val="Paragrafoelenco"/>
        <w:jc w:val="center"/>
        <w:rPr>
          <w:rFonts w:ascii="Times New Roman" w:hAnsi="Times New Roman" w:cs="Times New Roman"/>
          <w:b/>
          <w:bCs/>
          <w:color w:val="FF0000"/>
          <w:sz w:val="28"/>
          <w:szCs w:val="28"/>
          <w:lang w:val="en-US"/>
        </w:rPr>
      </w:pPr>
      <w:r w:rsidRPr="00E713F3">
        <w:rPr>
          <w:rFonts w:ascii="Times New Roman" w:hAnsi="Times New Roman" w:cs="Times New Roman"/>
          <w:b/>
          <w:bCs/>
          <w:color w:val="FF0000"/>
          <w:sz w:val="28"/>
          <w:szCs w:val="28"/>
          <w:lang w:val="en-US"/>
        </w:rPr>
        <w:lastRenderedPageBreak/>
        <w:t>2012-14: BORN AGAIN</w:t>
      </w:r>
    </w:p>
    <w:p w14:paraId="3F1E75B6" w14:textId="77777777" w:rsidR="002D7AA6" w:rsidRPr="00184716" w:rsidRDefault="002D7AA6" w:rsidP="00F47310">
      <w:pPr>
        <w:contextualSpacing/>
        <w:jc w:val="center"/>
        <w:rPr>
          <w:rFonts w:ascii="Times New Roman" w:hAnsi="Times New Roman" w:cs="Times New Roman"/>
          <w:b/>
          <w:bCs/>
          <w:color w:val="FF0000"/>
          <w:sz w:val="28"/>
          <w:szCs w:val="28"/>
          <w:lang w:val="en-US"/>
        </w:rPr>
      </w:pPr>
    </w:p>
    <w:p w14:paraId="0E9690ED" w14:textId="77777777" w:rsidR="002D7AA6" w:rsidRPr="00184716" w:rsidRDefault="002D7AA6" w:rsidP="00F47310">
      <w:pPr>
        <w:contextualSpacing/>
        <w:jc w:val="both"/>
        <w:rPr>
          <w:rFonts w:ascii="Times New Roman" w:hAnsi="Times New Roman" w:cs="Times New Roman"/>
          <w:b/>
          <w:bCs/>
          <w:sz w:val="20"/>
          <w:szCs w:val="20"/>
          <w:lang w:val="en-US"/>
        </w:rPr>
      </w:pPr>
    </w:p>
    <w:p w14:paraId="4142845A"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Buccigrossi V, Armellino C, Tozzi A, Nicastro E, Esposito C, </w:t>
      </w:r>
      <w:proofErr w:type="spellStart"/>
      <w:r w:rsidRPr="00E713F3">
        <w:rPr>
          <w:rFonts w:ascii="Times New Roman" w:hAnsi="Times New Roman" w:cs="Times New Roman"/>
          <w:sz w:val="20"/>
          <w:szCs w:val="20"/>
        </w:rPr>
        <w:t>Alicchio</w:t>
      </w:r>
      <w:proofErr w:type="spellEnd"/>
      <w:r w:rsidRPr="00E713F3">
        <w:rPr>
          <w:rFonts w:ascii="Times New Roman" w:hAnsi="Times New Roman" w:cs="Times New Roman"/>
          <w:sz w:val="20"/>
          <w:szCs w:val="20"/>
        </w:rPr>
        <w:t xml:space="preserve"> F, Cozzolino S, Guarino A.  </w:t>
      </w:r>
      <w:r w:rsidRPr="00E713F3">
        <w:rPr>
          <w:rFonts w:ascii="Times New Roman" w:hAnsi="Times New Roman" w:cs="Times New Roman"/>
          <w:sz w:val="20"/>
          <w:szCs w:val="20"/>
          <w:lang w:val="en-US"/>
        </w:rPr>
        <w:t>2012</w:t>
      </w:r>
      <w:proofErr w:type="gramStart"/>
      <w:r w:rsidRPr="00E713F3">
        <w:rPr>
          <w:rFonts w:ascii="Times New Roman" w:hAnsi="Times New Roman" w:cs="Times New Roman"/>
          <w:sz w:val="20"/>
          <w:szCs w:val="20"/>
          <w:lang w:val="en-US"/>
        </w:rPr>
        <w:t>.  Time</w:t>
      </w:r>
      <w:proofErr w:type="gramEnd"/>
      <w:r w:rsidRPr="00E713F3">
        <w:rPr>
          <w:rFonts w:ascii="Times New Roman" w:hAnsi="Times New Roman" w:cs="Times New Roman"/>
          <w:sz w:val="20"/>
          <w:szCs w:val="20"/>
          <w:lang w:val="en-US"/>
        </w:rPr>
        <w:t xml:space="preserve">-and Segment-Related Changes of Post-Resected Intestine: A </w:t>
      </w:r>
      <w:proofErr w:type="gramStart"/>
      <w:r w:rsidRPr="00E713F3">
        <w:rPr>
          <w:rFonts w:ascii="Times New Roman" w:hAnsi="Times New Roman" w:cs="Times New Roman"/>
          <w:sz w:val="20"/>
          <w:szCs w:val="20"/>
          <w:lang w:val="en-US"/>
        </w:rPr>
        <w:t>4 Dimensional</w:t>
      </w:r>
      <w:proofErr w:type="gramEnd"/>
      <w:r w:rsidRPr="00E713F3">
        <w:rPr>
          <w:rFonts w:ascii="Times New Roman" w:hAnsi="Times New Roman" w:cs="Times New Roman"/>
          <w:sz w:val="20"/>
          <w:szCs w:val="20"/>
          <w:lang w:val="en-US"/>
        </w:rPr>
        <w:t xml:space="preserve"> Model of Intestinal Adaptation. Journal of pediatric gastroenterology and nutrition 07/2012; 56(1)., DOI:10.1097/MPG.0b013e318268a9a4.  </w:t>
      </w:r>
    </w:p>
    <w:p w14:paraId="2FDC49A3" w14:textId="77777777" w:rsidR="002D7AA6" w:rsidRPr="00FA7582" w:rsidRDefault="002D7AA6" w:rsidP="00F47310">
      <w:pPr>
        <w:contextualSpacing/>
        <w:jc w:val="both"/>
        <w:rPr>
          <w:rFonts w:ascii="Times New Roman" w:hAnsi="Times New Roman" w:cs="Times New Roman"/>
          <w:b/>
          <w:bCs/>
          <w:sz w:val="20"/>
          <w:szCs w:val="20"/>
          <w:lang w:val="en-US"/>
        </w:rPr>
      </w:pPr>
    </w:p>
    <w:p w14:paraId="3101BCFF" w14:textId="77777777" w:rsidR="002D7AA6" w:rsidRDefault="002D7AA6" w:rsidP="00F47310">
      <w:pPr>
        <w:contextualSpacing/>
        <w:jc w:val="both"/>
        <w:rPr>
          <w:rFonts w:ascii="Times New Roman" w:hAnsi="Times New Roman" w:cs="Times New Roman"/>
          <w:sz w:val="20"/>
          <w:szCs w:val="20"/>
          <w:lang w:val="en-US"/>
        </w:rPr>
      </w:pPr>
    </w:p>
    <w:p w14:paraId="2ABC40C1" w14:textId="77777777" w:rsidR="002D7AA6" w:rsidRPr="0075509B" w:rsidRDefault="002D7AA6" w:rsidP="00F47310">
      <w:pPr>
        <w:pStyle w:val="Paragrafoelenco"/>
        <w:numPr>
          <w:ilvl w:val="0"/>
          <w:numId w:val="30"/>
        </w:numPr>
        <w:jc w:val="both"/>
        <w:rPr>
          <w:rFonts w:ascii="Times New Roman" w:hAnsi="Times New Roman" w:cs="Times New Roman"/>
          <w:b/>
          <w:bCs/>
          <w:sz w:val="24"/>
          <w:szCs w:val="24"/>
          <w:lang w:val="en-GB"/>
        </w:rPr>
      </w:pPr>
      <w:r w:rsidRPr="008B536E">
        <w:rPr>
          <w:rFonts w:ascii="Times New Roman" w:hAnsi="Times New Roman" w:cs="Times New Roman"/>
          <w:sz w:val="20"/>
          <w:szCs w:val="20"/>
          <w:lang w:val="en-US"/>
        </w:rPr>
        <w:t xml:space="preserve">Tozzi A. 2014. Evolution: Networks and Energy Count.  Nature 515: 343. doi:10.1038/515343c. </w:t>
      </w:r>
      <w:r w:rsidRPr="008B536E">
        <w:rPr>
          <w:rFonts w:ascii="Times New Roman" w:hAnsi="Times New Roman" w:cs="Times New Roman"/>
          <w:b/>
          <w:bCs/>
          <w:sz w:val="20"/>
          <w:szCs w:val="20"/>
          <w:lang w:val="en-GB"/>
        </w:rPr>
        <w:t xml:space="preserve">Dynamic systems theory and evolution.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1 </w:t>
      </w:r>
    </w:p>
    <w:p w14:paraId="130CF5D9" w14:textId="77777777" w:rsidR="002D7AA6" w:rsidRDefault="002D7AA6" w:rsidP="00F47310">
      <w:pPr>
        <w:contextualSpacing/>
        <w:jc w:val="both"/>
        <w:rPr>
          <w:rFonts w:ascii="Times New Roman" w:hAnsi="Times New Roman" w:cs="Times New Roman"/>
          <w:sz w:val="20"/>
          <w:szCs w:val="20"/>
          <w:lang w:val="en-US"/>
        </w:rPr>
      </w:pPr>
    </w:p>
    <w:p w14:paraId="73402F1D" w14:textId="77777777" w:rsidR="002D7AA6" w:rsidRDefault="002D7AA6" w:rsidP="00F47310">
      <w:pPr>
        <w:contextualSpacing/>
        <w:jc w:val="both"/>
        <w:rPr>
          <w:rFonts w:ascii="Times New Roman" w:hAnsi="Times New Roman" w:cs="Times New Roman"/>
          <w:sz w:val="20"/>
          <w:szCs w:val="20"/>
          <w:lang w:val="en-US"/>
        </w:rPr>
      </w:pPr>
    </w:p>
    <w:p w14:paraId="005C6EF7" w14:textId="77777777" w:rsidR="002D7AA6" w:rsidRDefault="002D7AA6" w:rsidP="00F47310">
      <w:pPr>
        <w:contextualSpacing/>
        <w:jc w:val="both"/>
        <w:rPr>
          <w:rFonts w:ascii="Times New Roman" w:hAnsi="Times New Roman" w:cs="Times New Roman"/>
          <w:sz w:val="20"/>
          <w:szCs w:val="20"/>
          <w:lang w:val="en-US"/>
        </w:rPr>
      </w:pPr>
    </w:p>
    <w:p w14:paraId="75199DEB" w14:textId="77777777" w:rsidR="002D7AA6" w:rsidRPr="004D6312" w:rsidRDefault="002D7AA6" w:rsidP="00F47310">
      <w:pPr>
        <w:contextualSpacing/>
        <w:jc w:val="both"/>
        <w:rPr>
          <w:rFonts w:ascii="Times New Roman" w:hAnsi="Times New Roman" w:cs="Times New Roman"/>
          <w:sz w:val="20"/>
          <w:szCs w:val="20"/>
          <w:lang w:val="en-US"/>
        </w:rPr>
      </w:pPr>
    </w:p>
    <w:p w14:paraId="72CC364F" w14:textId="77777777" w:rsidR="002D7AA6" w:rsidRDefault="002D7AA6" w:rsidP="00F47310">
      <w:pPr>
        <w:contextualSpacing/>
        <w:jc w:val="both"/>
        <w:rPr>
          <w:rFonts w:ascii="Times New Roman" w:hAnsi="Times New Roman" w:cs="Times New Roman"/>
          <w:sz w:val="20"/>
          <w:szCs w:val="20"/>
          <w:lang w:val="en-US"/>
        </w:rPr>
      </w:pPr>
    </w:p>
    <w:p w14:paraId="1F4C592E" w14:textId="77777777" w:rsidR="002D7AA6" w:rsidRPr="0018471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2015: AFFILIATION WITH THE CENTER FOR NONLINEAR SCIENCE, DEPT. OF PHYSICS, UNIVERSITY OF NORTH TEXAS</w:t>
      </w:r>
    </w:p>
    <w:p w14:paraId="4F060384" w14:textId="77777777" w:rsidR="002D7AA6" w:rsidRDefault="002D7AA6" w:rsidP="00F47310">
      <w:pPr>
        <w:contextualSpacing/>
        <w:jc w:val="both"/>
        <w:rPr>
          <w:rFonts w:ascii="Times New Roman" w:hAnsi="Times New Roman" w:cs="Times New Roman"/>
          <w:sz w:val="20"/>
          <w:szCs w:val="20"/>
          <w:lang w:val="en-US"/>
        </w:rPr>
      </w:pPr>
    </w:p>
    <w:p w14:paraId="34C1B592" w14:textId="77777777" w:rsidR="002D7AA6" w:rsidRPr="00FA7582" w:rsidRDefault="002D7AA6" w:rsidP="00F47310">
      <w:pPr>
        <w:contextualSpacing/>
        <w:jc w:val="both"/>
        <w:rPr>
          <w:rFonts w:ascii="Times New Roman" w:hAnsi="Times New Roman" w:cs="Times New Roman"/>
          <w:sz w:val="20"/>
          <w:szCs w:val="20"/>
          <w:lang w:val="en-US"/>
        </w:rPr>
      </w:pPr>
    </w:p>
    <w:p w14:paraId="065F7AFC"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Neural code &amp; power laws.  SCTPLS Newsletter, April 7-10.  </w:t>
      </w:r>
      <w:r w:rsidRPr="008B536E">
        <w:rPr>
          <w:rFonts w:ascii="Times New Roman" w:hAnsi="Times New Roman" w:cs="Times New Roman"/>
          <w:b/>
          <w:bCs/>
          <w:sz w:val="20"/>
          <w:szCs w:val="20"/>
          <w:lang w:val="en-GB"/>
        </w:rPr>
        <w:t xml:space="preserve">Weird nervous relationships between information entropies and power laws. </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w:t>
      </w:r>
    </w:p>
    <w:p w14:paraId="17FDB9F7" w14:textId="77777777" w:rsidR="002D7AA6" w:rsidRPr="004D6312" w:rsidRDefault="002D7AA6" w:rsidP="00F47310">
      <w:pPr>
        <w:contextualSpacing/>
        <w:jc w:val="both"/>
        <w:rPr>
          <w:rFonts w:ascii="Times New Roman" w:hAnsi="Times New Roman" w:cs="Times New Roman"/>
          <w:sz w:val="20"/>
          <w:szCs w:val="20"/>
          <w:lang w:val="en-US"/>
        </w:rPr>
      </w:pPr>
    </w:p>
    <w:p w14:paraId="7BD3F6D8"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Information Processing in the CNS: A Supramolecular Chemistry?  Cognitive </w:t>
      </w:r>
      <w:proofErr w:type="spellStart"/>
      <w:r w:rsidRPr="008B536E">
        <w:rPr>
          <w:rFonts w:ascii="Times New Roman" w:hAnsi="Times New Roman" w:cs="Times New Roman"/>
          <w:sz w:val="20"/>
          <w:szCs w:val="20"/>
          <w:lang w:val="en-US"/>
        </w:rPr>
        <w:t>Neurodynamics</w:t>
      </w:r>
      <w:proofErr w:type="spellEnd"/>
      <w:r w:rsidRPr="008B536E">
        <w:rPr>
          <w:rFonts w:ascii="Times New Roman" w:hAnsi="Times New Roman" w:cs="Times New Roman"/>
          <w:sz w:val="20"/>
          <w:szCs w:val="20"/>
          <w:lang w:val="en-US"/>
        </w:rPr>
        <w:t xml:space="preserve"> 9 (5): 463–477.  </w:t>
      </w:r>
      <w:r w:rsidRPr="008B536E">
        <w:rPr>
          <w:rFonts w:ascii="Times New Roman" w:hAnsi="Times New Roman" w:cs="Times New Roman"/>
          <w:b/>
          <w:bCs/>
          <w:sz w:val="20"/>
          <w:szCs w:val="20"/>
          <w:lang w:val="en-GB"/>
        </w:rPr>
        <w:t xml:space="preserve">Supramolecular phrenology: not just spikes!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7</w:t>
      </w:r>
    </w:p>
    <w:p w14:paraId="0DB1AC91" w14:textId="77777777" w:rsidR="002D7AA6" w:rsidRPr="004D6312" w:rsidRDefault="002D7AA6" w:rsidP="00F47310">
      <w:pPr>
        <w:contextualSpacing/>
        <w:jc w:val="both"/>
        <w:rPr>
          <w:rFonts w:ascii="Times New Roman" w:hAnsi="Times New Roman" w:cs="Times New Roman"/>
          <w:sz w:val="20"/>
          <w:szCs w:val="20"/>
          <w:lang w:val="en-US"/>
        </w:rPr>
      </w:pPr>
    </w:p>
    <w:p w14:paraId="7435DFF5"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How to Turn an Oscillation </w:t>
      </w:r>
      <w:proofErr w:type="gramStart"/>
      <w:r w:rsidRPr="008B536E">
        <w:rPr>
          <w:rFonts w:ascii="Times New Roman" w:hAnsi="Times New Roman" w:cs="Times New Roman"/>
          <w:sz w:val="20"/>
          <w:szCs w:val="20"/>
          <w:lang w:val="en-US"/>
        </w:rPr>
        <w:t>in</w:t>
      </w:r>
      <w:proofErr w:type="gramEnd"/>
      <w:r w:rsidRPr="008B536E">
        <w:rPr>
          <w:rFonts w:ascii="Times New Roman" w:hAnsi="Times New Roman" w:cs="Times New Roman"/>
          <w:sz w:val="20"/>
          <w:szCs w:val="20"/>
          <w:lang w:val="en-US"/>
        </w:rPr>
        <w:t xml:space="preserve"> a Pink One. Journal of Theoretical Biology 377, 117–18. </w:t>
      </w:r>
      <w:proofErr w:type="gramStart"/>
      <w:r w:rsidRPr="008B536E">
        <w:rPr>
          <w:rFonts w:ascii="Times New Roman" w:hAnsi="Times New Roman" w:cs="Times New Roman"/>
          <w:sz w:val="20"/>
          <w:szCs w:val="20"/>
          <w:lang w:val="en-US"/>
        </w:rPr>
        <w:t>doi:10.1016/j.jtbi</w:t>
      </w:r>
      <w:proofErr w:type="gramEnd"/>
      <w:r w:rsidRPr="008B536E">
        <w:rPr>
          <w:rFonts w:ascii="Times New Roman" w:hAnsi="Times New Roman" w:cs="Times New Roman"/>
          <w:sz w:val="20"/>
          <w:szCs w:val="20"/>
          <w:lang w:val="en-US"/>
        </w:rPr>
        <w:t xml:space="preserve">.2015.04.018.  </w:t>
      </w:r>
      <w:r w:rsidRPr="008B536E">
        <w:rPr>
          <w:rFonts w:ascii="Times New Roman" w:hAnsi="Times New Roman" w:cs="Times New Roman"/>
          <w:b/>
          <w:bCs/>
          <w:sz w:val="20"/>
          <w:szCs w:val="20"/>
          <w:lang w:val="en-GB"/>
        </w:rPr>
        <w:t xml:space="preserve">Building fractal oscillations from noise.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w:t>
      </w:r>
    </w:p>
    <w:p w14:paraId="51DDBD6D" w14:textId="77777777" w:rsidR="002D7AA6" w:rsidRPr="004D6312" w:rsidRDefault="002D7AA6" w:rsidP="00F47310">
      <w:pPr>
        <w:contextualSpacing/>
        <w:jc w:val="both"/>
        <w:rPr>
          <w:rFonts w:ascii="Times New Roman" w:hAnsi="Times New Roman" w:cs="Times New Roman"/>
          <w:sz w:val="20"/>
          <w:szCs w:val="20"/>
          <w:lang w:val="en-US"/>
        </w:rPr>
      </w:pPr>
    </w:p>
    <w:p w14:paraId="42B8EF84"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184716">
        <w:rPr>
          <w:rFonts w:ascii="Times New Roman" w:hAnsi="Times New Roman" w:cs="Times New Roman"/>
          <w:sz w:val="20"/>
          <w:szCs w:val="20"/>
        </w:rPr>
        <w:t xml:space="preserve">Tozzi A. 2015. </w:t>
      </w:r>
      <w:proofErr w:type="spellStart"/>
      <w:r w:rsidRPr="00184716">
        <w:rPr>
          <w:rFonts w:ascii="Times New Roman" w:hAnsi="Times New Roman" w:cs="Times New Roman"/>
          <w:sz w:val="20"/>
          <w:szCs w:val="20"/>
        </w:rPr>
        <w:t>Oral</w:t>
      </w:r>
      <w:proofErr w:type="spellEnd"/>
      <w:r w:rsidRPr="00184716">
        <w:rPr>
          <w:rFonts w:ascii="Times New Roman" w:hAnsi="Times New Roman" w:cs="Times New Roman"/>
          <w:sz w:val="20"/>
          <w:szCs w:val="20"/>
        </w:rPr>
        <w:t xml:space="preserve"> </w:t>
      </w:r>
      <w:proofErr w:type="spellStart"/>
      <w:r w:rsidRPr="00184716">
        <w:rPr>
          <w:rFonts w:ascii="Times New Roman" w:hAnsi="Times New Roman" w:cs="Times New Roman"/>
          <w:sz w:val="20"/>
          <w:szCs w:val="20"/>
        </w:rPr>
        <w:t>Propranolol</w:t>
      </w:r>
      <w:proofErr w:type="spellEnd"/>
      <w:r w:rsidRPr="00184716">
        <w:rPr>
          <w:rFonts w:ascii="Times New Roman" w:hAnsi="Times New Roman" w:cs="Times New Roman"/>
          <w:sz w:val="20"/>
          <w:szCs w:val="20"/>
        </w:rPr>
        <w:t xml:space="preserve"> for Infantile </w:t>
      </w:r>
      <w:proofErr w:type="spellStart"/>
      <w:r w:rsidRPr="00184716">
        <w:rPr>
          <w:rFonts w:ascii="Times New Roman" w:hAnsi="Times New Roman" w:cs="Times New Roman"/>
          <w:sz w:val="20"/>
          <w:szCs w:val="20"/>
        </w:rPr>
        <w:t>Hemangioma</w:t>
      </w:r>
      <w:proofErr w:type="spellEnd"/>
      <w:r w:rsidRPr="00184716">
        <w:rPr>
          <w:rFonts w:ascii="Times New Roman" w:hAnsi="Times New Roman" w:cs="Times New Roman"/>
          <w:sz w:val="20"/>
          <w:szCs w:val="20"/>
        </w:rPr>
        <w:t xml:space="preserve">. </w:t>
      </w:r>
      <w:r w:rsidRPr="008B536E">
        <w:rPr>
          <w:rFonts w:ascii="Times New Roman" w:hAnsi="Times New Roman" w:cs="Times New Roman"/>
          <w:sz w:val="20"/>
          <w:szCs w:val="20"/>
          <w:lang w:val="en-US"/>
        </w:rPr>
        <w:t xml:space="preserve">The New England Journal of Medicine 373 (3): 284–85. doi:10.1056/NEJMc1505699.  </w:t>
      </w:r>
      <w:r w:rsidRPr="008B536E">
        <w:rPr>
          <w:rFonts w:ascii="Times New Roman" w:hAnsi="Times New Roman" w:cs="Times New Roman"/>
          <w:b/>
          <w:bCs/>
          <w:sz w:val="20"/>
          <w:szCs w:val="20"/>
          <w:lang w:val="en-US"/>
        </w:rPr>
        <w:t>Back to pediatrics.</w:t>
      </w:r>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24</w:t>
      </w:r>
    </w:p>
    <w:p w14:paraId="4BC96A87" w14:textId="77777777" w:rsidR="002D7AA6" w:rsidRDefault="002D7AA6" w:rsidP="00F47310">
      <w:pPr>
        <w:contextualSpacing/>
        <w:jc w:val="both"/>
        <w:rPr>
          <w:rFonts w:ascii="Times New Roman" w:hAnsi="Times New Roman" w:cs="Times New Roman"/>
          <w:i/>
          <w:iCs/>
          <w:sz w:val="20"/>
          <w:szCs w:val="20"/>
          <w:lang w:val="en-US"/>
        </w:rPr>
      </w:pPr>
    </w:p>
    <w:p w14:paraId="09089324" w14:textId="77777777" w:rsidR="002D7AA6" w:rsidRPr="00173ECE" w:rsidRDefault="002D7AA6" w:rsidP="00F47310">
      <w:pPr>
        <w:pStyle w:val="Paragrafoelenco"/>
        <w:numPr>
          <w:ilvl w:val="0"/>
          <w:numId w:val="30"/>
        </w:numPr>
        <w:jc w:val="both"/>
        <w:rPr>
          <w:rFonts w:ascii="Times New Roman" w:hAnsi="Times New Roman" w:cs="Times New Roman"/>
          <w:b/>
          <w:bCs/>
          <w:i/>
          <w:iCs/>
          <w:sz w:val="20"/>
          <w:szCs w:val="20"/>
          <w:lang w:val="en-US"/>
        </w:rPr>
      </w:pPr>
      <w:r w:rsidRPr="008B536E">
        <w:rPr>
          <w:rFonts w:ascii="Times New Roman" w:hAnsi="Times New Roman" w:cs="Times New Roman"/>
          <w:i/>
          <w:iCs/>
          <w:sz w:val="20"/>
          <w:szCs w:val="20"/>
          <w:lang w:val="en-US"/>
        </w:rPr>
        <w:t xml:space="preserve">Tozzi A. 2015.  Richard Avenarius’ “Kritik Der Reinen </w:t>
      </w:r>
      <w:proofErr w:type="spellStart"/>
      <w:r w:rsidRPr="008B536E">
        <w:rPr>
          <w:rFonts w:ascii="Times New Roman" w:hAnsi="Times New Roman" w:cs="Times New Roman"/>
          <w:i/>
          <w:iCs/>
          <w:sz w:val="20"/>
          <w:szCs w:val="20"/>
          <w:lang w:val="en-US"/>
        </w:rPr>
        <w:t>Erfharung</w:t>
      </w:r>
      <w:proofErr w:type="spellEnd"/>
      <w:r w:rsidRPr="008B536E">
        <w:rPr>
          <w:rFonts w:ascii="Times New Roman" w:hAnsi="Times New Roman" w:cs="Times New Roman"/>
          <w:i/>
          <w:iCs/>
          <w:sz w:val="20"/>
          <w:szCs w:val="20"/>
          <w:lang w:val="en-US"/>
        </w:rPr>
        <w:t xml:space="preserve">”: the English Translation.  viXra:1511.0251. </w:t>
      </w:r>
      <w:r w:rsidRPr="00173ECE">
        <w:rPr>
          <w:rFonts w:ascii="Times New Roman" w:hAnsi="Times New Roman" w:cs="Times New Roman"/>
          <w:b/>
          <w:bCs/>
          <w:i/>
          <w:iCs/>
          <w:sz w:val="20"/>
          <w:szCs w:val="20"/>
          <w:lang w:val="en-US"/>
        </w:rPr>
        <w:t>An English translation, at last!</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26</w:t>
      </w:r>
    </w:p>
    <w:p w14:paraId="2901743E" w14:textId="77777777" w:rsidR="002D7AA6" w:rsidRPr="00997CEE" w:rsidRDefault="002D7AA6" w:rsidP="00F47310">
      <w:pPr>
        <w:contextualSpacing/>
        <w:jc w:val="both"/>
        <w:rPr>
          <w:rFonts w:ascii="Times New Roman" w:hAnsi="Times New Roman" w:cs="Times New Roman"/>
          <w:sz w:val="20"/>
          <w:szCs w:val="20"/>
          <w:lang w:val="en-US"/>
        </w:rPr>
      </w:pPr>
    </w:p>
    <w:p w14:paraId="37D52FC9" w14:textId="77777777" w:rsidR="002D7AA6" w:rsidRDefault="002D7AA6" w:rsidP="00F47310">
      <w:pPr>
        <w:contextualSpacing/>
        <w:jc w:val="both"/>
        <w:rPr>
          <w:rFonts w:ascii="Times New Roman" w:hAnsi="Times New Roman" w:cs="Times New Roman"/>
          <w:b/>
          <w:bCs/>
          <w:sz w:val="20"/>
          <w:szCs w:val="20"/>
          <w:lang w:val="en-US"/>
        </w:rPr>
      </w:pPr>
    </w:p>
    <w:p w14:paraId="089713E1" w14:textId="77777777" w:rsidR="002D7AA6" w:rsidRDefault="002D7AA6" w:rsidP="00F47310">
      <w:pPr>
        <w:contextualSpacing/>
        <w:jc w:val="center"/>
        <w:rPr>
          <w:rFonts w:ascii="Times New Roman" w:hAnsi="Times New Roman" w:cs="Times New Roman"/>
          <w:b/>
          <w:bCs/>
          <w:color w:val="FF0000"/>
          <w:sz w:val="28"/>
          <w:szCs w:val="28"/>
          <w:lang w:val="en-US"/>
        </w:rPr>
      </w:pPr>
    </w:p>
    <w:p w14:paraId="26E25AC2" w14:textId="77777777" w:rsidR="002D7AA6" w:rsidRDefault="002D7AA6" w:rsidP="00F47310">
      <w:pPr>
        <w:contextualSpacing/>
        <w:jc w:val="center"/>
        <w:rPr>
          <w:rFonts w:ascii="Times New Roman" w:hAnsi="Times New Roman" w:cs="Times New Roman"/>
          <w:b/>
          <w:bCs/>
          <w:color w:val="FF0000"/>
          <w:sz w:val="28"/>
          <w:szCs w:val="28"/>
          <w:lang w:val="en-US"/>
        </w:rPr>
      </w:pPr>
      <w:r>
        <w:rPr>
          <w:rFonts w:ascii="Times New Roman" w:hAnsi="Times New Roman" w:cs="Times New Roman"/>
          <w:b/>
          <w:bCs/>
          <w:color w:val="FF0000"/>
          <w:sz w:val="28"/>
          <w:szCs w:val="28"/>
          <w:lang w:val="en-US"/>
        </w:rPr>
        <w:br w:type="page"/>
      </w:r>
    </w:p>
    <w:p w14:paraId="54C08AE9" w14:textId="77777777" w:rsidR="002D7AA6" w:rsidRPr="0018471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lastRenderedPageBreak/>
        <w:t xml:space="preserve">2016: THE ERA OF </w:t>
      </w:r>
      <w:r>
        <w:rPr>
          <w:rFonts w:ascii="Times New Roman" w:hAnsi="Times New Roman" w:cs="Times New Roman"/>
          <w:b/>
          <w:bCs/>
          <w:color w:val="FF0000"/>
          <w:sz w:val="28"/>
          <w:szCs w:val="28"/>
          <w:lang w:val="en-US"/>
        </w:rPr>
        <w:t xml:space="preserve">TOPOLOGY: </w:t>
      </w:r>
      <w:r w:rsidRPr="00184716">
        <w:rPr>
          <w:rFonts w:ascii="Times New Roman" w:hAnsi="Times New Roman" w:cs="Times New Roman"/>
          <w:b/>
          <w:bCs/>
          <w:color w:val="FF0000"/>
          <w:sz w:val="28"/>
          <w:szCs w:val="28"/>
          <w:lang w:val="en-US"/>
        </w:rPr>
        <w:t>THE BORSUK-ULAM THEOREM</w:t>
      </w:r>
    </w:p>
    <w:p w14:paraId="799DDC97" w14:textId="77777777" w:rsidR="002D7AA6" w:rsidRPr="00FA7582" w:rsidRDefault="002D7AA6" w:rsidP="00F47310">
      <w:pPr>
        <w:contextualSpacing/>
        <w:jc w:val="both"/>
        <w:rPr>
          <w:rFonts w:ascii="Times New Roman" w:hAnsi="Times New Roman" w:cs="Times New Roman"/>
          <w:sz w:val="20"/>
          <w:szCs w:val="20"/>
          <w:lang w:val="en-US"/>
        </w:rPr>
      </w:pPr>
    </w:p>
    <w:p w14:paraId="382485CA"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Sengupta B, Tozzi A, Coray GK, Douglas PK, Friston KJ. 2016</w:t>
      </w:r>
      <w:proofErr w:type="gramStart"/>
      <w:r w:rsidRPr="008B536E">
        <w:rPr>
          <w:rFonts w:ascii="Times New Roman" w:hAnsi="Times New Roman" w:cs="Times New Roman"/>
          <w:sz w:val="20"/>
          <w:szCs w:val="20"/>
          <w:lang w:val="en-US"/>
        </w:rPr>
        <w:t>.  Towards</w:t>
      </w:r>
      <w:proofErr w:type="gramEnd"/>
      <w:r w:rsidRPr="008B536E">
        <w:rPr>
          <w:rFonts w:ascii="Times New Roman" w:hAnsi="Times New Roman" w:cs="Times New Roman"/>
          <w:sz w:val="20"/>
          <w:szCs w:val="20"/>
          <w:lang w:val="en-US"/>
        </w:rPr>
        <w:t xml:space="preserve"> a Neuronal Gauge Theory.  PLOS Biology 14 (3): e1002400. </w:t>
      </w:r>
      <w:proofErr w:type="gramStart"/>
      <w:r w:rsidRPr="008B536E">
        <w:rPr>
          <w:rFonts w:ascii="Times New Roman" w:hAnsi="Times New Roman" w:cs="Times New Roman"/>
          <w:sz w:val="20"/>
          <w:szCs w:val="20"/>
          <w:lang w:val="en-US"/>
        </w:rPr>
        <w:t>doi:10.1371/journal.pbio</w:t>
      </w:r>
      <w:proofErr w:type="gramEnd"/>
      <w:r w:rsidRPr="008B536E">
        <w:rPr>
          <w:rFonts w:ascii="Times New Roman" w:hAnsi="Times New Roman" w:cs="Times New Roman"/>
          <w:sz w:val="20"/>
          <w:szCs w:val="20"/>
          <w:lang w:val="en-US"/>
        </w:rPr>
        <w:t xml:space="preserve">.1002400.  </w:t>
      </w:r>
      <w:r w:rsidRPr="008B536E">
        <w:rPr>
          <w:rFonts w:ascii="Times New Roman" w:hAnsi="Times New Roman" w:cs="Times New Roman"/>
          <w:b/>
          <w:bCs/>
          <w:sz w:val="20"/>
          <w:szCs w:val="20"/>
          <w:lang w:val="en-GB"/>
        </w:rPr>
        <w:t xml:space="preserve">The brain from above: a gauge theory of nervous activity.  Feat. Karl Friston and Biswa Sengupta.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w:t>
      </w:r>
    </w:p>
    <w:p w14:paraId="6C2D76D0" w14:textId="77777777" w:rsidR="002D7AA6" w:rsidRPr="004D6312" w:rsidRDefault="002D7AA6" w:rsidP="00F47310">
      <w:pPr>
        <w:contextualSpacing/>
        <w:jc w:val="both"/>
        <w:rPr>
          <w:rFonts w:ascii="Times New Roman" w:hAnsi="Times New Roman" w:cs="Times New Roman"/>
          <w:sz w:val="20"/>
          <w:szCs w:val="20"/>
          <w:lang w:val="en-US"/>
        </w:rPr>
      </w:pPr>
    </w:p>
    <w:p w14:paraId="27340100"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184716">
        <w:rPr>
          <w:rFonts w:ascii="Times New Roman" w:hAnsi="Times New Roman" w:cs="Times New Roman"/>
          <w:sz w:val="20"/>
          <w:szCs w:val="20"/>
        </w:rPr>
        <w:t xml:space="preserve">Tozzi A, Zare M, </w:t>
      </w:r>
      <w:proofErr w:type="spellStart"/>
      <w:r w:rsidRPr="00184716">
        <w:rPr>
          <w:rFonts w:ascii="Times New Roman" w:hAnsi="Times New Roman" w:cs="Times New Roman"/>
          <w:sz w:val="20"/>
          <w:szCs w:val="20"/>
        </w:rPr>
        <w:t>Benasich</w:t>
      </w:r>
      <w:proofErr w:type="spellEnd"/>
      <w:r w:rsidRPr="00184716">
        <w:rPr>
          <w:rFonts w:ascii="Times New Roman" w:hAnsi="Times New Roman" w:cs="Times New Roman"/>
          <w:sz w:val="20"/>
          <w:szCs w:val="20"/>
        </w:rPr>
        <w:t xml:space="preserve"> AA.  </w:t>
      </w:r>
      <w:r w:rsidRPr="008B536E">
        <w:rPr>
          <w:rFonts w:ascii="Times New Roman" w:hAnsi="Times New Roman" w:cs="Times New Roman"/>
          <w:sz w:val="20"/>
          <w:szCs w:val="20"/>
          <w:lang w:val="en-US"/>
        </w:rPr>
        <w:t>2016</w:t>
      </w:r>
      <w:proofErr w:type="gramStart"/>
      <w:r w:rsidRPr="008B536E">
        <w:rPr>
          <w:rFonts w:ascii="Times New Roman" w:hAnsi="Times New Roman" w:cs="Times New Roman"/>
          <w:sz w:val="20"/>
          <w:szCs w:val="20"/>
          <w:lang w:val="en-US"/>
        </w:rPr>
        <w:t>.  New</w:t>
      </w:r>
      <w:proofErr w:type="gramEnd"/>
      <w:r w:rsidRPr="008B536E">
        <w:rPr>
          <w:rFonts w:ascii="Times New Roman" w:hAnsi="Times New Roman" w:cs="Times New Roman"/>
          <w:sz w:val="20"/>
          <w:szCs w:val="20"/>
          <w:lang w:val="en-US"/>
        </w:rPr>
        <w:t xml:space="preserve"> Perspectives on Spontaneous Brain Activity: Dynamic Networks and Energy Matter.  Front Hum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10:247. </w:t>
      </w:r>
      <w:proofErr w:type="spellStart"/>
      <w:r w:rsidRPr="008B536E">
        <w:rPr>
          <w:rFonts w:ascii="Times New Roman" w:hAnsi="Times New Roman" w:cs="Times New Roman"/>
          <w:sz w:val="20"/>
          <w:szCs w:val="20"/>
          <w:lang w:val="en-US"/>
        </w:rPr>
        <w:t>doi</w:t>
      </w:r>
      <w:proofErr w:type="spellEnd"/>
      <w:r w:rsidRPr="008B536E">
        <w:rPr>
          <w:rFonts w:ascii="Times New Roman" w:hAnsi="Times New Roman" w:cs="Times New Roman"/>
          <w:sz w:val="20"/>
          <w:szCs w:val="20"/>
          <w:lang w:val="en-US"/>
        </w:rPr>
        <w:t xml:space="preserve">: 10.3389/fnhum.2016.00247.  </w:t>
      </w:r>
      <w:r w:rsidRPr="008B536E">
        <w:rPr>
          <w:rFonts w:ascii="Times New Roman" w:hAnsi="Times New Roman" w:cs="Times New Roman"/>
          <w:b/>
          <w:bCs/>
          <w:sz w:val="20"/>
          <w:szCs w:val="20"/>
          <w:lang w:val="en-GB"/>
        </w:rPr>
        <w:t xml:space="preserve">The spontaneous activity of the brain displays lower information entropy than task-related activities.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w:t>
      </w:r>
      <w:r w:rsidRPr="0075509B">
        <w:rPr>
          <w:rFonts w:ascii="Times New Roman" w:hAnsi="Times New Roman" w:cs="Times New Roman"/>
          <w:b/>
          <w:bCs/>
          <w:color w:val="002060"/>
          <w:sz w:val="24"/>
          <w:szCs w:val="24"/>
          <w:lang w:val="en-GB"/>
        </w:rPr>
        <w:t>1</w:t>
      </w:r>
    </w:p>
    <w:p w14:paraId="11172529" w14:textId="77777777" w:rsidR="002D7AA6" w:rsidRPr="004D6312" w:rsidRDefault="002D7AA6" w:rsidP="00F47310">
      <w:pPr>
        <w:contextualSpacing/>
        <w:jc w:val="both"/>
        <w:rPr>
          <w:rFonts w:ascii="Times New Roman" w:hAnsi="Times New Roman" w:cs="Times New Roman"/>
          <w:sz w:val="20"/>
          <w:szCs w:val="20"/>
          <w:lang w:val="en-US"/>
        </w:rPr>
      </w:pPr>
    </w:p>
    <w:p w14:paraId="3FF9464C"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2016</w:t>
      </w:r>
      <w:proofErr w:type="gramStart"/>
      <w:r w:rsidRPr="008B536E">
        <w:rPr>
          <w:rFonts w:ascii="Times New Roman" w:hAnsi="Times New Roman" w:cs="Times New Roman"/>
          <w:sz w:val="20"/>
          <w:szCs w:val="20"/>
          <w:lang w:val="en-US"/>
        </w:rPr>
        <w:t>.  Towards</w:t>
      </w:r>
      <w:proofErr w:type="gramEnd"/>
      <w:r w:rsidRPr="008B536E">
        <w:rPr>
          <w:rFonts w:ascii="Times New Roman" w:hAnsi="Times New Roman" w:cs="Times New Roman"/>
          <w:sz w:val="20"/>
          <w:szCs w:val="20"/>
          <w:lang w:val="en-US"/>
        </w:rPr>
        <w:t xml:space="preserve"> a Fourth Spatial Dimension of Brain Activity.  Cognitive </w:t>
      </w:r>
      <w:proofErr w:type="spellStart"/>
      <w:r w:rsidRPr="008B536E">
        <w:rPr>
          <w:rFonts w:ascii="Times New Roman" w:hAnsi="Times New Roman" w:cs="Times New Roman"/>
          <w:sz w:val="20"/>
          <w:szCs w:val="20"/>
          <w:lang w:val="en-US"/>
        </w:rPr>
        <w:t>Neurodynamics</w:t>
      </w:r>
      <w:proofErr w:type="spellEnd"/>
      <w:r w:rsidRPr="008B536E">
        <w:rPr>
          <w:rFonts w:ascii="Times New Roman" w:hAnsi="Times New Roman" w:cs="Times New Roman"/>
          <w:sz w:val="20"/>
          <w:szCs w:val="20"/>
          <w:lang w:val="en-US"/>
        </w:rPr>
        <w:t xml:space="preserve"> 10 (3): 189–199. doi:10.1007/s11571-016-9379-z.  </w:t>
      </w:r>
      <w:r w:rsidRPr="008B536E">
        <w:rPr>
          <w:rFonts w:ascii="Times New Roman" w:hAnsi="Times New Roman" w:cs="Times New Roman"/>
          <w:b/>
          <w:bCs/>
          <w:sz w:val="20"/>
          <w:szCs w:val="20"/>
          <w:lang w:val="en-GB"/>
        </w:rPr>
        <w:t xml:space="preserve">The fourth dimension of the brain activity: the first clue towards the occurrence of a hypersphere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69</w:t>
      </w:r>
    </w:p>
    <w:p w14:paraId="590AB87C" w14:textId="77777777" w:rsidR="002D7AA6" w:rsidRDefault="002D7AA6" w:rsidP="00F47310">
      <w:pPr>
        <w:contextualSpacing/>
        <w:jc w:val="both"/>
        <w:rPr>
          <w:rFonts w:ascii="Times New Roman" w:hAnsi="Times New Roman" w:cs="Times New Roman"/>
          <w:sz w:val="20"/>
          <w:szCs w:val="20"/>
          <w:lang w:val="en-US"/>
        </w:rPr>
      </w:pPr>
    </w:p>
    <w:p w14:paraId="0B5455F3"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Pr="008B536E">
        <w:rPr>
          <w:rFonts w:ascii="Times New Roman" w:hAnsi="Times New Roman" w:cs="Times New Roman"/>
          <w:b/>
          <w:bCs/>
          <w:sz w:val="20"/>
          <w:szCs w:val="20"/>
          <w:lang w:val="en-GB"/>
        </w:rPr>
        <w:t xml:space="preserve">Borsuk-Ulam theorem on concave manifolds </w:t>
      </w:r>
      <w:proofErr w:type="gramStart"/>
      <w:r w:rsidRPr="008B536E">
        <w:rPr>
          <w:rFonts w:ascii="Times New Roman" w:hAnsi="Times New Roman" w:cs="Times New Roman"/>
          <w:b/>
          <w:bCs/>
          <w:sz w:val="20"/>
          <w:szCs w:val="20"/>
          <w:lang w:val="en-GB"/>
        </w:rPr>
        <w:t>( a</w:t>
      </w:r>
      <w:proofErr w:type="gramEnd"/>
      <w:r w:rsidRPr="008B536E">
        <w:rPr>
          <w:rFonts w:ascii="Times New Roman" w:hAnsi="Times New Roman" w:cs="Times New Roman"/>
          <w:b/>
          <w:bCs/>
          <w:sz w:val="20"/>
          <w:szCs w:val="20"/>
          <w:lang w:val="en-GB"/>
        </w:rPr>
        <w:t xml:space="preserve"> Springer book).</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80</w:t>
      </w:r>
    </w:p>
    <w:p w14:paraId="3D720A25" w14:textId="77777777" w:rsidR="002D7AA6" w:rsidRDefault="002D7AA6" w:rsidP="00F47310">
      <w:pPr>
        <w:contextualSpacing/>
        <w:jc w:val="both"/>
        <w:rPr>
          <w:rFonts w:ascii="Times New Roman" w:hAnsi="Times New Roman" w:cs="Times New Roman"/>
          <w:sz w:val="20"/>
          <w:szCs w:val="20"/>
          <w:lang w:val="en-US"/>
        </w:rPr>
      </w:pPr>
    </w:p>
    <w:p w14:paraId="5AFBF020"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Peters JF, Tozzi A. 2016.  Quantum Entanglement </w:t>
      </w:r>
      <w:proofErr w:type="gramStart"/>
      <w:r w:rsidRPr="008B536E">
        <w:rPr>
          <w:rFonts w:ascii="Times New Roman" w:hAnsi="Times New Roman" w:cs="Times New Roman"/>
          <w:sz w:val="20"/>
          <w:szCs w:val="20"/>
          <w:lang w:val="en-US"/>
        </w:rPr>
        <w:t>on</w:t>
      </w:r>
      <w:proofErr w:type="gramEnd"/>
      <w:r w:rsidRPr="008B536E">
        <w:rPr>
          <w:rFonts w:ascii="Times New Roman" w:hAnsi="Times New Roman" w:cs="Times New Roman"/>
          <w:sz w:val="20"/>
          <w:szCs w:val="20"/>
          <w:lang w:val="en-US"/>
        </w:rPr>
        <w:t xml:space="preserve"> </w:t>
      </w:r>
      <w:proofErr w:type="gramStart"/>
      <w:r w:rsidRPr="008B536E">
        <w:rPr>
          <w:rFonts w:ascii="Times New Roman" w:hAnsi="Times New Roman" w:cs="Times New Roman"/>
          <w:sz w:val="20"/>
          <w:szCs w:val="20"/>
          <w:lang w:val="en-US"/>
        </w:rPr>
        <w:t>a Hypersphere</w:t>
      </w:r>
      <w:proofErr w:type="gramEnd"/>
      <w:r w:rsidRPr="008B536E">
        <w:rPr>
          <w:rFonts w:ascii="Times New Roman" w:hAnsi="Times New Roman" w:cs="Times New Roman"/>
          <w:sz w:val="20"/>
          <w:szCs w:val="20"/>
          <w:lang w:val="en-US"/>
        </w:rPr>
        <w:t xml:space="preserve">.  Int J Theoret Phys, 1–8. doi:10.1007/s10773-016-2998-7. </w:t>
      </w:r>
      <w:r w:rsidRPr="008B536E">
        <w:rPr>
          <w:rFonts w:ascii="Times New Roman" w:hAnsi="Times New Roman" w:cs="Times New Roman"/>
          <w:b/>
          <w:bCs/>
          <w:sz w:val="20"/>
          <w:szCs w:val="20"/>
          <w:lang w:val="en-GB"/>
        </w:rPr>
        <w:t xml:space="preserve">Quantum entanglement can be solved in four spatial dimensions.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82</w:t>
      </w:r>
    </w:p>
    <w:p w14:paraId="0E37EECB" w14:textId="77777777" w:rsidR="002D7AA6" w:rsidRDefault="002D7AA6" w:rsidP="00F47310">
      <w:pPr>
        <w:contextualSpacing/>
        <w:jc w:val="both"/>
        <w:rPr>
          <w:rFonts w:ascii="Times New Roman" w:hAnsi="Times New Roman" w:cs="Times New Roman"/>
          <w:sz w:val="20"/>
          <w:szCs w:val="20"/>
          <w:lang w:val="en-US"/>
        </w:rPr>
      </w:pPr>
    </w:p>
    <w:p w14:paraId="12D09C31"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2016</w:t>
      </w:r>
      <w:proofErr w:type="gramStart"/>
      <w:r w:rsidRPr="008B536E">
        <w:rPr>
          <w:rFonts w:ascii="Times New Roman" w:hAnsi="Times New Roman" w:cs="Times New Roman"/>
          <w:sz w:val="20"/>
          <w:szCs w:val="20"/>
          <w:lang w:val="en-US"/>
        </w:rPr>
        <w:t>.  A</w:t>
      </w:r>
      <w:proofErr w:type="gramEnd"/>
      <w:r w:rsidRPr="008B536E">
        <w:rPr>
          <w:rFonts w:ascii="Times New Roman" w:hAnsi="Times New Roman" w:cs="Times New Roman"/>
          <w:sz w:val="20"/>
          <w:szCs w:val="20"/>
          <w:lang w:val="en-US"/>
        </w:rPr>
        <w:t xml:space="preserve"> Topological Approach Unveils System Invariances and Broken Symmetries in the Brain.</w:t>
      </w:r>
      <w:r>
        <w:rPr>
          <w:rFonts w:ascii="Times New Roman" w:hAnsi="Times New Roman" w:cs="Times New Roman"/>
          <w:sz w:val="20"/>
          <w:szCs w:val="20"/>
          <w:lang w:val="en-US"/>
        </w:rPr>
        <w:t xml:space="preserve"> </w:t>
      </w:r>
      <w:r w:rsidRPr="008B536E">
        <w:rPr>
          <w:rFonts w:ascii="Times New Roman" w:hAnsi="Times New Roman" w:cs="Times New Roman"/>
          <w:sz w:val="20"/>
          <w:szCs w:val="20"/>
          <w:lang w:val="en-US"/>
        </w:rPr>
        <w:t xml:space="preserve">Journal </w:t>
      </w:r>
      <w:r>
        <w:rPr>
          <w:rFonts w:ascii="Times New Roman" w:hAnsi="Times New Roman" w:cs="Times New Roman"/>
          <w:sz w:val="20"/>
          <w:szCs w:val="20"/>
          <w:lang w:val="en-US"/>
        </w:rPr>
        <w:t>N</w:t>
      </w:r>
      <w:r w:rsidRPr="008B536E">
        <w:rPr>
          <w:rFonts w:ascii="Times New Roman" w:hAnsi="Times New Roman" w:cs="Times New Roman"/>
          <w:sz w:val="20"/>
          <w:szCs w:val="20"/>
          <w:lang w:val="en-US"/>
        </w:rPr>
        <w:t xml:space="preserve">euroscience Res 94 (5): 351–65. doi:10.1002/jnr.23720. </w:t>
      </w:r>
      <w:r w:rsidRPr="008B536E">
        <w:rPr>
          <w:rFonts w:ascii="Times New Roman" w:hAnsi="Times New Roman" w:cs="Times New Roman"/>
          <w:b/>
          <w:bCs/>
          <w:sz w:val="20"/>
          <w:szCs w:val="20"/>
          <w:lang w:val="en-GB"/>
        </w:rPr>
        <w:t>Hidden symmetries (and symmetry breaks) in the brain: entering the Borsuk-Ulam theorem in the study of nervous issues.</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90</w:t>
      </w:r>
    </w:p>
    <w:p w14:paraId="6804D159" w14:textId="77777777" w:rsidR="002D7AA6" w:rsidRDefault="002D7AA6" w:rsidP="00F47310">
      <w:pPr>
        <w:contextualSpacing/>
        <w:jc w:val="both"/>
        <w:rPr>
          <w:rFonts w:ascii="Times New Roman" w:hAnsi="Times New Roman" w:cs="Times New Roman"/>
          <w:sz w:val="20"/>
          <w:szCs w:val="20"/>
          <w:lang w:val="en-US"/>
        </w:rPr>
      </w:pPr>
    </w:p>
    <w:p w14:paraId="1BE04376"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Peters JF, Tozzi A. </w:t>
      </w:r>
      <w:proofErr w:type="spellStart"/>
      <w:r w:rsidRPr="008B536E">
        <w:rPr>
          <w:rFonts w:ascii="Times New Roman" w:hAnsi="Times New Roman" w:cs="Times New Roman"/>
          <w:sz w:val="20"/>
          <w:szCs w:val="20"/>
          <w:lang w:val="en-US"/>
        </w:rPr>
        <w:t>Ramanna</w:t>
      </w:r>
      <w:proofErr w:type="spellEnd"/>
      <w:r w:rsidRPr="008B536E">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8B536E">
        <w:rPr>
          <w:rFonts w:ascii="Times New Roman" w:hAnsi="Times New Roman" w:cs="Times New Roman"/>
          <w:sz w:val="20"/>
          <w:szCs w:val="20"/>
          <w:lang w:val="en-US"/>
        </w:rPr>
        <w:t>doi:10.1016/j.neulet</w:t>
      </w:r>
      <w:proofErr w:type="gramEnd"/>
      <w:r w:rsidRPr="008B536E">
        <w:rPr>
          <w:rFonts w:ascii="Times New Roman" w:hAnsi="Times New Roman" w:cs="Times New Roman"/>
          <w:sz w:val="20"/>
          <w:szCs w:val="20"/>
          <w:lang w:val="en-US"/>
        </w:rPr>
        <w:t xml:space="preserve">.2016.03.052.  </w:t>
      </w:r>
      <w:r w:rsidRPr="008B536E">
        <w:rPr>
          <w:rFonts w:ascii="Times New Roman" w:hAnsi="Times New Roman" w:cs="Times New Roman"/>
          <w:b/>
          <w:bCs/>
          <w:sz w:val="20"/>
          <w:szCs w:val="20"/>
          <w:lang w:val="en-GB"/>
        </w:rPr>
        <w:t xml:space="preserve">Voronoi tessellations in histological brain tissues: every neuron is different from another.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05</w:t>
      </w:r>
    </w:p>
    <w:p w14:paraId="0588D093" w14:textId="77777777" w:rsidR="002D7AA6" w:rsidRDefault="002D7AA6" w:rsidP="00F47310">
      <w:pPr>
        <w:contextualSpacing/>
        <w:jc w:val="both"/>
        <w:rPr>
          <w:rFonts w:ascii="Times New Roman" w:hAnsi="Times New Roman" w:cs="Times New Roman"/>
          <w:sz w:val="20"/>
          <w:szCs w:val="20"/>
          <w:lang w:val="en-US"/>
        </w:rPr>
      </w:pPr>
    </w:p>
    <w:p w14:paraId="6CB64E8C"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Res. </w:t>
      </w:r>
      <w:r w:rsidRPr="008B536E">
        <w:rPr>
          <w:rStyle w:val="publication-meta-journal"/>
          <w:rFonts w:ascii="Times New Roman" w:hAnsi="Times New Roman" w:cs="Times New Roman"/>
          <w:sz w:val="20"/>
          <w:szCs w:val="20"/>
          <w:shd w:val="clear" w:color="auto" w:fill="FFFFFF"/>
          <w:lang w:val="en-US"/>
        </w:rPr>
        <w:t>94(8)</w:t>
      </w:r>
      <w:r w:rsidRPr="008B536E">
        <w:rPr>
          <w:rFonts w:ascii="Times New Roman" w:hAnsi="Times New Roman" w:cs="Times New Roman"/>
          <w:sz w:val="20"/>
          <w:szCs w:val="20"/>
          <w:shd w:val="clear" w:color="auto" w:fill="FFFFFF"/>
          <w:lang w:val="en-US"/>
        </w:rPr>
        <w:t xml:space="preserve">: 702–716.   </w:t>
      </w:r>
      <w:r w:rsidRPr="008B536E">
        <w:rPr>
          <w:rFonts w:ascii="Times New Roman" w:hAnsi="Times New Roman" w:cs="Times New Roman"/>
          <w:b/>
          <w:bCs/>
          <w:sz w:val="20"/>
          <w:szCs w:val="20"/>
          <w:lang w:val="en-GB"/>
        </w:rPr>
        <w:t xml:space="preserve">Minimum frustration principle and nervous networks: when evolution dictates our thoughts.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12</w:t>
      </w:r>
    </w:p>
    <w:p w14:paraId="28F04513" w14:textId="77777777" w:rsidR="002D7AA6" w:rsidRDefault="002D7AA6" w:rsidP="00F47310">
      <w:pPr>
        <w:contextualSpacing/>
        <w:jc w:val="both"/>
        <w:rPr>
          <w:rFonts w:ascii="Times New Roman" w:hAnsi="Times New Roman" w:cs="Times New Roman"/>
          <w:sz w:val="20"/>
          <w:szCs w:val="20"/>
          <w:lang w:val="en-US"/>
        </w:rPr>
      </w:pPr>
    </w:p>
    <w:p w14:paraId="2496B941"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James III C, Deli E.  2016</w:t>
      </w:r>
      <w:proofErr w:type="gramStart"/>
      <w:r w:rsidRPr="008B536E">
        <w:rPr>
          <w:rFonts w:ascii="Times New Roman" w:hAnsi="Times New Roman" w:cs="Times New Roman"/>
          <w:sz w:val="20"/>
          <w:szCs w:val="20"/>
          <w:lang w:val="en-US"/>
        </w:rPr>
        <w:t>.  Multidimensional</w:t>
      </w:r>
      <w:proofErr w:type="gramEnd"/>
      <w:r w:rsidRPr="008B536E">
        <w:rPr>
          <w:rFonts w:ascii="Times New Roman" w:hAnsi="Times New Roman" w:cs="Times New Roman"/>
          <w:sz w:val="20"/>
          <w:szCs w:val="20"/>
          <w:lang w:val="en-US"/>
        </w:rPr>
        <w:t xml:space="preserve"> chaotic dynamics and entropies.  Archives of Information Science and Technology, 1(1): 10-19.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25</w:t>
      </w:r>
    </w:p>
    <w:p w14:paraId="454DB3CD" w14:textId="77777777" w:rsidR="002D7AA6" w:rsidRDefault="002D7AA6" w:rsidP="00F47310">
      <w:pPr>
        <w:contextualSpacing/>
        <w:jc w:val="both"/>
        <w:rPr>
          <w:rFonts w:ascii="Times New Roman" w:hAnsi="Times New Roman" w:cs="Times New Roman"/>
          <w:sz w:val="20"/>
          <w:szCs w:val="20"/>
          <w:lang w:val="en-US"/>
        </w:rPr>
      </w:pPr>
    </w:p>
    <w:p w14:paraId="50F79A5C" w14:textId="77777777" w:rsidR="002D7AA6"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lastRenderedPageBreak/>
        <w:t>Tozzi A, Peters JF.  2016</w:t>
      </w:r>
      <w:proofErr w:type="gramStart"/>
      <w:r w:rsidRPr="008B536E">
        <w:rPr>
          <w:rFonts w:ascii="Times New Roman" w:hAnsi="Times New Roman" w:cs="Times New Roman"/>
          <w:sz w:val="20"/>
          <w:szCs w:val="20"/>
          <w:lang w:val="en-US"/>
        </w:rPr>
        <w:t>.  Symmetries</w:t>
      </w:r>
      <w:proofErr w:type="gramEnd"/>
      <w:r w:rsidRPr="008B536E">
        <w:rPr>
          <w:rFonts w:ascii="Times New Roman" w:hAnsi="Times New Roman" w:cs="Times New Roman"/>
          <w:sz w:val="20"/>
          <w:szCs w:val="20"/>
          <w:lang w:val="en-US"/>
        </w:rPr>
        <w:t xml:space="preserve">, Information and Monster Groups before and after the Big Bang. Information 7(4), 73; doi:10.3390/info7040073.  </w:t>
      </w:r>
      <w:r w:rsidRPr="008B536E">
        <w:rPr>
          <w:rFonts w:ascii="Times New Roman" w:hAnsi="Times New Roman" w:cs="Times New Roman"/>
          <w:b/>
          <w:bCs/>
          <w:sz w:val="20"/>
          <w:szCs w:val="20"/>
          <w:lang w:val="en-GB"/>
        </w:rPr>
        <w:t xml:space="preserve">A multidimensional Monster in a pre-big bang scenario: when the Multiple precedes the One in a Spinozian pre-Big Bang.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35</w:t>
      </w:r>
    </w:p>
    <w:p w14:paraId="45E9A1EC" w14:textId="77777777" w:rsidR="002D7AA6" w:rsidRPr="00676EE9" w:rsidRDefault="002D7AA6" w:rsidP="00F47310">
      <w:pPr>
        <w:pStyle w:val="Paragrafoelenco"/>
        <w:rPr>
          <w:rFonts w:ascii="Times New Roman" w:hAnsi="Times New Roman" w:cs="Times New Roman"/>
          <w:b/>
          <w:bCs/>
          <w:color w:val="FF0000"/>
          <w:sz w:val="28"/>
          <w:szCs w:val="28"/>
          <w:lang w:val="en-US"/>
        </w:rPr>
      </w:pPr>
    </w:p>
    <w:p w14:paraId="2EF5C728" w14:textId="77777777" w:rsidR="002D7AA6" w:rsidRPr="00676EE9" w:rsidRDefault="002D7AA6" w:rsidP="00F47310">
      <w:pPr>
        <w:pStyle w:val="Paragrafoelenco"/>
        <w:jc w:val="both"/>
        <w:rPr>
          <w:rFonts w:ascii="Times New Roman" w:hAnsi="Times New Roman" w:cs="Times New Roman"/>
          <w:b/>
          <w:bCs/>
          <w:sz w:val="20"/>
          <w:szCs w:val="20"/>
          <w:lang w:val="en-GB"/>
        </w:rPr>
      </w:pPr>
    </w:p>
    <w:p w14:paraId="25E61D01" w14:textId="77777777" w:rsidR="002D7AA6" w:rsidRPr="00676EE9" w:rsidRDefault="002D7AA6" w:rsidP="00F47310">
      <w:pPr>
        <w:pStyle w:val="Paragrafoelenco"/>
        <w:rPr>
          <w:rFonts w:ascii="Times New Roman" w:hAnsi="Times New Roman" w:cs="Times New Roman"/>
          <w:b/>
          <w:bCs/>
          <w:color w:val="FF0000"/>
          <w:sz w:val="28"/>
          <w:szCs w:val="28"/>
          <w:lang w:val="en-US"/>
        </w:rPr>
      </w:pPr>
    </w:p>
    <w:p w14:paraId="07F3702E" w14:textId="77777777" w:rsidR="002D7AA6" w:rsidRPr="00676EE9" w:rsidRDefault="002D7AA6" w:rsidP="00F47310">
      <w:pPr>
        <w:pStyle w:val="Paragrafoelenco"/>
        <w:jc w:val="both"/>
        <w:rPr>
          <w:rFonts w:ascii="Times New Roman" w:hAnsi="Times New Roman" w:cs="Times New Roman"/>
          <w:b/>
          <w:bCs/>
          <w:sz w:val="20"/>
          <w:szCs w:val="20"/>
          <w:lang w:val="en-GB"/>
        </w:rPr>
      </w:pPr>
    </w:p>
    <w:p w14:paraId="21234CC2" w14:textId="77777777" w:rsidR="002D7AA6" w:rsidRPr="00676EE9" w:rsidRDefault="002D7AA6" w:rsidP="00F47310">
      <w:pPr>
        <w:pStyle w:val="Paragrafoelenco"/>
        <w:jc w:val="both"/>
        <w:rPr>
          <w:rFonts w:ascii="Times New Roman" w:hAnsi="Times New Roman" w:cs="Times New Roman"/>
          <w:b/>
          <w:bCs/>
          <w:sz w:val="20"/>
          <w:szCs w:val="20"/>
          <w:lang w:val="en-GB"/>
        </w:rPr>
      </w:pPr>
    </w:p>
    <w:p w14:paraId="62448338" w14:textId="77777777" w:rsidR="002D7AA6" w:rsidRPr="00676EE9" w:rsidRDefault="002D7AA6" w:rsidP="00F47310">
      <w:pPr>
        <w:pStyle w:val="Paragrafoelenco"/>
        <w:jc w:val="center"/>
        <w:rPr>
          <w:rFonts w:ascii="Times New Roman" w:hAnsi="Times New Roman" w:cs="Times New Roman"/>
          <w:b/>
          <w:bCs/>
          <w:sz w:val="20"/>
          <w:szCs w:val="20"/>
          <w:lang w:val="en-GB"/>
        </w:rPr>
      </w:pPr>
      <w:r w:rsidRPr="00676EE9">
        <w:rPr>
          <w:rFonts w:ascii="Times New Roman" w:hAnsi="Times New Roman" w:cs="Times New Roman"/>
          <w:b/>
          <w:bCs/>
          <w:color w:val="FF0000"/>
          <w:sz w:val="28"/>
          <w:szCs w:val="28"/>
          <w:lang w:val="en-US"/>
        </w:rPr>
        <w:t>2017</w:t>
      </w:r>
      <w:proofErr w:type="gramStart"/>
      <w:r w:rsidRPr="00676EE9">
        <w:rPr>
          <w:rFonts w:ascii="Times New Roman" w:hAnsi="Times New Roman" w:cs="Times New Roman"/>
          <w:b/>
          <w:bCs/>
          <w:color w:val="FF0000"/>
          <w:sz w:val="28"/>
          <w:szCs w:val="28"/>
          <w:lang w:val="en-US"/>
        </w:rPr>
        <w:t>:  THERMODYNAMICS</w:t>
      </w:r>
      <w:proofErr w:type="gramEnd"/>
      <w:r w:rsidRPr="00676EE9">
        <w:rPr>
          <w:rFonts w:ascii="Times New Roman" w:hAnsi="Times New Roman" w:cs="Times New Roman"/>
          <w:b/>
          <w:bCs/>
          <w:color w:val="FF0000"/>
          <w:sz w:val="28"/>
          <w:szCs w:val="28"/>
          <w:lang w:val="en-US"/>
        </w:rPr>
        <w:t xml:space="preserve"> OF </w:t>
      </w:r>
      <w:r>
        <w:rPr>
          <w:rFonts w:ascii="Times New Roman" w:hAnsi="Times New Roman" w:cs="Times New Roman"/>
          <w:b/>
          <w:bCs/>
          <w:color w:val="FF0000"/>
          <w:sz w:val="28"/>
          <w:szCs w:val="28"/>
          <w:lang w:val="en-US"/>
        </w:rPr>
        <w:t xml:space="preserve">THE </w:t>
      </w:r>
      <w:r w:rsidRPr="00676EE9">
        <w:rPr>
          <w:rFonts w:ascii="Times New Roman" w:hAnsi="Times New Roman" w:cs="Times New Roman"/>
          <w:b/>
          <w:bCs/>
          <w:color w:val="FF0000"/>
          <w:sz w:val="28"/>
          <w:szCs w:val="28"/>
          <w:lang w:val="en-US"/>
        </w:rPr>
        <w:t xml:space="preserve">NERVOUS </w:t>
      </w:r>
      <w:r>
        <w:rPr>
          <w:rFonts w:ascii="Times New Roman" w:hAnsi="Times New Roman" w:cs="Times New Roman"/>
          <w:b/>
          <w:bCs/>
          <w:color w:val="FF0000"/>
          <w:sz w:val="28"/>
          <w:szCs w:val="28"/>
          <w:lang w:val="en-US"/>
        </w:rPr>
        <w:t>ACTIVITY</w:t>
      </w:r>
    </w:p>
    <w:p w14:paraId="796AE5E3" w14:textId="77777777" w:rsidR="002D7AA6" w:rsidRPr="00FA7582" w:rsidRDefault="002D7AA6" w:rsidP="00F47310">
      <w:pPr>
        <w:contextualSpacing/>
        <w:jc w:val="both"/>
        <w:rPr>
          <w:rFonts w:ascii="Times New Roman" w:hAnsi="Times New Roman" w:cs="Times New Roman"/>
          <w:b/>
          <w:bCs/>
          <w:sz w:val="20"/>
          <w:szCs w:val="20"/>
          <w:lang w:val="en-US"/>
        </w:rPr>
      </w:pPr>
    </w:p>
    <w:p w14:paraId="150240E9"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2017</w:t>
      </w:r>
      <w:proofErr w:type="gramStart"/>
      <w:r w:rsidRPr="008B536E">
        <w:rPr>
          <w:rFonts w:ascii="Times New Roman" w:hAnsi="Times New Roman" w:cs="Times New Roman"/>
          <w:sz w:val="20"/>
          <w:szCs w:val="20"/>
          <w:lang w:val="en-US"/>
        </w:rPr>
        <w:t>.  A</w:t>
      </w:r>
      <w:proofErr w:type="gramEnd"/>
      <w:r w:rsidRPr="008B536E">
        <w:rPr>
          <w:rFonts w:ascii="Times New Roman" w:hAnsi="Times New Roman" w:cs="Times New Roman"/>
          <w:sz w:val="20"/>
          <w:szCs w:val="20"/>
          <w:lang w:val="en-US"/>
        </w:rPr>
        <w:t xml:space="preserve"> Symmetric Approach Elucidates Multisensory Information Integration.  Information 8,1</w:t>
      </w:r>
      <w:proofErr w:type="gramStart"/>
      <w:r w:rsidRPr="008B536E">
        <w:rPr>
          <w:rFonts w:ascii="Times New Roman" w:hAnsi="Times New Roman" w:cs="Times New Roman"/>
          <w:sz w:val="20"/>
          <w:szCs w:val="20"/>
          <w:lang w:val="en-US"/>
        </w:rPr>
        <w:t xml:space="preserve">.  </w:t>
      </w:r>
      <w:proofErr w:type="spellStart"/>
      <w:r w:rsidRPr="008B536E">
        <w:rPr>
          <w:rFonts w:ascii="Times New Roman" w:hAnsi="Times New Roman" w:cs="Times New Roman"/>
          <w:sz w:val="20"/>
          <w:szCs w:val="20"/>
          <w:lang w:val="en-US"/>
        </w:rPr>
        <w:t>doi</w:t>
      </w:r>
      <w:proofErr w:type="spellEnd"/>
      <w:proofErr w:type="gramEnd"/>
      <w:r w:rsidRPr="008B536E">
        <w:rPr>
          <w:rFonts w:ascii="Times New Roman" w:hAnsi="Times New Roman" w:cs="Times New Roman"/>
          <w:sz w:val="20"/>
          <w:szCs w:val="20"/>
          <w:lang w:val="en-US"/>
        </w:rPr>
        <w:t xml:space="preserve">: 10.3390/info8010004.  </w:t>
      </w:r>
      <w:r w:rsidRPr="008B536E">
        <w:rPr>
          <w:rFonts w:ascii="Times New Roman" w:hAnsi="Times New Roman" w:cs="Times New Roman"/>
          <w:b/>
          <w:bCs/>
          <w:sz w:val="20"/>
          <w:szCs w:val="20"/>
          <w:lang w:val="en-GB"/>
        </w:rPr>
        <w:t xml:space="preserve">Multisensory integration &amp; Borsuk-Ulam theorem: a </w:t>
      </w:r>
      <w:proofErr w:type="spellStart"/>
      <w:r w:rsidRPr="008B536E">
        <w:rPr>
          <w:rFonts w:ascii="Times New Roman" w:hAnsi="Times New Roman" w:cs="Times New Roman"/>
          <w:b/>
          <w:bCs/>
          <w:sz w:val="20"/>
          <w:szCs w:val="20"/>
          <w:lang w:val="en-GB"/>
        </w:rPr>
        <w:t>Machian</w:t>
      </w:r>
      <w:proofErr w:type="spellEnd"/>
      <w:r w:rsidRPr="008B536E">
        <w:rPr>
          <w:rFonts w:ascii="Times New Roman" w:hAnsi="Times New Roman" w:cs="Times New Roman"/>
          <w:b/>
          <w:bCs/>
          <w:sz w:val="20"/>
          <w:szCs w:val="20"/>
          <w:lang w:val="en-GB"/>
        </w:rPr>
        <w:t xml:space="preserve"> melting visual and auditory cues.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49</w:t>
      </w:r>
    </w:p>
    <w:p w14:paraId="1280DF79" w14:textId="77777777" w:rsidR="002D7AA6" w:rsidRPr="004D6312" w:rsidRDefault="002D7AA6" w:rsidP="00F47310">
      <w:pPr>
        <w:contextualSpacing/>
        <w:jc w:val="both"/>
        <w:rPr>
          <w:rFonts w:ascii="Times New Roman" w:hAnsi="Times New Roman" w:cs="Times New Roman"/>
          <w:sz w:val="20"/>
          <w:szCs w:val="20"/>
          <w:lang w:val="en-US"/>
        </w:rPr>
      </w:pPr>
    </w:p>
    <w:p w14:paraId="7509DA9A"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Ori O.  2017</w:t>
      </w:r>
      <w:proofErr w:type="gramStart"/>
      <w:r w:rsidRPr="008B536E">
        <w:rPr>
          <w:rFonts w:ascii="Times New Roman" w:hAnsi="Times New Roman" w:cs="Times New Roman"/>
          <w:sz w:val="20"/>
          <w:szCs w:val="20"/>
          <w:lang w:val="en-US"/>
        </w:rPr>
        <w:t xml:space="preserve">.  </w:t>
      </w:r>
      <w:proofErr w:type="spellStart"/>
      <w:r w:rsidRPr="008B536E">
        <w:rPr>
          <w:rFonts w:ascii="Times New Roman" w:hAnsi="Times New Roman" w:cs="Times New Roman"/>
          <w:sz w:val="20"/>
          <w:szCs w:val="20"/>
          <w:lang w:val="en-US"/>
        </w:rPr>
        <w:t>Fullerenic</w:t>
      </w:r>
      <w:proofErr w:type="spellEnd"/>
      <w:proofErr w:type="gramEnd"/>
      <w:r w:rsidRPr="008B536E">
        <w:rPr>
          <w:rFonts w:ascii="Times New Roman" w:hAnsi="Times New Roman" w:cs="Times New Roman"/>
          <w:sz w:val="20"/>
          <w:szCs w:val="20"/>
          <w:lang w:val="en-US"/>
        </w:rPr>
        <w:t xml:space="preserve">-topological tools for honeycomb </w:t>
      </w:r>
      <w:proofErr w:type="spellStart"/>
      <w:r w:rsidRPr="008B536E">
        <w:rPr>
          <w:rFonts w:ascii="Times New Roman" w:hAnsi="Times New Roman" w:cs="Times New Roman"/>
          <w:sz w:val="20"/>
          <w:szCs w:val="20"/>
          <w:lang w:val="en-US"/>
        </w:rPr>
        <w:t>nanomechanics</w:t>
      </w:r>
      <w:proofErr w:type="spellEnd"/>
      <w:r w:rsidRPr="008B536E">
        <w:rPr>
          <w:rFonts w:ascii="Times New Roman" w:hAnsi="Times New Roman" w:cs="Times New Roman"/>
          <w:sz w:val="20"/>
          <w:szCs w:val="20"/>
          <w:lang w:val="en-US"/>
        </w:rPr>
        <w:t xml:space="preserve">.  Towards a </w:t>
      </w:r>
      <w:proofErr w:type="spellStart"/>
      <w:r w:rsidRPr="008B536E">
        <w:rPr>
          <w:rFonts w:ascii="Times New Roman" w:hAnsi="Times New Roman" w:cs="Times New Roman"/>
          <w:sz w:val="20"/>
          <w:szCs w:val="20"/>
          <w:lang w:val="en-US"/>
        </w:rPr>
        <w:t>fullerenic</w:t>
      </w:r>
      <w:proofErr w:type="spellEnd"/>
      <w:r w:rsidRPr="008B536E">
        <w:rPr>
          <w:rFonts w:ascii="Times New Roman" w:hAnsi="Times New Roman" w:cs="Times New Roman"/>
          <w:sz w:val="20"/>
          <w:szCs w:val="20"/>
          <w:lang w:val="en-US"/>
        </w:rPr>
        <w:t xml:space="preserve"> approach to brain functions.  Fullerenes, Nanotubes and Carbon nanostructures.25 (4): 282-288.  </w:t>
      </w:r>
      <w:hyperlink r:id="rId264" w:history="1">
        <w:r w:rsidRPr="008B536E">
          <w:rPr>
            <w:rStyle w:val="Collegamentoipertestuale"/>
            <w:rFonts w:ascii="Times New Roman" w:hAnsi="Times New Roman" w:cs="Times New Roman"/>
            <w:color w:val="auto"/>
            <w:sz w:val="20"/>
            <w:szCs w:val="20"/>
            <w:lang w:val="en-US"/>
          </w:rPr>
          <w:t>http://dx.doi.org/10.1080/1536383X.2017.1283618</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How and why the microcolumn resembles a </w:t>
      </w:r>
      <w:proofErr w:type="spellStart"/>
      <w:r w:rsidRPr="008B536E">
        <w:rPr>
          <w:rFonts w:ascii="Times New Roman" w:hAnsi="Times New Roman" w:cs="Times New Roman"/>
          <w:b/>
          <w:bCs/>
          <w:sz w:val="20"/>
          <w:szCs w:val="20"/>
          <w:lang w:val="en-GB"/>
        </w:rPr>
        <w:t>fullerenic</w:t>
      </w:r>
      <w:proofErr w:type="spellEnd"/>
      <w:r w:rsidRPr="008B536E">
        <w:rPr>
          <w:rFonts w:ascii="Times New Roman" w:hAnsi="Times New Roman" w:cs="Times New Roman"/>
          <w:b/>
          <w:bCs/>
          <w:sz w:val="20"/>
          <w:szCs w:val="20"/>
          <w:lang w:val="en-GB"/>
        </w:rPr>
        <w:t xml:space="preserve"> structure and gives rise to a barcode (part I).</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63</w:t>
      </w:r>
    </w:p>
    <w:p w14:paraId="16144840" w14:textId="77777777" w:rsidR="002D7AA6" w:rsidRDefault="002D7AA6" w:rsidP="00F47310">
      <w:pPr>
        <w:contextualSpacing/>
        <w:jc w:val="both"/>
        <w:rPr>
          <w:rFonts w:ascii="Times New Roman" w:hAnsi="Times New Roman" w:cs="Times New Roman"/>
          <w:b/>
          <w:bCs/>
          <w:sz w:val="20"/>
          <w:szCs w:val="20"/>
          <w:lang w:val="en-GB"/>
        </w:rPr>
      </w:pPr>
    </w:p>
    <w:p w14:paraId="23246DEF"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Ori O.  2017</w:t>
      </w:r>
      <w:proofErr w:type="gramStart"/>
      <w:r w:rsidRPr="008B536E">
        <w:rPr>
          <w:rFonts w:ascii="Times New Roman" w:hAnsi="Times New Roman" w:cs="Times New Roman"/>
          <w:sz w:val="20"/>
          <w:szCs w:val="20"/>
          <w:lang w:val="en-US"/>
        </w:rPr>
        <w:t>.  Cracking</w:t>
      </w:r>
      <w:proofErr w:type="gramEnd"/>
      <w:r w:rsidRPr="008B536E">
        <w:rPr>
          <w:rFonts w:ascii="Times New Roman" w:hAnsi="Times New Roman" w:cs="Times New Roman"/>
          <w:sz w:val="20"/>
          <w:szCs w:val="20"/>
          <w:lang w:val="en-US"/>
        </w:rPr>
        <w:t xml:space="preserve"> the barcode of fullerene-like cortical microcolumns.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Letters, 644, 100–106.  </w:t>
      </w:r>
      <w:hyperlink r:id="rId265" w:history="1">
        <w:r w:rsidRPr="008B536E">
          <w:rPr>
            <w:rStyle w:val="Collegamentoipertestuale"/>
            <w:rFonts w:ascii="Times New Roman" w:hAnsi="Times New Roman" w:cs="Times New Roman"/>
            <w:color w:val="auto"/>
            <w:sz w:val="20"/>
            <w:szCs w:val="20"/>
            <w:lang w:val="en-US"/>
          </w:rPr>
          <w:t>http://dx.doi.org/10.1016/j.neulet.2017.02.064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US"/>
        </w:rPr>
        <w:t>W</w:t>
      </w:r>
      <w:r w:rsidRPr="008B536E">
        <w:rPr>
          <w:rFonts w:ascii="Times New Roman" w:hAnsi="Times New Roman" w:cs="Times New Roman"/>
          <w:b/>
          <w:bCs/>
          <w:sz w:val="20"/>
          <w:szCs w:val="20"/>
          <w:lang w:val="en-GB"/>
        </w:rPr>
        <w:t xml:space="preserve">hy and how the microcolumn resembles a </w:t>
      </w:r>
      <w:proofErr w:type="spellStart"/>
      <w:r w:rsidRPr="008B536E">
        <w:rPr>
          <w:rFonts w:ascii="Times New Roman" w:hAnsi="Times New Roman" w:cs="Times New Roman"/>
          <w:b/>
          <w:bCs/>
          <w:sz w:val="20"/>
          <w:szCs w:val="20"/>
          <w:lang w:val="en-GB"/>
        </w:rPr>
        <w:t>fullerenic</w:t>
      </w:r>
      <w:proofErr w:type="spellEnd"/>
      <w:r w:rsidRPr="008B536E">
        <w:rPr>
          <w:rFonts w:ascii="Times New Roman" w:hAnsi="Times New Roman" w:cs="Times New Roman"/>
          <w:b/>
          <w:bCs/>
          <w:sz w:val="20"/>
          <w:szCs w:val="20"/>
          <w:lang w:val="en-GB"/>
        </w:rPr>
        <w:t xml:space="preserve"> structure and gives rise to a barcode (part II).</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71</w:t>
      </w:r>
    </w:p>
    <w:p w14:paraId="479A2385" w14:textId="77777777" w:rsidR="002D7AA6" w:rsidRPr="00FA7582" w:rsidRDefault="002D7AA6" w:rsidP="00F47310">
      <w:pPr>
        <w:contextualSpacing/>
        <w:jc w:val="both"/>
        <w:rPr>
          <w:rFonts w:ascii="Times New Roman" w:hAnsi="Times New Roman" w:cs="Times New Roman"/>
          <w:b/>
          <w:bCs/>
          <w:sz w:val="20"/>
          <w:szCs w:val="20"/>
          <w:lang w:val="en-US"/>
        </w:rPr>
      </w:pPr>
    </w:p>
    <w:p w14:paraId="7F5179E8" w14:textId="77777777" w:rsidR="002D7AA6" w:rsidRPr="004D6312" w:rsidRDefault="002D7AA6" w:rsidP="00F47310">
      <w:pPr>
        <w:contextualSpacing/>
        <w:jc w:val="both"/>
        <w:rPr>
          <w:rFonts w:ascii="Times New Roman" w:hAnsi="Times New Roman" w:cs="Times New Roman"/>
          <w:sz w:val="20"/>
          <w:szCs w:val="20"/>
          <w:lang w:val="en-US"/>
        </w:rPr>
      </w:pPr>
    </w:p>
    <w:p w14:paraId="73BEBC41"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Peters JF, </w:t>
      </w:r>
      <w:proofErr w:type="spellStart"/>
      <w:r w:rsidRPr="008B536E">
        <w:rPr>
          <w:rFonts w:ascii="Times New Roman" w:hAnsi="Times New Roman" w:cs="Times New Roman"/>
          <w:sz w:val="20"/>
          <w:szCs w:val="20"/>
          <w:lang w:val="en-US"/>
        </w:rPr>
        <w:t>Ramanna</w:t>
      </w:r>
      <w:proofErr w:type="spellEnd"/>
      <w:r w:rsidRPr="008B536E">
        <w:rPr>
          <w:rFonts w:ascii="Times New Roman" w:hAnsi="Times New Roman" w:cs="Times New Roman"/>
          <w:sz w:val="20"/>
          <w:szCs w:val="20"/>
          <w:lang w:val="en-US"/>
        </w:rPr>
        <w:t xml:space="preserve"> S, Tozzi A, </w:t>
      </w:r>
      <w:proofErr w:type="spellStart"/>
      <w:r w:rsidRPr="008B536E">
        <w:rPr>
          <w:rFonts w:ascii="Times New Roman" w:hAnsi="Times New Roman" w:cs="Times New Roman"/>
          <w:sz w:val="20"/>
          <w:szCs w:val="20"/>
          <w:lang w:val="en-US"/>
        </w:rPr>
        <w:t>İnan</w:t>
      </w:r>
      <w:proofErr w:type="spellEnd"/>
      <w:r w:rsidRPr="008B536E">
        <w:rPr>
          <w:rFonts w:ascii="Times New Roman" w:hAnsi="Times New Roman" w:cs="Times New Roman"/>
          <w:sz w:val="20"/>
          <w:szCs w:val="20"/>
          <w:lang w:val="en-US"/>
        </w:rPr>
        <w:t xml:space="preserve"> E.  2017</w:t>
      </w:r>
      <w:proofErr w:type="gramStart"/>
      <w:r w:rsidRPr="008B536E">
        <w:rPr>
          <w:rFonts w:ascii="Times New Roman" w:hAnsi="Times New Roman" w:cs="Times New Roman"/>
          <w:sz w:val="20"/>
          <w:szCs w:val="20"/>
          <w:lang w:val="en-US"/>
        </w:rPr>
        <w:t>.  Bold</w:t>
      </w:r>
      <w:proofErr w:type="gramEnd"/>
      <w:r w:rsidRPr="008B536E">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2017 Feb </w:t>
      </w:r>
      <w:proofErr w:type="gramStart"/>
      <w:r w:rsidRPr="008B536E">
        <w:rPr>
          <w:rFonts w:ascii="Times New Roman" w:hAnsi="Times New Roman" w:cs="Times New Roman"/>
          <w:sz w:val="20"/>
          <w:szCs w:val="20"/>
          <w:lang w:val="en-US"/>
        </w:rPr>
        <w:t>1;11:38</w:t>
      </w:r>
      <w:proofErr w:type="gramEnd"/>
      <w:r w:rsidRPr="008B536E">
        <w:rPr>
          <w:rFonts w:ascii="Times New Roman" w:hAnsi="Times New Roman" w:cs="Times New Roman"/>
          <w:sz w:val="20"/>
          <w:szCs w:val="20"/>
          <w:lang w:val="en-US"/>
        </w:rPr>
        <w:t xml:space="preserve">. </w:t>
      </w:r>
      <w:proofErr w:type="spellStart"/>
      <w:r w:rsidRPr="008B536E">
        <w:rPr>
          <w:rFonts w:ascii="Times New Roman" w:hAnsi="Times New Roman" w:cs="Times New Roman"/>
          <w:sz w:val="20"/>
          <w:szCs w:val="20"/>
          <w:lang w:val="en-US"/>
        </w:rPr>
        <w:t>doi</w:t>
      </w:r>
      <w:proofErr w:type="spellEnd"/>
      <w:r w:rsidRPr="008B536E">
        <w:rPr>
          <w:rFonts w:ascii="Times New Roman" w:hAnsi="Times New Roman" w:cs="Times New Roman"/>
          <w:sz w:val="20"/>
          <w:szCs w:val="20"/>
          <w:lang w:val="en-US"/>
        </w:rPr>
        <w:t xml:space="preserve">: 10.3389/fnhum.2017.00038. </w:t>
      </w:r>
      <w:proofErr w:type="spellStart"/>
      <w:r w:rsidRPr="008B536E">
        <w:rPr>
          <w:rFonts w:ascii="Times New Roman" w:hAnsi="Times New Roman" w:cs="Times New Roman"/>
          <w:sz w:val="20"/>
          <w:szCs w:val="20"/>
          <w:lang w:val="en-US"/>
        </w:rPr>
        <w:t>eCollection</w:t>
      </w:r>
      <w:proofErr w:type="spellEnd"/>
      <w:r w:rsidRPr="008B536E">
        <w:rPr>
          <w:rFonts w:ascii="Times New Roman" w:hAnsi="Times New Roman" w:cs="Times New Roman"/>
          <w:sz w:val="20"/>
          <w:szCs w:val="20"/>
          <w:lang w:val="en-US"/>
        </w:rPr>
        <w:t xml:space="preserve"> 2017.  </w:t>
      </w:r>
      <w:r w:rsidRPr="008B536E">
        <w:rPr>
          <w:rFonts w:ascii="Times New Roman" w:hAnsi="Times New Roman" w:cs="Times New Roman"/>
          <w:b/>
          <w:bCs/>
          <w:sz w:val="20"/>
          <w:szCs w:val="20"/>
          <w:lang w:val="en-GB"/>
        </w:rPr>
        <w:t>Further proofs of further nervous dimensions.  Introducing 4D maximal nucleus cluster from algebraic topology of digital images.</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78</w:t>
      </w:r>
    </w:p>
    <w:p w14:paraId="7748F6EE" w14:textId="77777777" w:rsidR="002D7AA6" w:rsidRPr="004D6312" w:rsidRDefault="002D7AA6" w:rsidP="00F47310">
      <w:pPr>
        <w:contextualSpacing/>
        <w:jc w:val="both"/>
        <w:rPr>
          <w:rFonts w:ascii="Times New Roman" w:hAnsi="Times New Roman" w:cs="Times New Roman"/>
          <w:sz w:val="20"/>
          <w:szCs w:val="20"/>
          <w:lang w:val="en-US"/>
        </w:rPr>
      </w:pPr>
    </w:p>
    <w:p w14:paraId="45360943"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2017</w:t>
      </w:r>
      <w:proofErr w:type="gramStart"/>
      <w:r w:rsidRPr="008B536E">
        <w:rPr>
          <w:rFonts w:ascii="Times New Roman" w:hAnsi="Times New Roman" w:cs="Times New Roman"/>
          <w:sz w:val="20"/>
          <w:szCs w:val="20"/>
          <w:lang w:val="en-US"/>
        </w:rPr>
        <w:t>.  Towards</w:t>
      </w:r>
      <w:proofErr w:type="gramEnd"/>
      <w:r w:rsidRPr="008B536E">
        <w:rPr>
          <w:rFonts w:ascii="Times New Roman" w:hAnsi="Times New Roman" w:cs="Times New Roman"/>
          <w:sz w:val="20"/>
          <w:szCs w:val="20"/>
          <w:lang w:val="en-US"/>
        </w:rPr>
        <w:t xml:space="preserve"> Topological Mechanisms Underlying Experience Acquisition and Transmission in the Human Brain.  </w:t>
      </w:r>
      <w:proofErr w:type="spellStart"/>
      <w:r w:rsidRPr="008B536E">
        <w:rPr>
          <w:rFonts w:ascii="Times New Roman" w:hAnsi="Times New Roman" w:cs="Times New Roman"/>
          <w:sz w:val="20"/>
          <w:szCs w:val="20"/>
          <w:lang w:val="en-US"/>
        </w:rPr>
        <w:t>Integr</w:t>
      </w:r>
      <w:proofErr w:type="spellEnd"/>
      <w:r w:rsidRPr="008B536E">
        <w:rPr>
          <w:rFonts w:ascii="Times New Roman" w:hAnsi="Times New Roman" w:cs="Times New Roman"/>
          <w:sz w:val="20"/>
          <w:szCs w:val="20"/>
          <w:lang w:val="en-US"/>
        </w:rPr>
        <w:t xml:space="preserve"> Psychol </w:t>
      </w:r>
      <w:proofErr w:type="spellStart"/>
      <w:r w:rsidRPr="008B536E">
        <w:rPr>
          <w:rFonts w:ascii="Times New Roman" w:hAnsi="Times New Roman" w:cs="Times New Roman"/>
          <w:sz w:val="20"/>
          <w:szCs w:val="20"/>
          <w:lang w:val="en-US"/>
        </w:rPr>
        <w:t>Behav</w:t>
      </w:r>
      <w:proofErr w:type="spellEnd"/>
      <w:r w:rsidRPr="008B536E">
        <w:rPr>
          <w:rFonts w:ascii="Times New Roman" w:hAnsi="Times New Roman" w:cs="Times New Roman"/>
          <w:sz w:val="20"/>
          <w:szCs w:val="20"/>
          <w:lang w:val="en-US"/>
        </w:rPr>
        <w:t xml:space="preserve"> Sci. 51(2), 303–323.  </w:t>
      </w:r>
      <w:proofErr w:type="spellStart"/>
      <w:r w:rsidRPr="008B536E">
        <w:rPr>
          <w:rFonts w:ascii="Times New Roman" w:hAnsi="Times New Roman" w:cs="Times New Roman"/>
          <w:sz w:val="20"/>
          <w:szCs w:val="20"/>
          <w:lang w:val="en-US"/>
        </w:rPr>
        <w:t>doi</w:t>
      </w:r>
      <w:proofErr w:type="spellEnd"/>
      <w:r w:rsidRPr="008B536E">
        <w:rPr>
          <w:rFonts w:ascii="Times New Roman" w:hAnsi="Times New Roman" w:cs="Times New Roman"/>
          <w:sz w:val="20"/>
          <w:szCs w:val="20"/>
          <w:lang w:val="en-US"/>
        </w:rPr>
        <w:t xml:space="preserve">: 10.1007/s12124-017-9380-z.  </w:t>
      </w:r>
      <w:r w:rsidRPr="008B536E">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91</w:t>
      </w:r>
    </w:p>
    <w:p w14:paraId="450E3278" w14:textId="77777777" w:rsidR="002D7AA6" w:rsidRPr="00FA7582" w:rsidRDefault="002D7AA6" w:rsidP="00F47310">
      <w:pPr>
        <w:contextualSpacing/>
        <w:jc w:val="both"/>
        <w:rPr>
          <w:rFonts w:ascii="Times New Roman" w:hAnsi="Times New Roman" w:cs="Times New Roman"/>
          <w:sz w:val="20"/>
          <w:szCs w:val="20"/>
          <w:lang w:val="en-US"/>
        </w:rPr>
      </w:pPr>
    </w:p>
    <w:p w14:paraId="4CB30B59"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2017</w:t>
      </w:r>
      <w:proofErr w:type="gramStart"/>
      <w:r w:rsidRPr="008B536E">
        <w:rPr>
          <w:rFonts w:ascii="Times New Roman" w:hAnsi="Times New Roman" w:cs="Times New Roman"/>
          <w:sz w:val="20"/>
          <w:szCs w:val="20"/>
          <w:lang w:val="en-US"/>
        </w:rPr>
        <w:t>.  From</w:t>
      </w:r>
      <w:proofErr w:type="gramEnd"/>
      <w:r w:rsidRPr="008B536E">
        <w:rPr>
          <w:rFonts w:ascii="Times New Roman" w:hAnsi="Times New Roman" w:cs="Times New Roman"/>
          <w:sz w:val="20"/>
          <w:szCs w:val="20"/>
          <w:lang w:val="en-US"/>
        </w:rPr>
        <w:t xml:space="preserve"> abstract topology to real thermodynamic brain activity.  Cognitive </w:t>
      </w:r>
      <w:proofErr w:type="spellStart"/>
      <w:r w:rsidRPr="008B536E">
        <w:rPr>
          <w:rFonts w:ascii="Times New Roman" w:hAnsi="Times New Roman" w:cs="Times New Roman"/>
          <w:sz w:val="20"/>
          <w:szCs w:val="20"/>
          <w:lang w:val="en-US"/>
        </w:rPr>
        <w:t>Neurodynamics</w:t>
      </w:r>
      <w:proofErr w:type="spellEnd"/>
      <w:r w:rsidRPr="008B536E">
        <w:rPr>
          <w:rFonts w:ascii="Times New Roman" w:hAnsi="Times New Roman" w:cs="Times New Roman"/>
          <w:sz w:val="20"/>
          <w:szCs w:val="20"/>
          <w:lang w:val="en-US"/>
        </w:rPr>
        <w:t xml:space="preserve">, 11(3) 283–292. Doi:10.1007/s11571-017-9431-7.  </w:t>
      </w:r>
      <w:r w:rsidRPr="008B536E">
        <w:rPr>
          <w:rFonts w:ascii="Times New Roman" w:hAnsi="Times New Roman" w:cs="Times New Roman"/>
          <w:b/>
          <w:bCs/>
          <w:sz w:val="20"/>
          <w:szCs w:val="20"/>
          <w:lang w:val="en-GB"/>
        </w:rPr>
        <w:t xml:space="preserve">Neural thermodynamics, entropies, information: a topological account via the Borsuk-Ulam Theorem.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208</w:t>
      </w:r>
    </w:p>
    <w:p w14:paraId="0BC72270" w14:textId="77777777" w:rsidR="002D7AA6" w:rsidRPr="004D6312" w:rsidRDefault="002D7AA6" w:rsidP="00F47310">
      <w:pPr>
        <w:contextualSpacing/>
        <w:jc w:val="both"/>
        <w:rPr>
          <w:rFonts w:ascii="Times New Roman" w:hAnsi="Times New Roman" w:cs="Times New Roman"/>
          <w:sz w:val="20"/>
          <w:szCs w:val="20"/>
          <w:lang w:val="en-US"/>
        </w:rPr>
      </w:pPr>
    </w:p>
    <w:p w14:paraId="7180D2A4"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Peters JF, Tozzi A, </w:t>
      </w:r>
      <w:proofErr w:type="spellStart"/>
      <w:r w:rsidRPr="008B536E">
        <w:rPr>
          <w:rFonts w:ascii="Times New Roman" w:hAnsi="Times New Roman" w:cs="Times New Roman"/>
          <w:sz w:val="20"/>
          <w:szCs w:val="20"/>
          <w:lang w:val="en-US"/>
        </w:rPr>
        <w:t>Ramanna</w:t>
      </w:r>
      <w:proofErr w:type="spellEnd"/>
      <w:r w:rsidRPr="008B536E">
        <w:rPr>
          <w:rFonts w:ascii="Times New Roman" w:hAnsi="Times New Roman" w:cs="Times New Roman"/>
          <w:sz w:val="20"/>
          <w:szCs w:val="20"/>
          <w:lang w:val="en-US"/>
        </w:rPr>
        <w:t xml:space="preserve"> S, Inan E.  2017. The human brain from above: an increase in complexity from environmental stimuli to abstractions.  Cognitive Neurodynamics,11(4), 391–394.  DOI: 10.1007/s11571-0­17-9428-2.  </w:t>
      </w:r>
      <w:r w:rsidRPr="008B536E">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218</w:t>
      </w:r>
    </w:p>
    <w:p w14:paraId="761DC101" w14:textId="77777777" w:rsidR="002D7AA6" w:rsidRPr="004D6312" w:rsidRDefault="002D7AA6" w:rsidP="00F47310">
      <w:pPr>
        <w:contextualSpacing/>
        <w:jc w:val="both"/>
        <w:rPr>
          <w:rFonts w:ascii="Times New Roman" w:hAnsi="Times New Roman" w:cs="Times New Roman"/>
          <w:sz w:val="20"/>
          <w:szCs w:val="20"/>
          <w:lang w:val="en-US"/>
        </w:rPr>
      </w:pPr>
    </w:p>
    <w:p w14:paraId="6E824510"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proofErr w:type="spellStart"/>
      <w:r w:rsidRPr="008B536E">
        <w:rPr>
          <w:rFonts w:ascii="Times New Roman" w:hAnsi="Times New Roman" w:cs="Times New Roman"/>
          <w:sz w:val="20"/>
          <w:szCs w:val="20"/>
          <w:lang w:val="en-US"/>
        </w:rPr>
        <w:t>Koczkodaj</w:t>
      </w:r>
      <w:proofErr w:type="spellEnd"/>
      <w:r w:rsidRPr="008B536E">
        <w:rPr>
          <w:rFonts w:ascii="Times New Roman" w:hAnsi="Times New Roman" w:cs="Times New Roman"/>
          <w:sz w:val="20"/>
          <w:szCs w:val="20"/>
          <w:lang w:val="en-US"/>
        </w:rPr>
        <w:t xml:space="preserve"> WW, </w:t>
      </w:r>
      <w:proofErr w:type="spellStart"/>
      <w:r w:rsidRPr="008B536E">
        <w:rPr>
          <w:rFonts w:ascii="Times New Roman" w:hAnsi="Times New Roman" w:cs="Times New Roman"/>
          <w:sz w:val="20"/>
          <w:szCs w:val="20"/>
          <w:lang w:val="en-US"/>
        </w:rPr>
        <w:t>Magnot</w:t>
      </w:r>
      <w:proofErr w:type="spellEnd"/>
      <w:r w:rsidRPr="008B536E">
        <w:rPr>
          <w:rFonts w:ascii="Times New Roman" w:hAnsi="Times New Roman" w:cs="Times New Roman"/>
          <w:sz w:val="20"/>
          <w:szCs w:val="20"/>
          <w:lang w:val="en-US"/>
        </w:rPr>
        <w:t xml:space="preserve"> J-P, Mazurek J, Peters JF, Rakhshani H, Soltys M, </w:t>
      </w:r>
      <w:proofErr w:type="spellStart"/>
      <w:r w:rsidRPr="008B536E">
        <w:rPr>
          <w:rFonts w:ascii="Times New Roman" w:hAnsi="Times New Roman" w:cs="Times New Roman"/>
          <w:sz w:val="20"/>
          <w:szCs w:val="20"/>
          <w:lang w:val="en-US"/>
        </w:rPr>
        <w:t>Strzałka</w:t>
      </w:r>
      <w:proofErr w:type="spellEnd"/>
      <w:r w:rsidRPr="008B536E">
        <w:rPr>
          <w:rFonts w:ascii="Times New Roman" w:hAnsi="Times New Roman" w:cs="Times New Roman"/>
          <w:sz w:val="20"/>
          <w:szCs w:val="20"/>
          <w:lang w:val="en-US"/>
        </w:rPr>
        <w:t xml:space="preserve"> D, </w:t>
      </w:r>
      <w:proofErr w:type="spellStart"/>
      <w:r w:rsidRPr="008B536E">
        <w:rPr>
          <w:rFonts w:ascii="Times New Roman" w:hAnsi="Times New Roman" w:cs="Times New Roman"/>
          <w:sz w:val="20"/>
          <w:szCs w:val="20"/>
          <w:lang w:val="en-US"/>
        </w:rPr>
        <w:t>Szybowski</w:t>
      </w:r>
      <w:proofErr w:type="spellEnd"/>
      <w:r w:rsidRPr="008B536E">
        <w:rPr>
          <w:rFonts w:ascii="Times New Roman" w:hAnsi="Times New Roman" w:cs="Times New Roman"/>
          <w:sz w:val="20"/>
          <w:szCs w:val="20"/>
          <w:lang w:val="en-US"/>
        </w:rPr>
        <w:t xml:space="preserve"> J, Tozzi A.  2017</w:t>
      </w:r>
      <w:proofErr w:type="gramStart"/>
      <w:r w:rsidRPr="008B536E">
        <w:rPr>
          <w:rFonts w:ascii="Times New Roman" w:hAnsi="Times New Roman" w:cs="Times New Roman"/>
          <w:sz w:val="20"/>
          <w:szCs w:val="20"/>
          <w:lang w:val="en-US"/>
        </w:rPr>
        <w:t>.  On</w:t>
      </w:r>
      <w:proofErr w:type="gramEnd"/>
      <w:r w:rsidRPr="008B536E">
        <w:rPr>
          <w:rFonts w:ascii="Times New Roman" w:hAnsi="Times New Roman" w:cs="Times New Roman"/>
          <w:sz w:val="20"/>
          <w:szCs w:val="20"/>
          <w:lang w:val="en-US"/>
        </w:rPr>
        <w:t xml:space="preserve"> normalization of inconsistency indicators in pairwise comparisons.  International Journal of Approximate Reasoning.86, 73–79.   </w:t>
      </w:r>
      <w:hyperlink r:id="rId266" w:history="1">
        <w:r w:rsidRPr="008B536E">
          <w:rPr>
            <w:rStyle w:val="Collegamentoipertestuale"/>
            <w:rFonts w:ascii="Times New Roman" w:hAnsi="Times New Roman" w:cs="Times New Roman"/>
            <w:color w:val="auto"/>
            <w:sz w:val="20"/>
            <w:szCs w:val="20"/>
            <w:lang w:val="en-US"/>
          </w:rPr>
          <w:t>http://doi.org/10.1016/j.ijar.2017.04.005</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Pairwise comparison and the infinity problem: no continuum between three apples and three bananas.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222</w:t>
      </w:r>
    </w:p>
    <w:p w14:paraId="16A060D7" w14:textId="77777777" w:rsidR="002D7AA6" w:rsidRPr="004D6312" w:rsidRDefault="002D7AA6" w:rsidP="00F47310">
      <w:pPr>
        <w:contextualSpacing/>
        <w:jc w:val="both"/>
        <w:rPr>
          <w:rFonts w:ascii="Times New Roman" w:hAnsi="Times New Roman" w:cs="Times New Roman"/>
          <w:sz w:val="20"/>
          <w:szCs w:val="20"/>
          <w:lang w:val="en-US"/>
        </w:rPr>
      </w:pPr>
    </w:p>
    <w:p w14:paraId="21AFCC7C"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w:t>
      </w:r>
      <w:proofErr w:type="spellStart"/>
      <w:r w:rsidRPr="008B536E">
        <w:rPr>
          <w:rFonts w:ascii="Times New Roman" w:hAnsi="Times New Roman" w:cs="Times New Roman"/>
          <w:sz w:val="20"/>
          <w:szCs w:val="20"/>
          <w:lang w:val="en-US"/>
        </w:rPr>
        <w:t>Jausovec</w:t>
      </w:r>
      <w:proofErr w:type="spellEnd"/>
      <w:r w:rsidRPr="008B536E">
        <w:rPr>
          <w:rFonts w:ascii="Times New Roman" w:hAnsi="Times New Roman" w:cs="Times New Roman"/>
          <w:sz w:val="20"/>
          <w:szCs w:val="20"/>
          <w:lang w:val="en-US"/>
        </w:rPr>
        <w:t xml:space="preserve"> N.  2016</w:t>
      </w:r>
      <w:proofErr w:type="gramStart"/>
      <w:r w:rsidRPr="008B536E">
        <w:rPr>
          <w:rFonts w:ascii="Times New Roman" w:hAnsi="Times New Roman" w:cs="Times New Roman"/>
          <w:sz w:val="20"/>
          <w:szCs w:val="20"/>
          <w:lang w:val="en-US"/>
        </w:rPr>
        <w:t>.  A</w:t>
      </w:r>
      <w:proofErr w:type="gramEnd"/>
      <w:r w:rsidRPr="008B536E">
        <w:rPr>
          <w:rFonts w:ascii="Times New Roman" w:hAnsi="Times New Roman" w:cs="Times New Roman"/>
          <w:sz w:val="20"/>
          <w:szCs w:val="20"/>
          <w:lang w:val="en-US"/>
        </w:rPr>
        <w:t xml:space="preserve"> </w:t>
      </w:r>
      <w:proofErr w:type="gramStart"/>
      <w:r w:rsidRPr="008B536E">
        <w:rPr>
          <w:rFonts w:ascii="Times New Roman" w:hAnsi="Times New Roman" w:cs="Times New Roman"/>
          <w:sz w:val="20"/>
          <w:szCs w:val="20"/>
          <w:lang w:val="en-US"/>
        </w:rPr>
        <w:t>repetitive</w:t>
      </w:r>
      <w:proofErr w:type="gramEnd"/>
      <w:r w:rsidRPr="008B536E">
        <w:rPr>
          <w:rFonts w:ascii="Times New Roman" w:hAnsi="Times New Roman" w:cs="Times New Roman"/>
          <w:sz w:val="20"/>
          <w:szCs w:val="20"/>
          <w:lang w:val="en-US"/>
        </w:rPr>
        <w:t xml:space="preserve"> modular oscillation underlies human brain electric activity.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Lett, 653, 234-238.  10.1016/j.neulet.2017.05.051.  </w:t>
      </w:r>
      <w:r w:rsidRPr="008B536E">
        <w:rPr>
          <w:rFonts w:ascii="Times New Roman" w:hAnsi="Times New Roman" w:cs="Times New Roman"/>
          <w:b/>
          <w:bCs/>
          <w:sz w:val="20"/>
          <w:szCs w:val="20"/>
          <w:lang w:val="en-GB"/>
        </w:rPr>
        <w:t xml:space="preserve">The unexpected occurrence of J-functions &amp; complex functions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229</w:t>
      </w:r>
    </w:p>
    <w:p w14:paraId="7044633F" w14:textId="77777777" w:rsidR="002D7AA6" w:rsidRPr="00FA7582" w:rsidRDefault="002D7AA6" w:rsidP="00F47310">
      <w:pPr>
        <w:contextualSpacing/>
        <w:jc w:val="both"/>
        <w:rPr>
          <w:rFonts w:ascii="Times New Roman" w:hAnsi="Times New Roman" w:cs="Times New Roman"/>
          <w:sz w:val="20"/>
          <w:szCs w:val="20"/>
          <w:lang w:val="en-US"/>
        </w:rPr>
      </w:pPr>
    </w:p>
    <w:p w14:paraId="0AA05C8E"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Navarro J, Kun W, Lin B, </w:t>
      </w:r>
      <w:proofErr w:type="spellStart"/>
      <w:r w:rsidRPr="008B536E">
        <w:rPr>
          <w:rFonts w:ascii="Times New Roman" w:hAnsi="Times New Roman" w:cs="Times New Roman"/>
          <w:sz w:val="20"/>
          <w:szCs w:val="20"/>
          <w:lang w:val="en-US"/>
        </w:rPr>
        <w:t>Marijuán</w:t>
      </w:r>
      <w:proofErr w:type="spellEnd"/>
      <w:r w:rsidRPr="008B536E">
        <w:rPr>
          <w:rFonts w:ascii="Times New Roman" w:hAnsi="Times New Roman" w:cs="Times New Roman"/>
          <w:sz w:val="20"/>
          <w:szCs w:val="20"/>
          <w:lang w:val="en-US"/>
        </w:rPr>
        <w:t xml:space="preserve"> PC.  2017.   Cellular Gauge Symmetry and the Li Organization Principle.  Progress in Biophysics and Molecular Biology.  </w:t>
      </w:r>
      <w:hyperlink r:id="rId267" w:history="1">
        <w:r w:rsidRPr="008B536E">
          <w:rPr>
            <w:rStyle w:val="Collegamentoipertestuale"/>
            <w:rFonts w:ascii="Times New Roman" w:hAnsi="Times New Roman" w:cs="Times New Roman"/>
            <w:color w:val="auto"/>
            <w:sz w:val="20"/>
            <w:szCs w:val="20"/>
            <w:lang w:val="en-US"/>
          </w:rPr>
          <w:t>https://doi.org/10.1016/j.pbiomolbio.2017.06.004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life from above: a gauge theory of cellular activity.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234</w:t>
      </w:r>
    </w:p>
    <w:p w14:paraId="450B6005" w14:textId="77777777" w:rsidR="002D7AA6" w:rsidRPr="004D6312" w:rsidRDefault="002D7AA6" w:rsidP="00F47310">
      <w:pPr>
        <w:contextualSpacing/>
        <w:jc w:val="both"/>
        <w:rPr>
          <w:rFonts w:ascii="Times New Roman" w:hAnsi="Times New Roman" w:cs="Times New Roman"/>
          <w:sz w:val="20"/>
          <w:szCs w:val="20"/>
          <w:lang w:val="en-US"/>
        </w:rPr>
      </w:pPr>
    </w:p>
    <w:p w14:paraId="606F6EA4"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Yurkin A, Tozzi A, Peters JF, </w:t>
      </w:r>
      <w:proofErr w:type="spellStart"/>
      <w:r w:rsidRPr="008B536E">
        <w:rPr>
          <w:rFonts w:ascii="Times New Roman" w:hAnsi="Times New Roman" w:cs="Times New Roman"/>
          <w:sz w:val="20"/>
          <w:szCs w:val="20"/>
          <w:lang w:val="en-US"/>
        </w:rPr>
        <w:t>Marijuan</w:t>
      </w:r>
      <w:proofErr w:type="spellEnd"/>
      <w:r w:rsidRPr="008B536E">
        <w:rPr>
          <w:rFonts w:ascii="Times New Roman" w:hAnsi="Times New Roman" w:cs="Times New Roman"/>
          <w:sz w:val="20"/>
          <w:szCs w:val="20"/>
          <w:lang w:val="en-US"/>
        </w:rPr>
        <w:t xml:space="preserve"> PC.  2017</w:t>
      </w:r>
      <w:proofErr w:type="gramStart"/>
      <w:r w:rsidRPr="008B536E">
        <w:rPr>
          <w:rFonts w:ascii="Times New Roman" w:hAnsi="Times New Roman" w:cs="Times New Roman"/>
          <w:sz w:val="20"/>
          <w:szCs w:val="20"/>
          <w:lang w:val="en-US"/>
        </w:rPr>
        <w:t>.  Quantifying</w:t>
      </w:r>
      <w:proofErr w:type="gramEnd"/>
      <w:r w:rsidRPr="008B536E">
        <w:rPr>
          <w:rFonts w:ascii="Times New Roman" w:hAnsi="Times New Roman" w:cs="Times New Roman"/>
          <w:sz w:val="20"/>
          <w:szCs w:val="20"/>
          <w:lang w:val="en-US"/>
        </w:rPr>
        <w:t xml:space="preserve"> Energetic Dynamics in Physical and Biological Systems Through a Simple Geometric Tool and Geodetic Curves.  Addendum to: Cellular Gauge Symmetry and the Li Organization Principle.  Progress in Biophysics and Molecular Biology.  https://doi.org/10.1016/j.pbiomolbio.2017.06.007.  </w:t>
      </w:r>
      <w:r w:rsidRPr="008B536E">
        <w:rPr>
          <w:rFonts w:ascii="Times New Roman" w:hAnsi="Times New Roman" w:cs="Times New Roman"/>
          <w:b/>
          <w:bCs/>
          <w:sz w:val="20"/>
          <w:szCs w:val="20"/>
          <w:lang w:val="en-GB"/>
        </w:rPr>
        <w:t xml:space="preserve">Geometric curves underlying physical and biological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246</w:t>
      </w:r>
    </w:p>
    <w:p w14:paraId="2DF466B7" w14:textId="77777777" w:rsidR="002D7AA6" w:rsidRPr="004D6312" w:rsidRDefault="002D7AA6" w:rsidP="00F47310">
      <w:pPr>
        <w:ind w:firstLine="45"/>
        <w:contextualSpacing/>
        <w:jc w:val="both"/>
        <w:rPr>
          <w:rFonts w:ascii="Times New Roman" w:hAnsi="Times New Roman" w:cs="Times New Roman"/>
          <w:sz w:val="20"/>
          <w:szCs w:val="20"/>
          <w:lang w:val="en-US"/>
        </w:rPr>
      </w:pPr>
    </w:p>
    <w:p w14:paraId="14154BDB"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2017</w:t>
      </w:r>
      <w:proofErr w:type="gramStart"/>
      <w:r w:rsidRPr="008B536E">
        <w:rPr>
          <w:rFonts w:ascii="Times New Roman" w:hAnsi="Times New Roman" w:cs="Times New Roman"/>
          <w:sz w:val="20"/>
          <w:szCs w:val="20"/>
          <w:lang w:val="en-US"/>
        </w:rPr>
        <w:t>.  The</w:t>
      </w:r>
      <w:proofErr w:type="gramEnd"/>
      <w:r w:rsidRPr="008B536E">
        <w:rPr>
          <w:rFonts w:ascii="Times New Roman" w:hAnsi="Times New Roman" w:cs="Times New Roman"/>
          <w:sz w:val="20"/>
          <w:szCs w:val="20"/>
          <w:lang w:val="en-US"/>
        </w:rPr>
        <w:t xml:space="preserve"> multidimensional world.  Lambert Academic Publishing, Saarbrücken, Germany.  ISBN-13: 978-3-330-03530-0.  </w:t>
      </w:r>
      <w:r w:rsidRPr="008B536E">
        <w:rPr>
          <w:rFonts w:ascii="Times New Roman" w:hAnsi="Times New Roman" w:cs="Times New Roman"/>
          <w:b/>
          <w:bCs/>
          <w:sz w:val="20"/>
          <w:szCs w:val="20"/>
          <w:lang w:val="en-GB"/>
        </w:rPr>
        <w:t xml:space="preserve">The Borsuk-Ulam theorem as a general principle for a multidimensional world.  </w:t>
      </w:r>
    </w:p>
    <w:p w14:paraId="100BCE14" w14:textId="77777777" w:rsidR="002D7AA6" w:rsidRPr="004D6312" w:rsidRDefault="002D7AA6" w:rsidP="00F47310">
      <w:pPr>
        <w:contextualSpacing/>
        <w:jc w:val="both"/>
        <w:rPr>
          <w:rFonts w:ascii="Times New Roman" w:hAnsi="Times New Roman" w:cs="Times New Roman"/>
          <w:sz w:val="20"/>
          <w:szCs w:val="20"/>
          <w:lang w:val="en-US"/>
        </w:rPr>
      </w:pPr>
    </w:p>
    <w:p w14:paraId="2FED8D9D"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w:t>
      </w:r>
      <w:proofErr w:type="spellStart"/>
      <w:r w:rsidRPr="008B536E">
        <w:rPr>
          <w:rFonts w:ascii="Times New Roman" w:hAnsi="Times New Roman" w:cs="Times New Roman"/>
          <w:sz w:val="20"/>
          <w:szCs w:val="20"/>
          <w:lang w:val="en-US"/>
        </w:rPr>
        <w:t>Fingelkurts</w:t>
      </w:r>
      <w:proofErr w:type="spellEnd"/>
      <w:r w:rsidRPr="008B536E">
        <w:rPr>
          <w:rFonts w:ascii="Times New Roman" w:hAnsi="Times New Roman" w:cs="Times New Roman"/>
          <w:sz w:val="20"/>
          <w:szCs w:val="20"/>
          <w:lang w:val="en-US"/>
        </w:rPr>
        <w:t xml:space="preserve"> AA, </w:t>
      </w:r>
      <w:proofErr w:type="spellStart"/>
      <w:r w:rsidRPr="008B536E">
        <w:rPr>
          <w:rFonts w:ascii="Times New Roman" w:hAnsi="Times New Roman" w:cs="Times New Roman"/>
          <w:sz w:val="20"/>
          <w:szCs w:val="20"/>
          <w:lang w:val="en-US"/>
        </w:rPr>
        <w:t>Fingelkurts</w:t>
      </w:r>
      <w:proofErr w:type="spellEnd"/>
      <w:r w:rsidRPr="008B536E">
        <w:rPr>
          <w:rFonts w:ascii="Times New Roman" w:hAnsi="Times New Roman" w:cs="Times New Roman"/>
          <w:sz w:val="20"/>
          <w:szCs w:val="20"/>
          <w:lang w:val="en-US"/>
        </w:rPr>
        <w:t xml:space="preserve"> AA, </w:t>
      </w:r>
      <w:proofErr w:type="spellStart"/>
      <w:r w:rsidRPr="008B536E">
        <w:rPr>
          <w:rFonts w:ascii="Times New Roman" w:hAnsi="Times New Roman" w:cs="Times New Roman"/>
          <w:sz w:val="20"/>
          <w:szCs w:val="20"/>
          <w:lang w:val="en-US"/>
        </w:rPr>
        <w:t>Marijuán</w:t>
      </w:r>
      <w:proofErr w:type="spellEnd"/>
      <w:r w:rsidRPr="008B536E">
        <w:rPr>
          <w:rFonts w:ascii="Times New Roman" w:hAnsi="Times New Roman" w:cs="Times New Roman"/>
          <w:sz w:val="20"/>
          <w:szCs w:val="20"/>
          <w:lang w:val="en-US"/>
        </w:rPr>
        <w:t xml:space="preserve"> PC.  2017</w:t>
      </w:r>
      <w:proofErr w:type="gramStart"/>
      <w:r w:rsidRPr="008B536E">
        <w:rPr>
          <w:rFonts w:ascii="Times New Roman" w:hAnsi="Times New Roman" w:cs="Times New Roman"/>
          <w:sz w:val="20"/>
          <w:szCs w:val="20"/>
          <w:lang w:val="en-US"/>
        </w:rPr>
        <w:t xml:space="preserve">.  </w:t>
      </w:r>
      <w:proofErr w:type="spellStart"/>
      <w:r w:rsidRPr="008B536E">
        <w:rPr>
          <w:rFonts w:ascii="Times New Roman" w:hAnsi="Times New Roman" w:cs="Times New Roman"/>
          <w:sz w:val="20"/>
          <w:szCs w:val="20"/>
          <w:lang w:val="en-US"/>
        </w:rPr>
        <w:t>Topodynamics</w:t>
      </w:r>
      <w:proofErr w:type="spellEnd"/>
      <w:proofErr w:type="gramEnd"/>
      <w:r w:rsidRPr="008B536E">
        <w:rPr>
          <w:rFonts w:ascii="Times New Roman" w:hAnsi="Times New Roman" w:cs="Times New Roman"/>
          <w:sz w:val="20"/>
          <w:szCs w:val="20"/>
          <w:lang w:val="en-US"/>
        </w:rPr>
        <w:t xml:space="preserve"> of metastable brains.  Physics of Life Reviews, 21, 1-20. </w:t>
      </w:r>
      <w:hyperlink r:id="rId268" w:history="1">
        <w:r w:rsidRPr="008B536E">
          <w:rPr>
            <w:rStyle w:val="Collegamentoipertestuale"/>
            <w:rFonts w:ascii="Times New Roman" w:hAnsi="Times New Roman" w:cs="Times New Roman"/>
            <w:color w:val="auto"/>
            <w:sz w:val="20"/>
            <w:szCs w:val="20"/>
            <w:lang w:val="en-US"/>
          </w:rPr>
          <w:t>http://dx.doi.org/10.1016/j.plrev.2017.03.001</w:t>
        </w:r>
      </w:hyperlink>
      <w:r w:rsidRPr="008B536E">
        <w:rPr>
          <w:rFonts w:ascii="Times New Roman" w:hAnsi="Times New Roman" w:cs="Times New Roman"/>
          <w:sz w:val="20"/>
          <w:szCs w:val="20"/>
          <w:lang w:val="en-US"/>
        </w:rPr>
        <w:t xml:space="preserve">.  </w:t>
      </w:r>
      <w:proofErr w:type="spellStart"/>
      <w:r w:rsidRPr="008B536E">
        <w:rPr>
          <w:rFonts w:ascii="Times New Roman" w:hAnsi="Times New Roman" w:cs="Times New Roman"/>
          <w:b/>
          <w:bCs/>
          <w:sz w:val="20"/>
          <w:szCs w:val="20"/>
          <w:lang w:val="en-GB"/>
        </w:rPr>
        <w:t>Topodynamics</w:t>
      </w:r>
      <w:proofErr w:type="spellEnd"/>
      <w:r w:rsidRPr="008B536E">
        <w:rPr>
          <w:rFonts w:ascii="Times New Roman" w:hAnsi="Times New Roman" w:cs="Times New Roman"/>
          <w:b/>
          <w:bCs/>
          <w:sz w:val="20"/>
          <w:szCs w:val="20"/>
          <w:lang w:val="en-GB"/>
        </w:rPr>
        <w:t xml:space="preserve"> of metastable brains: a survey of the applications of the Borsuk-Ulam theorem </w:t>
      </w:r>
      <w:proofErr w:type="spellStart"/>
      <w:r w:rsidRPr="008B536E">
        <w:rPr>
          <w:rFonts w:ascii="Times New Roman" w:hAnsi="Times New Roman" w:cs="Times New Roman"/>
          <w:b/>
          <w:bCs/>
          <w:sz w:val="20"/>
          <w:szCs w:val="20"/>
          <w:lang w:val="en-GB"/>
        </w:rPr>
        <w:t>to</w:t>
      </w:r>
      <w:proofErr w:type="spellEnd"/>
      <w:r w:rsidRPr="008B536E">
        <w:rPr>
          <w:rFonts w:ascii="Times New Roman" w:hAnsi="Times New Roman" w:cs="Times New Roman"/>
          <w:b/>
          <w:bCs/>
          <w:sz w:val="20"/>
          <w:szCs w:val="20"/>
          <w:lang w:val="en-GB"/>
        </w:rPr>
        <w:t xml:space="preserve"> nervous nonlinear paths.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256</w:t>
      </w:r>
    </w:p>
    <w:p w14:paraId="475E8A4A" w14:textId="77777777" w:rsidR="002D7AA6" w:rsidRPr="004D6312" w:rsidRDefault="002D7AA6" w:rsidP="00F47310">
      <w:pPr>
        <w:contextualSpacing/>
        <w:jc w:val="both"/>
        <w:rPr>
          <w:rFonts w:ascii="Times New Roman" w:hAnsi="Times New Roman" w:cs="Times New Roman"/>
          <w:sz w:val="20"/>
          <w:szCs w:val="20"/>
          <w:lang w:val="en-US"/>
        </w:rPr>
      </w:pPr>
    </w:p>
    <w:p w14:paraId="10EC12F3"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w:t>
      </w:r>
      <w:proofErr w:type="spellStart"/>
      <w:r w:rsidRPr="008B536E">
        <w:rPr>
          <w:rFonts w:ascii="Times New Roman" w:hAnsi="Times New Roman" w:cs="Times New Roman"/>
          <w:sz w:val="20"/>
          <w:szCs w:val="20"/>
          <w:lang w:val="en-US"/>
        </w:rPr>
        <w:t>Fingelkurts</w:t>
      </w:r>
      <w:proofErr w:type="spellEnd"/>
      <w:r w:rsidRPr="008B536E">
        <w:rPr>
          <w:rFonts w:ascii="Times New Roman" w:hAnsi="Times New Roman" w:cs="Times New Roman"/>
          <w:sz w:val="20"/>
          <w:szCs w:val="20"/>
          <w:lang w:val="en-US"/>
        </w:rPr>
        <w:t xml:space="preserve"> AA, </w:t>
      </w:r>
      <w:proofErr w:type="spellStart"/>
      <w:r w:rsidRPr="008B536E">
        <w:rPr>
          <w:rFonts w:ascii="Times New Roman" w:hAnsi="Times New Roman" w:cs="Times New Roman"/>
          <w:sz w:val="20"/>
          <w:szCs w:val="20"/>
          <w:lang w:val="en-US"/>
        </w:rPr>
        <w:t>Fingelkurts</w:t>
      </w:r>
      <w:proofErr w:type="spellEnd"/>
      <w:r w:rsidRPr="008B536E">
        <w:rPr>
          <w:rFonts w:ascii="Times New Roman" w:hAnsi="Times New Roman" w:cs="Times New Roman"/>
          <w:sz w:val="20"/>
          <w:szCs w:val="20"/>
          <w:lang w:val="en-US"/>
        </w:rPr>
        <w:t xml:space="preserve"> AA, </w:t>
      </w:r>
      <w:proofErr w:type="spellStart"/>
      <w:r w:rsidRPr="008B536E">
        <w:rPr>
          <w:rFonts w:ascii="Times New Roman" w:hAnsi="Times New Roman" w:cs="Times New Roman"/>
          <w:sz w:val="20"/>
          <w:szCs w:val="20"/>
          <w:lang w:val="en-US"/>
        </w:rPr>
        <w:t>Marijuán</w:t>
      </w:r>
      <w:proofErr w:type="spellEnd"/>
      <w:r w:rsidRPr="008B536E">
        <w:rPr>
          <w:rFonts w:ascii="Times New Roman" w:hAnsi="Times New Roman" w:cs="Times New Roman"/>
          <w:sz w:val="20"/>
          <w:szCs w:val="20"/>
          <w:lang w:val="en-US"/>
        </w:rPr>
        <w:t xml:space="preserve"> PC.  2017</w:t>
      </w:r>
      <w:proofErr w:type="gramStart"/>
      <w:r w:rsidRPr="008B536E">
        <w:rPr>
          <w:rFonts w:ascii="Times New Roman" w:hAnsi="Times New Roman" w:cs="Times New Roman"/>
          <w:sz w:val="20"/>
          <w:szCs w:val="20"/>
          <w:lang w:val="en-US"/>
        </w:rPr>
        <w:t>.  Brain</w:t>
      </w:r>
      <w:proofErr w:type="gramEnd"/>
      <w:r w:rsidRPr="008B536E">
        <w:rPr>
          <w:rFonts w:ascii="Times New Roman" w:hAnsi="Times New Roman" w:cs="Times New Roman"/>
          <w:sz w:val="20"/>
          <w:szCs w:val="20"/>
          <w:lang w:val="en-US"/>
        </w:rPr>
        <w:t xml:space="preserve"> projective reality: novel clothes for the emperor.  Reply to comments on “</w:t>
      </w:r>
      <w:proofErr w:type="spellStart"/>
      <w:r w:rsidRPr="008B536E">
        <w:rPr>
          <w:rFonts w:ascii="Times New Roman" w:hAnsi="Times New Roman" w:cs="Times New Roman"/>
          <w:sz w:val="20"/>
          <w:szCs w:val="20"/>
          <w:lang w:val="en-US"/>
        </w:rPr>
        <w:t>Topodynamics</w:t>
      </w:r>
      <w:proofErr w:type="spellEnd"/>
      <w:r w:rsidRPr="008B536E">
        <w:rPr>
          <w:rFonts w:ascii="Times New Roman" w:hAnsi="Times New Roman" w:cs="Times New Roman"/>
          <w:sz w:val="20"/>
          <w:szCs w:val="20"/>
          <w:lang w:val="en-US"/>
        </w:rPr>
        <w:t xml:space="preserve"> of metastable </w:t>
      </w:r>
      <w:proofErr w:type="spellStart"/>
      <w:r w:rsidRPr="008B536E">
        <w:rPr>
          <w:rFonts w:ascii="Times New Roman" w:hAnsi="Times New Roman" w:cs="Times New Roman"/>
          <w:sz w:val="20"/>
          <w:szCs w:val="20"/>
          <w:lang w:val="en-US"/>
        </w:rPr>
        <w:t>brains”by</w:t>
      </w:r>
      <w:proofErr w:type="spellEnd"/>
      <w:r w:rsidRPr="008B536E">
        <w:rPr>
          <w:rFonts w:ascii="Times New Roman" w:hAnsi="Times New Roman" w:cs="Times New Roman"/>
          <w:sz w:val="20"/>
          <w:szCs w:val="20"/>
          <w:lang w:val="en-US"/>
        </w:rPr>
        <w:t xml:space="preserve"> Tozzi et al.  Physics of Life Reviews, 21, 46-55.  </w:t>
      </w:r>
      <w:hyperlink r:id="rId269" w:history="1">
        <w:r w:rsidRPr="008B536E">
          <w:rPr>
            <w:rStyle w:val="Collegamentoipertestuale"/>
            <w:rFonts w:ascii="Times New Roman" w:hAnsi="Times New Roman" w:cs="Times New Roman"/>
            <w:color w:val="auto"/>
            <w:sz w:val="20"/>
            <w:szCs w:val="20"/>
            <w:lang w:val="en-US"/>
          </w:rPr>
          <w:t>https://doi.org/10.1016/j.plrev.2017.06.020</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Projectionism &amp; brain manifolds: the philosophy beyond our approach.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277</w:t>
      </w:r>
    </w:p>
    <w:p w14:paraId="4B9FB47E" w14:textId="77777777" w:rsidR="002D7AA6" w:rsidRPr="004D6312" w:rsidRDefault="002D7AA6" w:rsidP="00F47310">
      <w:pPr>
        <w:contextualSpacing/>
        <w:jc w:val="both"/>
        <w:rPr>
          <w:rFonts w:ascii="Times New Roman" w:hAnsi="Times New Roman" w:cs="Times New Roman"/>
          <w:sz w:val="20"/>
          <w:szCs w:val="20"/>
          <w:lang w:val="en-US"/>
        </w:rPr>
      </w:pPr>
    </w:p>
    <w:p w14:paraId="48DC12CD"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rPr>
        <w:t xml:space="preserve">Tozzi A, Peters JF, Navarro J, </w:t>
      </w:r>
      <w:proofErr w:type="spellStart"/>
      <w:r w:rsidRPr="008B536E">
        <w:rPr>
          <w:rFonts w:ascii="Times New Roman" w:hAnsi="Times New Roman" w:cs="Times New Roman"/>
          <w:sz w:val="20"/>
          <w:szCs w:val="20"/>
        </w:rPr>
        <w:t>Marijuán</w:t>
      </w:r>
      <w:proofErr w:type="spellEnd"/>
      <w:r w:rsidRPr="008B536E">
        <w:rPr>
          <w:rFonts w:ascii="Times New Roman" w:hAnsi="Times New Roman" w:cs="Times New Roman"/>
          <w:sz w:val="20"/>
          <w:szCs w:val="20"/>
        </w:rPr>
        <w:t xml:space="preserve"> PC.  </w:t>
      </w:r>
      <w:r w:rsidRPr="008B536E">
        <w:rPr>
          <w:rFonts w:ascii="Times New Roman" w:hAnsi="Times New Roman" w:cs="Times New Roman"/>
          <w:sz w:val="20"/>
          <w:szCs w:val="20"/>
          <w:lang w:val="en-US"/>
        </w:rPr>
        <w:t xml:space="preserve">2017.   Heidegger’s being and quantum vacuum.  Progress in biophysics and molecular </w:t>
      </w:r>
      <w:proofErr w:type="spellStart"/>
      <w:r w:rsidRPr="008B536E">
        <w:rPr>
          <w:rFonts w:ascii="Times New Roman" w:hAnsi="Times New Roman" w:cs="Times New Roman"/>
          <w:sz w:val="20"/>
          <w:szCs w:val="20"/>
          <w:lang w:val="en-US"/>
        </w:rPr>
        <w:t>biology.</w:t>
      </w:r>
      <w:hyperlink r:id="rId270" w:history="1">
        <w:r w:rsidRPr="008B536E">
          <w:rPr>
            <w:rStyle w:val="Collegamentoipertestuale"/>
            <w:rFonts w:ascii="Times New Roman" w:hAnsi="Times New Roman" w:cs="Times New Roman"/>
            <w:color w:val="auto"/>
            <w:sz w:val="20"/>
            <w:szCs w:val="20"/>
            <w:lang w:val="en-US"/>
          </w:rPr>
          <w:t>https</w:t>
        </w:r>
        <w:proofErr w:type="spellEnd"/>
        <w:r w:rsidRPr="008B536E">
          <w:rPr>
            <w:rStyle w:val="Collegamentoipertestuale"/>
            <w:rFonts w:ascii="Times New Roman" w:hAnsi="Times New Roman" w:cs="Times New Roman"/>
            <w:color w:val="auto"/>
            <w:sz w:val="20"/>
            <w:szCs w:val="20"/>
            <w:lang w:val="en-US"/>
          </w:rPr>
          <w:t>://doi.org/10.1016/j.pbiomolbio.2017.07.009</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Heidegger’s Being &amp; quantum vacuum: Being, Essence, Existence and their physical counterparts.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287</w:t>
      </w:r>
    </w:p>
    <w:p w14:paraId="3DCA11D2" w14:textId="77777777" w:rsidR="002D7AA6" w:rsidRPr="004D6312" w:rsidRDefault="002D7AA6" w:rsidP="00F47310">
      <w:pPr>
        <w:contextualSpacing/>
        <w:jc w:val="both"/>
        <w:rPr>
          <w:rFonts w:ascii="Times New Roman" w:hAnsi="Times New Roman" w:cs="Times New Roman"/>
          <w:sz w:val="20"/>
          <w:szCs w:val="20"/>
          <w:lang w:val="en-US"/>
        </w:rPr>
      </w:pPr>
    </w:p>
    <w:p w14:paraId="0C1A8CD8"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lastRenderedPageBreak/>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w:t>
      </w:r>
      <w:proofErr w:type="spellStart"/>
      <w:r w:rsidRPr="008B536E">
        <w:rPr>
          <w:rFonts w:ascii="Times New Roman" w:hAnsi="Times New Roman" w:cs="Times New Roman"/>
          <w:sz w:val="20"/>
          <w:szCs w:val="20"/>
          <w:lang w:val="en-US"/>
        </w:rPr>
        <w:t>Systems.Pages</w:t>
      </w:r>
      <w:proofErr w:type="spellEnd"/>
      <w:r w:rsidRPr="008B536E">
        <w:rPr>
          <w:rFonts w:ascii="Times New Roman" w:hAnsi="Times New Roman" w:cs="Times New Roman"/>
          <w:sz w:val="20"/>
          <w:szCs w:val="20"/>
          <w:lang w:val="en-US"/>
        </w:rPr>
        <w:t xml:space="preserve"> 193-212.  ISBN: 978-3-319-29674-6.  DOI10.1007/978-3-319-29674-6_9.   </w:t>
      </w:r>
      <w:r w:rsidRPr="008B536E">
        <w:rPr>
          <w:rFonts w:ascii="Times New Roman" w:hAnsi="Times New Roman" w:cs="Times New Roman"/>
          <w:b/>
          <w:bCs/>
          <w:sz w:val="20"/>
          <w:szCs w:val="20"/>
          <w:lang w:val="en-GB"/>
        </w:rPr>
        <w:t xml:space="preserve">Neural Gauge theory: novel insights in a book chapter (a Springer book).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290</w:t>
      </w:r>
    </w:p>
    <w:p w14:paraId="7199EEFE" w14:textId="77777777" w:rsidR="002D7AA6" w:rsidRPr="004D6312" w:rsidRDefault="002D7AA6" w:rsidP="00F47310">
      <w:pPr>
        <w:contextualSpacing/>
        <w:jc w:val="both"/>
        <w:rPr>
          <w:rFonts w:ascii="Times New Roman" w:hAnsi="Times New Roman" w:cs="Times New Roman"/>
          <w:sz w:val="20"/>
          <w:szCs w:val="20"/>
          <w:lang w:val="en-US"/>
        </w:rPr>
      </w:pPr>
    </w:p>
    <w:p w14:paraId="39726CC7"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Deli E. Tozzi A, Peters JF.  </w:t>
      </w:r>
      <w:r w:rsidRPr="008B536E">
        <w:rPr>
          <w:rFonts w:ascii="Times New Roman" w:hAnsi="Times New Roman" w:cs="Times New Roman"/>
          <w:sz w:val="20"/>
          <w:szCs w:val="20"/>
          <w:lang w:val="en-US"/>
        </w:rPr>
        <w:t>2017</w:t>
      </w:r>
      <w:proofErr w:type="gramStart"/>
      <w:r w:rsidRPr="008B536E">
        <w:rPr>
          <w:rFonts w:ascii="Times New Roman" w:hAnsi="Times New Roman" w:cs="Times New Roman"/>
          <w:sz w:val="20"/>
          <w:szCs w:val="20"/>
          <w:lang w:val="en-US"/>
        </w:rPr>
        <w:t>.  Relationships</w:t>
      </w:r>
      <w:proofErr w:type="gramEnd"/>
      <w:r w:rsidRPr="008B536E">
        <w:rPr>
          <w:rFonts w:ascii="Times New Roman" w:hAnsi="Times New Roman" w:cs="Times New Roman"/>
          <w:sz w:val="20"/>
          <w:szCs w:val="20"/>
          <w:lang w:val="en-US"/>
        </w:rPr>
        <w:t xml:space="preserve"> between short and fast brain timescales.  Cognitive </w:t>
      </w:r>
      <w:proofErr w:type="spellStart"/>
      <w:r w:rsidRPr="008B536E">
        <w:rPr>
          <w:rFonts w:ascii="Times New Roman" w:hAnsi="Times New Roman" w:cs="Times New Roman"/>
          <w:sz w:val="20"/>
          <w:szCs w:val="20"/>
          <w:lang w:val="en-US"/>
        </w:rPr>
        <w:t>Neurodynamics</w:t>
      </w:r>
      <w:proofErr w:type="spellEnd"/>
      <w:r w:rsidRPr="008B536E">
        <w:rPr>
          <w:rFonts w:ascii="Times New Roman" w:hAnsi="Times New Roman" w:cs="Times New Roman"/>
          <w:sz w:val="20"/>
          <w:szCs w:val="20"/>
          <w:lang w:val="en-US"/>
        </w:rPr>
        <w:t xml:space="preserve">, </w:t>
      </w:r>
      <w:r w:rsidRPr="008B536E">
        <w:rPr>
          <w:rFonts w:ascii="Times New Roman" w:hAnsi="Times New Roman" w:cs="Times New Roman"/>
          <w:color w:val="333333"/>
          <w:sz w:val="20"/>
          <w:szCs w:val="20"/>
          <w:shd w:val="clear" w:color="auto" w:fill="FFFFFF"/>
          <w:lang w:val="en-US"/>
        </w:rPr>
        <w:t>11(6), 539-552</w:t>
      </w:r>
      <w:r w:rsidRPr="008B536E">
        <w:rPr>
          <w:rFonts w:ascii="Times New Roman" w:hAnsi="Times New Roman" w:cs="Times New Roman"/>
          <w:sz w:val="20"/>
          <w:szCs w:val="20"/>
          <w:lang w:val="en-US"/>
        </w:rPr>
        <w:t>.</w:t>
      </w:r>
      <w:r w:rsidRPr="008B536E">
        <w:rPr>
          <w:rFonts w:ascii="Times New Roman" w:hAnsi="Times New Roman" w:cs="Times New Roman"/>
          <w:bCs/>
          <w:color w:val="333333"/>
          <w:sz w:val="20"/>
          <w:szCs w:val="20"/>
          <w:shd w:val="clear" w:color="auto" w:fill="FFFFFF"/>
          <w:lang w:val="en-US"/>
        </w:rPr>
        <w:t xml:space="preserve">DOI: </w:t>
      </w:r>
      <w:r w:rsidRPr="008B536E">
        <w:rPr>
          <w:rFonts w:ascii="Times New Roman" w:hAnsi="Times New Roman" w:cs="Times New Roman"/>
          <w:color w:val="333333"/>
          <w:sz w:val="20"/>
          <w:szCs w:val="20"/>
          <w:shd w:val="clear" w:color="auto" w:fill="FFFFFF"/>
          <w:lang w:val="en-US"/>
        </w:rPr>
        <w:t>10.1007/s11571-017-9450-4</w:t>
      </w:r>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Bloch theorem correlates high- and low- brain frequencies.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314</w:t>
      </w:r>
    </w:p>
    <w:p w14:paraId="75C3D459" w14:textId="77777777" w:rsidR="002D7AA6" w:rsidRPr="008B536E" w:rsidRDefault="002D7AA6" w:rsidP="00F47310">
      <w:pPr>
        <w:pStyle w:val="Paragrafoelenco"/>
        <w:rPr>
          <w:rFonts w:ascii="Times New Roman" w:hAnsi="Times New Roman" w:cs="Times New Roman"/>
          <w:sz w:val="20"/>
          <w:szCs w:val="20"/>
          <w:lang w:val="en-US"/>
        </w:rPr>
      </w:pPr>
    </w:p>
    <w:p w14:paraId="74B6542A" w14:textId="77777777" w:rsidR="002D7AA6" w:rsidRPr="008B536E" w:rsidRDefault="002D7AA6" w:rsidP="00F47310">
      <w:pPr>
        <w:pStyle w:val="Paragrafoelenco"/>
        <w:jc w:val="both"/>
        <w:rPr>
          <w:rFonts w:ascii="Times New Roman" w:hAnsi="Times New Roman" w:cs="Times New Roman"/>
          <w:sz w:val="20"/>
          <w:szCs w:val="20"/>
          <w:lang w:val="en-US"/>
        </w:rPr>
      </w:pPr>
    </w:p>
    <w:p w14:paraId="11C7B696"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w:t>
      </w:r>
      <w:proofErr w:type="spellStart"/>
      <w:r w:rsidRPr="008B536E">
        <w:rPr>
          <w:rFonts w:ascii="Times New Roman" w:hAnsi="Times New Roman" w:cs="Times New Roman"/>
          <w:sz w:val="20"/>
          <w:szCs w:val="20"/>
          <w:lang w:val="en-US"/>
        </w:rPr>
        <w:t>Reviews.DOI</w:t>
      </w:r>
      <w:proofErr w:type="spellEnd"/>
      <w:r w:rsidRPr="008B536E">
        <w:rPr>
          <w:rFonts w:ascii="Times New Roman" w:hAnsi="Times New Roman" w:cs="Times New Roman"/>
          <w:sz w:val="20"/>
          <w:szCs w:val="20"/>
          <w:lang w:val="en-US"/>
        </w:rPr>
        <w:t xml:space="preserve">: 10.1016/j.plrev.2017.10.003.  </w:t>
      </w:r>
      <w:r w:rsidRPr="008B536E">
        <w:rPr>
          <w:rFonts w:ascii="Times New Roman" w:hAnsi="Times New Roman" w:cs="Times New Roman"/>
          <w:b/>
          <w:bCs/>
          <w:sz w:val="20"/>
          <w:szCs w:val="20"/>
          <w:lang w:val="en-GB"/>
        </w:rPr>
        <w:t xml:space="preserve">Time-reversal entropy: an underrated actor.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328</w:t>
      </w:r>
    </w:p>
    <w:p w14:paraId="35B45E8D" w14:textId="77777777" w:rsidR="002D7AA6" w:rsidRPr="004D6312" w:rsidRDefault="002D7AA6" w:rsidP="00F47310">
      <w:pPr>
        <w:contextualSpacing/>
        <w:jc w:val="both"/>
        <w:rPr>
          <w:rFonts w:ascii="Times New Roman" w:hAnsi="Times New Roman" w:cs="Times New Roman"/>
          <w:sz w:val="20"/>
          <w:szCs w:val="20"/>
          <w:lang w:val="en-US"/>
        </w:rPr>
      </w:pPr>
    </w:p>
    <w:p w14:paraId="639C1AB1" w14:textId="77777777" w:rsidR="002D7AA6" w:rsidRPr="00173EC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Peters JF, Tozzi A, Deli E.  2017</w:t>
      </w:r>
      <w:proofErr w:type="gramStart"/>
      <w:r w:rsidRPr="008B536E">
        <w:rPr>
          <w:rFonts w:ascii="Times New Roman" w:hAnsi="Times New Roman" w:cs="Times New Roman"/>
          <w:sz w:val="20"/>
          <w:szCs w:val="20"/>
          <w:lang w:val="en-US"/>
        </w:rPr>
        <w:t>.  Towards</w:t>
      </w:r>
      <w:proofErr w:type="gramEnd"/>
      <w:r w:rsidRPr="008B536E">
        <w:rPr>
          <w:rFonts w:ascii="Times New Roman" w:hAnsi="Times New Roman" w:cs="Times New Roman"/>
          <w:sz w:val="20"/>
          <w:szCs w:val="20"/>
          <w:lang w:val="en-US"/>
        </w:rPr>
        <w:t xml:space="preserve"> Equations for Brain Dynamics and the Concept of Extended Connectome. SF J Neuro Sci 1:1.   </w:t>
      </w:r>
      <w:r w:rsidRPr="008B536E">
        <w:rPr>
          <w:rFonts w:ascii="Times New Roman" w:hAnsi="Times New Roman" w:cs="Times New Roman"/>
          <w:b/>
          <w:bCs/>
          <w:sz w:val="20"/>
          <w:szCs w:val="20"/>
          <w:lang w:val="en-GB"/>
        </w:rPr>
        <w:t xml:space="preserve">Sprott’s equations in the brain: a single equation describes linear and nonlinear nervous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331</w:t>
      </w:r>
    </w:p>
    <w:p w14:paraId="76B8DF79" w14:textId="77777777" w:rsidR="002D7AA6" w:rsidRPr="00173ECE" w:rsidRDefault="002D7AA6" w:rsidP="00F47310">
      <w:pPr>
        <w:pStyle w:val="Paragrafoelenco"/>
        <w:rPr>
          <w:rFonts w:ascii="Times New Roman" w:hAnsi="Times New Roman" w:cs="Times New Roman"/>
          <w:sz w:val="20"/>
          <w:szCs w:val="20"/>
          <w:lang w:val="en-US"/>
        </w:rPr>
      </w:pPr>
    </w:p>
    <w:p w14:paraId="2D6229BB" w14:textId="77777777" w:rsidR="002D7AA6" w:rsidRDefault="002D7AA6" w:rsidP="00F47310">
      <w:pPr>
        <w:pStyle w:val="Paragrafoelenco"/>
        <w:jc w:val="both"/>
        <w:rPr>
          <w:rFonts w:ascii="Times New Roman" w:hAnsi="Times New Roman" w:cs="Times New Roman"/>
          <w:sz w:val="20"/>
          <w:szCs w:val="20"/>
          <w:lang w:val="en-US"/>
        </w:rPr>
      </w:pPr>
    </w:p>
    <w:p w14:paraId="29E7BFAE" w14:textId="77777777" w:rsidR="002D7AA6" w:rsidRDefault="002D7AA6" w:rsidP="00F47310">
      <w:pPr>
        <w:pStyle w:val="Paragrafoelenco"/>
        <w:jc w:val="both"/>
        <w:rPr>
          <w:rFonts w:ascii="Times New Roman" w:hAnsi="Times New Roman" w:cs="Times New Roman"/>
          <w:sz w:val="20"/>
          <w:szCs w:val="20"/>
          <w:lang w:val="en-US"/>
        </w:rPr>
      </w:pPr>
    </w:p>
    <w:p w14:paraId="3AB13A65" w14:textId="77777777" w:rsidR="002D7AA6" w:rsidRPr="008B536E" w:rsidRDefault="002D7AA6" w:rsidP="00F47310">
      <w:pPr>
        <w:pStyle w:val="Paragrafoelenco"/>
        <w:jc w:val="both"/>
        <w:rPr>
          <w:rFonts w:ascii="Times New Roman" w:hAnsi="Times New Roman" w:cs="Times New Roman"/>
          <w:sz w:val="20"/>
          <w:szCs w:val="20"/>
          <w:lang w:val="en-US"/>
        </w:rPr>
      </w:pPr>
    </w:p>
    <w:p w14:paraId="3C1A19C5" w14:textId="77777777" w:rsidR="002D7AA6" w:rsidRDefault="002D7AA6" w:rsidP="00F47310">
      <w:pPr>
        <w:contextualSpacing/>
        <w:jc w:val="both"/>
        <w:rPr>
          <w:rFonts w:ascii="Times New Roman" w:hAnsi="Times New Roman" w:cs="Times New Roman"/>
          <w:b/>
          <w:bCs/>
          <w:sz w:val="20"/>
          <w:szCs w:val="20"/>
          <w:lang w:val="en-US"/>
        </w:rPr>
      </w:pPr>
    </w:p>
    <w:p w14:paraId="505B75AE" w14:textId="77777777" w:rsidR="002D7AA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2018: BETWEEN PHYSICS AND BIOLOGY</w:t>
      </w:r>
    </w:p>
    <w:p w14:paraId="5FBE6941" w14:textId="77777777" w:rsidR="002D7AA6" w:rsidRPr="00184716" w:rsidRDefault="002D7AA6" w:rsidP="00F47310">
      <w:pPr>
        <w:contextualSpacing/>
        <w:jc w:val="center"/>
        <w:rPr>
          <w:rFonts w:ascii="Times New Roman" w:hAnsi="Times New Roman" w:cs="Times New Roman"/>
          <w:b/>
          <w:bCs/>
          <w:color w:val="FF0000"/>
          <w:sz w:val="28"/>
          <w:szCs w:val="28"/>
          <w:lang w:val="en-US"/>
        </w:rPr>
      </w:pPr>
    </w:p>
    <w:p w14:paraId="26D8C2AC" w14:textId="77777777" w:rsidR="002D7AA6" w:rsidRPr="00FA7582" w:rsidRDefault="002D7AA6" w:rsidP="00F47310">
      <w:pPr>
        <w:contextualSpacing/>
        <w:jc w:val="both"/>
        <w:rPr>
          <w:rFonts w:ascii="Times New Roman" w:hAnsi="Times New Roman" w:cs="Times New Roman"/>
          <w:sz w:val="20"/>
          <w:szCs w:val="20"/>
          <w:u w:val="single"/>
          <w:lang w:val="en-US"/>
        </w:rPr>
      </w:pPr>
    </w:p>
    <w:p w14:paraId="64B11514"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Deli E.  2018</w:t>
      </w:r>
      <w:proofErr w:type="gramStart"/>
      <w:r w:rsidRPr="008B536E">
        <w:rPr>
          <w:rFonts w:ascii="Times New Roman" w:hAnsi="Times New Roman" w:cs="Times New Roman"/>
          <w:sz w:val="20"/>
          <w:szCs w:val="20"/>
          <w:lang w:val="en-US"/>
        </w:rPr>
        <w:t>.  Towards</w:t>
      </w:r>
      <w:proofErr w:type="gramEnd"/>
      <w:r w:rsidRPr="008B536E">
        <w:rPr>
          <w:rFonts w:ascii="Times New Roman" w:hAnsi="Times New Roman" w:cs="Times New Roman"/>
          <w:sz w:val="20"/>
          <w:szCs w:val="20"/>
          <w:lang w:val="en-US"/>
        </w:rPr>
        <w:t xml:space="preserve"> plasma-like </w:t>
      </w:r>
      <w:proofErr w:type="spellStart"/>
      <w:r w:rsidRPr="008B536E">
        <w:rPr>
          <w:rFonts w:ascii="Times New Roman" w:hAnsi="Times New Roman" w:cs="Times New Roman"/>
          <w:sz w:val="20"/>
          <w:szCs w:val="20"/>
          <w:lang w:val="en-US"/>
        </w:rPr>
        <w:t>collisionless</w:t>
      </w:r>
      <w:proofErr w:type="spellEnd"/>
      <w:r w:rsidRPr="008B536E">
        <w:rPr>
          <w:rFonts w:ascii="Times New Roman" w:hAnsi="Times New Roman" w:cs="Times New Roman"/>
          <w:sz w:val="20"/>
          <w:szCs w:val="20"/>
          <w:lang w:val="en-US"/>
        </w:rPr>
        <w:t xml:space="preserve"> trajectories in the brain.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Lett.662:105-109.  </w:t>
      </w:r>
      <w:hyperlink r:id="rId271" w:history="1">
        <w:r w:rsidRPr="008B536E">
          <w:rPr>
            <w:rStyle w:val="Collegamentoipertestuale"/>
            <w:rFonts w:ascii="Times New Roman" w:hAnsi="Times New Roman" w:cs="Times New Roman"/>
            <w:color w:val="auto"/>
            <w:sz w:val="20"/>
            <w:szCs w:val="20"/>
            <w:lang w:val="en-US"/>
          </w:rPr>
          <w:t>https://doi.org/10.1016/j.neulet.2017.10.016</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Plasma-like </w:t>
      </w:r>
      <w:proofErr w:type="spellStart"/>
      <w:r w:rsidRPr="008B536E">
        <w:rPr>
          <w:rFonts w:ascii="Times New Roman" w:hAnsi="Times New Roman" w:cs="Times New Roman"/>
          <w:b/>
          <w:bCs/>
          <w:sz w:val="20"/>
          <w:szCs w:val="20"/>
          <w:lang w:val="en-GB"/>
        </w:rPr>
        <w:t>collisionless</w:t>
      </w:r>
      <w:proofErr w:type="spellEnd"/>
      <w:r w:rsidRPr="008B536E">
        <w:rPr>
          <w:rFonts w:ascii="Times New Roman" w:hAnsi="Times New Roman" w:cs="Times New Roman"/>
          <w:b/>
          <w:bCs/>
          <w:sz w:val="20"/>
          <w:szCs w:val="20"/>
          <w:lang w:val="en-GB"/>
        </w:rPr>
        <w:t xml:space="preserve"> nervous trajectories: long-range correlations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340</w:t>
      </w:r>
    </w:p>
    <w:p w14:paraId="78827CE0" w14:textId="77777777" w:rsidR="002D7AA6" w:rsidRPr="004D6312" w:rsidRDefault="002D7AA6" w:rsidP="00F47310">
      <w:pPr>
        <w:contextualSpacing/>
        <w:jc w:val="both"/>
        <w:rPr>
          <w:rFonts w:ascii="Times New Roman" w:hAnsi="Times New Roman" w:cs="Times New Roman"/>
          <w:sz w:val="20"/>
          <w:szCs w:val="20"/>
          <w:lang w:val="en-US"/>
        </w:rPr>
      </w:pPr>
    </w:p>
    <w:p w14:paraId="40FD8AB2"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2018.  What it is like to be “the same”? Progress in Biophysics and Molecular Biology.  133, 30-35.  </w:t>
      </w:r>
      <w:hyperlink r:id="rId272" w:history="1">
        <w:r w:rsidRPr="008B536E">
          <w:rPr>
            <w:rStyle w:val="Collegamentoipertestuale"/>
            <w:rFonts w:ascii="Times New Roman" w:hAnsi="Times New Roman" w:cs="Times New Roman"/>
            <w:color w:val="auto"/>
            <w:sz w:val="20"/>
            <w:szCs w:val="20"/>
            <w:bdr w:val="none" w:sz="0" w:space="0" w:color="auto" w:frame="1"/>
            <w:shd w:val="clear" w:color="auto" w:fill="FFFFFF"/>
            <w:lang w:val="en-US"/>
          </w:rPr>
          <w:t>https://doi.org/10.1016/j.pbiomolbio.2017.10.005</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same” in biology.  The principle of identity reloaded: When A=A turns out A≠A.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346</w:t>
      </w:r>
    </w:p>
    <w:p w14:paraId="59BEA91A" w14:textId="77777777" w:rsidR="002D7AA6" w:rsidRPr="004D6312" w:rsidRDefault="002D7AA6" w:rsidP="00F47310">
      <w:pPr>
        <w:contextualSpacing/>
        <w:jc w:val="both"/>
        <w:rPr>
          <w:rFonts w:ascii="Times New Roman" w:hAnsi="Times New Roman" w:cs="Times New Roman"/>
          <w:sz w:val="20"/>
          <w:szCs w:val="20"/>
          <w:lang w:val="en-US"/>
        </w:rPr>
      </w:pPr>
    </w:p>
    <w:p w14:paraId="026A2D81"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2018.  Einstein and the physics of the mind: Comment on “Physics of mind: experimental confirmations of theoretical predictions” by Felix Schoeller et </w:t>
      </w:r>
      <w:proofErr w:type="spellStart"/>
      <w:proofErr w:type="gramStart"/>
      <w:r w:rsidRPr="008B536E">
        <w:rPr>
          <w:rFonts w:ascii="Times New Roman" w:hAnsi="Times New Roman"/>
          <w:sz w:val="20"/>
          <w:szCs w:val="20"/>
          <w:lang w:val="en-US"/>
        </w:rPr>
        <w:t>al.Phys</w:t>
      </w:r>
      <w:proofErr w:type="spellEnd"/>
      <w:proofErr w:type="gramEnd"/>
      <w:r w:rsidRPr="008B536E">
        <w:rPr>
          <w:rFonts w:ascii="Times New Roman" w:hAnsi="Times New Roman"/>
          <w:sz w:val="20"/>
          <w:szCs w:val="20"/>
          <w:lang w:val="en-US"/>
        </w:rPr>
        <w:t xml:space="preserve"> Life Rev, https://doi.org/10.1016/j.plrev.2018.01.009.  </w:t>
      </w:r>
      <w:r w:rsidRPr="008B536E">
        <w:rPr>
          <w:rFonts w:ascii="Times New Roman" w:hAnsi="Times New Roman" w:cs="Times New Roman"/>
          <w:b/>
          <w:bCs/>
          <w:sz w:val="20"/>
          <w:szCs w:val="20"/>
          <w:lang w:val="en-GB"/>
        </w:rPr>
        <w:t xml:space="preserve">Einstein’s special relativity and thoughts: why an imagined object is squeezed in jour mind.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356</w:t>
      </w:r>
      <w:r w:rsidRPr="008B536E">
        <w:rPr>
          <w:rFonts w:ascii="Times New Roman" w:hAnsi="Times New Roman" w:cs="Times New Roman"/>
          <w:b/>
          <w:bCs/>
          <w:sz w:val="20"/>
          <w:szCs w:val="20"/>
          <w:lang w:val="en-GB"/>
        </w:rPr>
        <w:t xml:space="preserve"> </w:t>
      </w:r>
    </w:p>
    <w:p w14:paraId="3E606649"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1340CFBF"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Tozzi A, Peters JF, Chafin C, De Falco D, Today J.  2018</w:t>
      </w:r>
      <w:proofErr w:type="gramStart"/>
      <w:r w:rsidRPr="008B536E">
        <w:rPr>
          <w:rFonts w:ascii="Times New Roman" w:hAnsi="Times New Roman"/>
          <w:sz w:val="20"/>
          <w:szCs w:val="20"/>
          <w:lang w:val="en-US"/>
        </w:rPr>
        <w:t>.  A</w:t>
      </w:r>
      <w:proofErr w:type="gramEnd"/>
      <w:r w:rsidRPr="008B536E">
        <w:rPr>
          <w:rFonts w:ascii="Times New Roman" w:hAnsi="Times New Roman"/>
          <w:sz w:val="20"/>
          <w:szCs w:val="20"/>
          <w:lang w:val="en-US"/>
        </w:rPr>
        <w:t xml:space="preserve"> </w:t>
      </w:r>
      <w:proofErr w:type="gramStart"/>
      <w:r w:rsidRPr="008B536E">
        <w:rPr>
          <w:rFonts w:ascii="Times New Roman" w:hAnsi="Times New Roman"/>
          <w:sz w:val="20"/>
          <w:szCs w:val="20"/>
          <w:lang w:val="en-US"/>
        </w:rPr>
        <w:t>timeless</w:t>
      </w:r>
      <w:proofErr w:type="gramEnd"/>
      <w:r w:rsidRPr="008B536E">
        <w:rPr>
          <w:rFonts w:ascii="Times New Roman" w:hAnsi="Times New Roman"/>
          <w:sz w:val="20"/>
          <w:szCs w:val="20"/>
          <w:lang w:val="en-US"/>
        </w:rPr>
        <w:t xml:space="preserve"> biology.  </w:t>
      </w:r>
      <w:proofErr w:type="spellStart"/>
      <w:r w:rsidRPr="008B536E">
        <w:rPr>
          <w:rFonts w:ascii="Times New Roman" w:hAnsi="Times New Roman"/>
          <w:sz w:val="20"/>
          <w:szCs w:val="20"/>
          <w:lang w:val="en-US"/>
        </w:rPr>
        <w:t>Progr</w:t>
      </w:r>
      <w:proofErr w:type="spellEnd"/>
      <w:r w:rsidRPr="008B536E">
        <w:rPr>
          <w:rFonts w:ascii="Times New Roman" w:hAnsi="Times New Roman"/>
          <w:sz w:val="20"/>
          <w:szCs w:val="20"/>
          <w:lang w:val="en-US"/>
        </w:rPr>
        <w:t xml:space="preserve"> </w:t>
      </w:r>
      <w:proofErr w:type="spellStart"/>
      <w:r w:rsidRPr="008B536E">
        <w:rPr>
          <w:rFonts w:ascii="Times New Roman" w:hAnsi="Times New Roman"/>
          <w:sz w:val="20"/>
          <w:szCs w:val="20"/>
          <w:lang w:val="en-US"/>
        </w:rPr>
        <w:t>Biophys</w:t>
      </w:r>
      <w:proofErr w:type="spellEnd"/>
      <w:r w:rsidRPr="008B536E">
        <w:rPr>
          <w:rFonts w:ascii="Times New Roman" w:hAnsi="Times New Roman"/>
          <w:sz w:val="20"/>
          <w:szCs w:val="20"/>
          <w:lang w:val="en-US"/>
        </w:rPr>
        <w:t xml:space="preserve"> Mol Biol. 134, 38-43.  </w:t>
      </w:r>
      <w:proofErr w:type="spellStart"/>
      <w:r w:rsidRPr="008B536E">
        <w:rPr>
          <w:rFonts w:ascii="Times New Roman" w:hAnsi="Times New Roman"/>
          <w:sz w:val="20"/>
          <w:szCs w:val="20"/>
          <w:lang w:val="en-US"/>
        </w:rPr>
        <w:t>doi</w:t>
      </w:r>
      <w:proofErr w:type="spellEnd"/>
      <w:r w:rsidRPr="008B536E">
        <w:rPr>
          <w:rFonts w:ascii="Times New Roman" w:hAnsi="Times New Roman"/>
          <w:sz w:val="20"/>
          <w:szCs w:val="20"/>
          <w:lang w:val="en-US"/>
        </w:rPr>
        <w:t xml:space="preserve">: 10.1016/j.pbiomolbio.2017.12.002.  </w:t>
      </w:r>
      <w:r w:rsidRPr="008B536E">
        <w:rPr>
          <w:rFonts w:ascii="Times New Roman" w:hAnsi="Times New Roman" w:cs="Times New Roman"/>
          <w:b/>
          <w:bCs/>
          <w:sz w:val="20"/>
          <w:szCs w:val="20"/>
          <w:lang w:val="en-GB"/>
        </w:rPr>
        <w:t xml:space="preserve">A gauge theory for timeless biology: when time does not count.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359</w:t>
      </w:r>
    </w:p>
    <w:p w14:paraId="386E98F8" w14:textId="77777777" w:rsidR="002D7AA6" w:rsidRDefault="002D7AA6" w:rsidP="00F47310">
      <w:pPr>
        <w:widowControl w:val="0"/>
        <w:spacing w:beforeAutospacing="0" w:afterAutospacing="0"/>
        <w:contextualSpacing/>
        <w:jc w:val="both"/>
        <w:rPr>
          <w:rFonts w:ascii="Times New Roman" w:hAnsi="Times New Roman"/>
          <w:sz w:val="20"/>
          <w:szCs w:val="20"/>
          <w:lang w:val="en-GB"/>
        </w:rPr>
      </w:pPr>
    </w:p>
    <w:p w14:paraId="05EF3FFC" w14:textId="77777777" w:rsidR="002D7AA6" w:rsidRPr="00121987" w:rsidRDefault="002D7AA6" w:rsidP="00F47310">
      <w:pPr>
        <w:widowControl w:val="0"/>
        <w:spacing w:beforeAutospacing="0" w:afterAutospacing="0"/>
        <w:contextualSpacing/>
        <w:jc w:val="both"/>
        <w:rPr>
          <w:rFonts w:ascii="Times New Roman" w:hAnsi="Times New Roman"/>
          <w:sz w:val="20"/>
          <w:szCs w:val="20"/>
          <w:lang w:val="en-GB"/>
        </w:rPr>
      </w:pPr>
    </w:p>
    <w:p w14:paraId="46764A83"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b/>
          <w:bCs/>
          <w:sz w:val="20"/>
          <w:szCs w:val="20"/>
          <w:lang w:val="en-US"/>
        </w:rPr>
      </w:pPr>
      <w:r w:rsidRPr="008B536E">
        <w:rPr>
          <w:rFonts w:ascii="Times New Roman" w:hAnsi="Times New Roman"/>
          <w:sz w:val="20"/>
          <w:szCs w:val="20"/>
        </w:rPr>
        <w:t xml:space="preserve">Deli E, Peters JF, Tozzi A.  </w:t>
      </w:r>
      <w:r w:rsidRPr="008B536E">
        <w:rPr>
          <w:rFonts w:ascii="Times New Roman" w:hAnsi="Times New Roman"/>
          <w:sz w:val="20"/>
          <w:szCs w:val="20"/>
          <w:lang w:val="en-US"/>
        </w:rPr>
        <w:t>2018</w:t>
      </w:r>
      <w:proofErr w:type="gramStart"/>
      <w:r w:rsidRPr="008B536E">
        <w:rPr>
          <w:rFonts w:ascii="Times New Roman" w:hAnsi="Times New Roman"/>
          <w:sz w:val="20"/>
          <w:szCs w:val="20"/>
          <w:lang w:val="en-US"/>
        </w:rPr>
        <w:t>.  The</w:t>
      </w:r>
      <w:proofErr w:type="gramEnd"/>
      <w:r w:rsidRPr="008B536E">
        <w:rPr>
          <w:rFonts w:ascii="Times New Roman" w:hAnsi="Times New Roman"/>
          <w:sz w:val="20"/>
          <w:szCs w:val="20"/>
          <w:lang w:val="en-US"/>
        </w:rPr>
        <w:t xml:space="preserve"> Thermodynamic Analysis of Neural Computation. J </w:t>
      </w:r>
      <w:proofErr w:type="spellStart"/>
      <w:r w:rsidRPr="008B536E">
        <w:rPr>
          <w:rFonts w:ascii="Times New Roman" w:hAnsi="Times New Roman"/>
          <w:sz w:val="20"/>
          <w:szCs w:val="20"/>
          <w:lang w:val="en-US"/>
        </w:rPr>
        <w:t>Neurosci</w:t>
      </w:r>
      <w:proofErr w:type="spellEnd"/>
      <w:r w:rsidRPr="008B536E">
        <w:rPr>
          <w:rFonts w:ascii="Times New Roman" w:hAnsi="Times New Roman"/>
          <w:sz w:val="20"/>
          <w:szCs w:val="20"/>
          <w:lang w:val="en-US"/>
        </w:rPr>
        <w:t xml:space="preserve"> Clin Res 3:1</w:t>
      </w:r>
      <w:proofErr w:type="gramStart"/>
      <w:r w:rsidRPr="008B536E">
        <w:rPr>
          <w:rFonts w:ascii="Times New Roman" w:hAnsi="Times New Roman"/>
          <w:sz w:val="20"/>
          <w:szCs w:val="20"/>
          <w:lang w:val="en-US"/>
        </w:rPr>
        <w:t xml:space="preserve">.  </w:t>
      </w:r>
      <w:r w:rsidRPr="008B536E">
        <w:rPr>
          <w:rFonts w:ascii="Times New Roman" w:hAnsi="Times New Roman"/>
          <w:b/>
          <w:bCs/>
          <w:sz w:val="20"/>
          <w:szCs w:val="20"/>
          <w:lang w:val="en-US"/>
        </w:rPr>
        <w:t>An</w:t>
      </w:r>
      <w:proofErr w:type="gramEnd"/>
      <w:r w:rsidRPr="008B536E">
        <w:rPr>
          <w:rFonts w:ascii="Times New Roman" w:hAnsi="Times New Roman"/>
          <w:b/>
          <w:bCs/>
          <w:sz w:val="20"/>
          <w:szCs w:val="20"/>
          <w:lang w:val="en-US"/>
        </w:rPr>
        <w:t xml:space="preserve"> international cooperation about </w:t>
      </w:r>
      <w:proofErr w:type="gramStart"/>
      <w:r w:rsidRPr="008B536E">
        <w:rPr>
          <w:rFonts w:ascii="Times New Roman" w:hAnsi="Times New Roman"/>
          <w:b/>
          <w:bCs/>
          <w:sz w:val="20"/>
          <w:szCs w:val="20"/>
          <w:lang w:val="en-US"/>
        </w:rPr>
        <w:t>the brain</w:t>
      </w:r>
      <w:proofErr w:type="gramEnd"/>
      <w:r w:rsidRPr="008B536E">
        <w:rPr>
          <w:rFonts w:ascii="Times New Roman" w:hAnsi="Times New Roman"/>
          <w:b/>
          <w:bCs/>
          <w:sz w:val="20"/>
          <w:szCs w:val="20"/>
          <w:lang w:val="en-US"/>
        </w:rPr>
        <w:t xml:space="preserve"> thermodynamics.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370</w:t>
      </w:r>
    </w:p>
    <w:p w14:paraId="4315649F"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26C20A38"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7D0ED3BE" w14:textId="77777777" w:rsidR="002D7AA6" w:rsidRPr="00173ECE" w:rsidRDefault="002D7AA6" w:rsidP="00F47310">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Tozzi A, Peters JF.  2018</w:t>
      </w:r>
      <w:proofErr w:type="gramStart"/>
      <w:r w:rsidRPr="008B536E">
        <w:rPr>
          <w:rFonts w:ascii="Times New Roman" w:hAnsi="Times New Roman"/>
          <w:sz w:val="20"/>
          <w:szCs w:val="20"/>
          <w:lang w:val="en-US"/>
        </w:rPr>
        <w:t>.  Multidimensional</w:t>
      </w:r>
      <w:proofErr w:type="gramEnd"/>
      <w:r w:rsidRPr="008B536E">
        <w:rPr>
          <w:rFonts w:ascii="Times New Roman" w:hAnsi="Times New Roman"/>
          <w:sz w:val="20"/>
          <w:szCs w:val="20"/>
          <w:lang w:val="en-US"/>
        </w:rPr>
        <w:t xml:space="preserve"> brain activity dictated by winner-take-all mechanisms.  Neuroscience Letters, 678 (21):83-89.  https://doi.org/10.1016/j.neulet.2018.05.014.   </w:t>
      </w:r>
      <w:r w:rsidRPr="008B536E">
        <w:rPr>
          <w:rFonts w:ascii="Times New Roman" w:hAnsi="Times New Roman" w:cs="Times New Roman"/>
          <w:b/>
          <w:bCs/>
          <w:sz w:val="20"/>
          <w:szCs w:val="20"/>
          <w:lang w:val="en-GB"/>
        </w:rPr>
        <w:t xml:space="preserve">Evolutional architecture of multidimensional sensations: the winner takes all also in nervous hidden dimensions.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377</w:t>
      </w:r>
    </w:p>
    <w:p w14:paraId="3CDE1237" w14:textId="77777777" w:rsidR="002D7AA6" w:rsidRPr="008B536E" w:rsidRDefault="002D7AA6" w:rsidP="00F47310">
      <w:pPr>
        <w:pStyle w:val="Paragrafoelenco"/>
        <w:widowControl w:val="0"/>
        <w:spacing w:beforeAutospacing="0" w:afterAutospacing="0"/>
        <w:jc w:val="both"/>
        <w:rPr>
          <w:rFonts w:ascii="Times New Roman" w:hAnsi="Times New Roman"/>
          <w:sz w:val="20"/>
          <w:szCs w:val="20"/>
          <w:lang w:val="en-US"/>
        </w:rPr>
      </w:pPr>
    </w:p>
    <w:p w14:paraId="2E6D9AED"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3DDD52DC"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w:t>
      </w:r>
      <w:proofErr w:type="spellStart"/>
      <w:r w:rsidRPr="008B536E">
        <w:rPr>
          <w:rFonts w:ascii="Times New Roman" w:hAnsi="Times New Roman"/>
          <w:sz w:val="20"/>
          <w:szCs w:val="20"/>
          <w:lang w:val="en-US"/>
        </w:rPr>
        <w:t>Fingelkurts</w:t>
      </w:r>
      <w:proofErr w:type="spellEnd"/>
      <w:r w:rsidRPr="008B536E">
        <w:rPr>
          <w:rFonts w:ascii="Times New Roman" w:hAnsi="Times New Roman"/>
          <w:sz w:val="20"/>
          <w:szCs w:val="20"/>
          <w:lang w:val="en-US"/>
        </w:rPr>
        <w:t xml:space="preserve"> A, </w:t>
      </w:r>
      <w:proofErr w:type="spellStart"/>
      <w:r w:rsidRPr="008B536E">
        <w:rPr>
          <w:rFonts w:ascii="Times New Roman" w:hAnsi="Times New Roman"/>
          <w:sz w:val="20"/>
          <w:szCs w:val="20"/>
          <w:lang w:val="en-US"/>
        </w:rPr>
        <w:t>Fingelkurts</w:t>
      </w:r>
      <w:proofErr w:type="spellEnd"/>
      <w:r w:rsidRPr="008B536E">
        <w:rPr>
          <w:rFonts w:ascii="Times New Roman" w:hAnsi="Times New Roman"/>
          <w:sz w:val="20"/>
          <w:szCs w:val="20"/>
          <w:lang w:val="en-US"/>
        </w:rPr>
        <w:t xml:space="preserve"> A, </w:t>
      </w:r>
      <w:proofErr w:type="spellStart"/>
      <w:r w:rsidRPr="008B536E">
        <w:rPr>
          <w:rFonts w:ascii="Times New Roman" w:hAnsi="Times New Roman"/>
          <w:sz w:val="20"/>
          <w:szCs w:val="20"/>
          <w:lang w:val="en-US"/>
        </w:rPr>
        <w:t>Perlovsky</w:t>
      </w:r>
      <w:proofErr w:type="spellEnd"/>
      <w:r w:rsidRPr="008B536E">
        <w:rPr>
          <w:rFonts w:ascii="Times New Roman" w:hAnsi="Times New Roman"/>
          <w:sz w:val="20"/>
          <w:szCs w:val="20"/>
          <w:lang w:val="en-US"/>
        </w:rPr>
        <w:t xml:space="preserve"> L.  2018. Syntax meets semantics during brain logical computations.  </w:t>
      </w:r>
      <w:proofErr w:type="spellStart"/>
      <w:r w:rsidRPr="008B536E">
        <w:rPr>
          <w:rFonts w:ascii="Times New Roman" w:hAnsi="Times New Roman"/>
          <w:sz w:val="20"/>
          <w:szCs w:val="20"/>
          <w:lang w:val="en-US"/>
        </w:rPr>
        <w:t>ProgrBiophys</w:t>
      </w:r>
      <w:proofErr w:type="spellEnd"/>
      <w:r w:rsidRPr="008B536E">
        <w:rPr>
          <w:rFonts w:ascii="Times New Roman" w:hAnsi="Times New Roman"/>
          <w:sz w:val="20"/>
          <w:szCs w:val="20"/>
          <w:lang w:val="en-US"/>
        </w:rPr>
        <w:t xml:space="preserve"> Mol Biol, 140: 133-141.  https://doi.org/10.1016/j.pbiomolbio.2018.05.010.  </w:t>
      </w:r>
      <w:r w:rsidRPr="008B536E">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75509B">
        <w:rPr>
          <w:rFonts w:ascii="Times New Roman" w:hAnsi="Times New Roman" w:cs="Times New Roman"/>
          <w:b/>
          <w:bCs/>
          <w:color w:val="002060"/>
          <w:sz w:val="20"/>
          <w:szCs w:val="20"/>
          <w:lang w:val="en-GB"/>
        </w:rPr>
        <w:t>-----</w:t>
      </w:r>
      <w:r>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384</w:t>
      </w:r>
    </w:p>
    <w:p w14:paraId="6EC096D0"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6D66A20B"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15638333"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w:t>
      </w:r>
      <w:proofErr w:type="spellStart"/>
      <w:r w:rsidRPr="008B536E">
        <w:rPr>
          <w:rFonts w:ascii="Times New Roman" w:hAnsi="Times New Roman"/>
          <w:sz w:val="20"/>
          <w:szCs w:val="20"/>
          <w:lang w:val="en-US"/>
        </w:rPr>
        <w:t>Cankaya</w:t>
      </w:r>
      <w:proofErr w:type="spellEnd"/>
      <w:r w:rsidRPr="008B536E">
        <w:rPr>
          <w:rFonts w:ascii="Times New Roman" w:hAnsi="Times New Roman"/>
          <w:sz w:val="20"/>
          <w:szCs w:val="20"/>
          <w:lang w:val="en-US"/>
        </w:rPr>
        <w:t xml:space="preserve"> MN.  2018. The informational entropy endowed in cortical oscillations.  Cognitive </w:t>
      </w:r>
      <w:proofErr w:type="spellStart"/>
      <w:r w:rsidRPr="008B536E">
        <w:rPr>
          <w:rFonts w:ascii="Times New Roman" w:hAnsi="Times New Roman"/>
          <w:sz w:val="20"/>
          <w:szCs w:val="20"/>
          <w:lang w:val="en-US"/>
        </w:rPr>
        <w:t>Neurodynamics</w:t>
      </w:r>
      <w:proofErr w:type="spellEnd"/>
      <w:r w:rsidRPr="008B536E">
        <w:rPr>
          <w:rFonts w:ascii="Times New Roman" w:hAnsi="Times New Roman"/>
          <w:sz w:val="20"/>
          <w:szCs w:val="20"/>
          <w:lang w:val="en-US"/>
        </w:rPr>
        <w:t xml:space="preserve">, 12(5), 501-507.  DOI: 10.1007/s11571-018-9491-3.  </w:t>
      </w:r>
      <w:bookmarkStart w:id="2" w:name="_Hlk72651618"/>
      <w:r w:rsidRPr="008B536E">
        <w:rPr>
          <w:rFonts w:ascii="Times New Roman" w:hAnsi="Times New Roman" w:cs="Times New Roman"/>
          <w:b/>
          <w:bCs/>
          <w:sz w:val="20"/>
          <w:szCs w:val="20"/>
          <w:lang w:val="en-GB"/>
        </w:rPr>
        <w:t xml:space="preserve">Weird nervous relationships between information entropies and power laws: </w:t>
      </w:r>
      <w:bookmarkEnd w:id="2"/>
      <w:r w:rsidRPr="008B536E">
        <w:rPr>
          <w:rFonts w:ascii="Times New Roman" w:hAnsi="Times New Roman" w:cs="Times New Roman"/>
          <w:b/>
          <w:bCs/>
          <w:sz w:val="20"/>
          <w:szCs w:val="20"/>
          <w:lang w:val="en-GB"/>
        </w:rPr>
        <w:t xml:space="preserve">when a two-dimensional shadow encompasses more information that the corresponding three-dimensional object.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393</w:t>
      </w:r>
    </w:p>
    <w:p w14:paraId="25ACF11A"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76AA4769"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cs="Times New Roman"/>
          <w:b/>
          <w:bCs/>
          <w:sz w:val="20"/>
          <w:szCs w:val="20"/>
          <w:lang w:val="en-GB"/>
        </w:rPr>
      </w:pPr>
      <w:r w:rsidRPr="008B536E">
        <w:rPr>
          <w:rFonts w:ascii="Times New Roman" w:hAnsi="Times New Roman"/>
          <w:sz w:val="20"/>
          <w:szCs w:val="20"/>
          <w:lang w:val="en-US"/>
        </w:rPr>
        <w:t>Tozzi A, Peters JF, Jaušovec N.  2018</w:t>
      </w:r>
      <w:proofErr w:type="gramStart"/>
      <w:r w:rsidRPr="008B536E">
        <w:rPr>
          <w:rFonts w:ascii="Times New Roman" w:hAnsi="Times New Roman"/>
          <w:sz w:val="20"/>
          <w:szCs w:val="20"/>
          <w:lang w:val="en-US"/>
        </w:rPr>
        <w:t>.  EEG</w:t>
      </w:r>
      <w:proofErr w:type="gramEnd"/>
      <w:r w:rsidRPr="008B536E">
        <w:rPr>
          <w:rFonts w:ascii="Times New Roman" w:hAnsi="Times New Roman"/>
          <w:sz w:val="20"/>
          <w:szCs w:val="20"/>
          <w:lang w:val="en-US"/>
        </w:rPr>
        <w:t xml:space="preserve"> dynamics on hyperbolic manifolds.  </w:t>
      </w:r>
      <w:proofErr w:type="spellStart"/>
      <w:r w:rsidRPr="008B536E">
        <w:rPr>
          <w:rFonts w:ascii="Times New Roman" w:hAnsi="Times New Roman"/>
          <w:sz w:val="20"/>
          <w:szCs w:val="20"/>
          <w:lang w:val="en-US"/>
        </w:rPr>
        <w:t>Neurosci</w:t>
      </w:r>
      <w:proofErr w:type="spellEnd"/>
      <w:r w:rsidRPr="008B536E">
        <w:rPr>
          <w:rFonts w:ascii="Times New Roman" w:hAnsi="Times New Roman"/>
          <w:sz w:val="20"/>
          <w:szCs w:val="20"/>
          <w:lang w:val="en-US"/>
        </w:rPr>
        <w:t xml:space="preserve"> Lett, 683: 138-143. https://doi.org/10.1016/j.neulet.2018.07.035.  </w:t>
      </w:r>
      <w:r w:rsidRPr="008B536E">
        <w:rPr>
          <w:rFonts w:ascii="Times New Roman" w:hAnsi="Times New Roman" w:cs="Times New Roman"/>
          <w:b/>
          <w:bCs/>
          <w:sz w:val="20"/>
          <w:szCs w:val="20"/>
          <w:lang w:val="en-GB"/>
        </w:rPr>
        <w:t xml:space="preserve">Mirzakhani’s hyperbolic spaces are also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403</w:t>
      </w:r>
    </w:p>
    <w:p w14:paraId="7D828698" w14:textId="77777777" w:rsidR="002D7AA6" w:rsidRPr="004D6312" w:rsidRDefault="002D7AA6" w:rsidP="00F47310">
      <w:pPr>
        <w:contextualSpacing/>
        <w:jc w:val="both"/>
        <w:rPr>
          <w:rFonts w:ascii="Times New Roman" w:hAnsi="Times New Roman" w:cs="Times New Roman"/>
          <w:i/>
          <w:sz w:val="20"/>
          <w:szCs w:val="20"/>
          <w:lang w:val="en-US"/>
        </w:rPr>
      </w:pPr>
    </w:p>
    <w:p w14:paraId="13727460"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sz w:val="20"/>
          <w:szCs w:val="20"/>
          <w:u w:val="single"/>
          <w:lang w:val="en-US"/>
        </w:rPr>
      </w:pPr>
      <w:r w:rsidRPr="008B536E">
        <w:rPr>
          <w:rFonts w:ascii="Times New Roman" w:hAnsi="Times New Roman"/>
          <w:sz w:val="20"/>
          <w:szCs w:val="20"/>
          <w:lang w:val="en-US"/>
        </w:rPr>
        <w:t>Yurkin A, Peters JF, Tozzi A.  2018</w:t>
      </w:r>
      <w:proofErr w:type="gramStart"/>
      <w:r w:rsidRPr="008B536E">
        <w:rPr>
          <w:rFonts w:ascii="Times New Roman" w:hAnsi="Times New Roman"/>
          <w:sz w:val="20"/>
          <w:szCs w:val="20"/>
          <w:lang w:val="en-US"/>
        </w:rPr>
        <w:t>.  A</w:t>
      </w:r>
      <w:proofErr w:type="gramEnd"/>
      <w:r w:rsidRPr="008B536E">
        <w:rPr>
          <w:rFonts w:ascii="Times New Roman" w:hAnsi="Times New Roman"/>
          <w:sz w:val="20"/>
          <w:szCs w:val="20"/>
          <w:lang w:val="en-US"/>
        </w:rPr>
        <w:t xml:space="preserve"> novel belt model of the atom, compatible with quantum dynamics.  Journal of Scientific and Engineering Research, 2018, 5(7):413-419.  ISSN: 2394-2630.   </w:t>
      </w:r>
      <w:r w:rsidRPr="008B536E">
        <w:rPr>
          <w:rFonts w:ascii="Times New Roman" w:hAnsi="Times New Roman" w:cs="Times New Roman"/>
          <w:b/>
          <w:bCs/>
          <w:sz w:val="20"/>
          <w:szCs w:val="20"/>
          <w:lang w:val="en-GB"/>
        </w:rPr>
        <w:t xml:space="preserve">An atomic geometric model encompassing quantum mechanics' dictates too.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409</w:t>
      </w:r>
    </w:p>
    <w:p w14:paraId="28E743CB" w14:textId="77777777" w:rsidR="002D7AA6" w:rsidRDefault="002D7AA6" w:rsidP="00F47310">
      <w:pPr>
        <w:widowControl w:val="0"/>
        <w:spacing w:beforeAutospacing="0" w:afterAutospacing="0"/>
        <w:contextualSpacing/>
        <w:jc w:val="both"/>
        <w:rPr>
          <w:rFonts w:ascii="Times New Roman" w:hAnsi="Times New Roman"/>
          <w:sz w:val="20"/>
          <w:szCs w:val="20"/>
          <w:u w:val="single"/>
          <w:lang w:val="en-US"/>
        </w:rPr>
      </w:pPr>
    </w:p>
    <w:p w14:paraId="4B209012" w14:textId="77777777" w:rsidR="002D7AA6" w:rsidRPr="00FA7582" w:rsidRDefault="002D7AA6" w:rsidP="00F47310">
      <w:pPr>
        <w:widowControl w:val="0"/>
        <w:spacing w:beforeAutospacing="0" w:afterAutospacing="0"/>
        <w:contextualSpacing/>
        <w:jc w:val="both"/>
        <w:rPr>
          <w:rFonts w:ascii="Times New Roman" w:hAnsi="Times New Roman"/>
          <w:sz w:val="20"/>
          <w:szCs w:val="20"/>
          <w:u w:val="single"/>
          <w:lang w:val="en-US"/>
        </w:rPr>
      </w:pPr>
    </w:p>
    <w:p w14:paraId="3B43EDC3"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cs="Times New Roman"/>
          <w:b/>
          <w:i/>
          <w:iCs/>
          <w:sz w:val="20"/>
          <w:szCs w:val="20"/>
          <w:lang w:val="en-US"/>
        </w:rPr>
      </w:pPr>
      <w:r w:rsidRPr="008B536E">
        <w:rPr>
          <w:rFonts w:ascii="Times New Roman" w:hAnsi="Times New Roman" w:cs="Times New Roman"/>
          <w:bCs/>
          <w:i/>
          <w:iCs/>
          <w:sz w:val="20"/>
          <w:szCs w:val="20"/>
          <w:lang w:val="en-US"/>
        </w:rPr>
        <w:t xml:space="preserve">Tozzi A. 2018.  Sonny Liston and the torn tendon.  </w:t>
      </w:r>
      <w:proofErr w:type="spellStart"/>
      <w:r w:rsidRPr="008B536E">
        <w:rPr>
          <w:rFonts w:ascii="Times New Roman" w:hAnsi="Times New Roman" w:cs="Times New Roman"/>
          <w:bCs/>
          <w:i/>
          <w:iCs/>
          <w:sz w:val="20"/>
          <w:szCs w:val="20"/>
          <w:lang w:val="en-US"/>
        </w:rPr>
        <w:t>SportRxiv</w:t>
      </w:r>
      <w:proofErr w:type="spellEnd"/>
      <w:r w:rsidRPr="008B536E">
        <w:rPr>
          <w:rFonts w:ascii="Times New Roman" w:hAnsi="Times New Roman" w:cs="Times New Roman"/>
          <w:bCs/>
          <w:i/>
          <w:iCs/>
          <w:sz w:val="20"/>
          <w:szCs w:val="20"/>
          <w:lang w:val="en-US"/>
        </w:rPr>
        <w:t xml:space="preserve">. September 6. doi:10.31236/osf.io/2p7w6.  </w:t>
      </w:r>
      <w:r w:rsidRPr="008B536E">
        <w:rPr>
          <w:rFonts w:ascii="Times New Roman" w:hAnsi="Times New Roman" w:cs="Times New Roman"/>
          <w:b/>
          <w:i/>
          <w:iCs/>
          <w:sz w:val="20"/>
          <w:szCs w:val="20"/>
          <w:lang w:val="en-US"/>
        </w:rPr>
        <w:t xml:space="preserve">When Sonny gave away the belt.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416</w:t>
      </w:r>
    </w:p>
    <w:p w14:paraId="380528E8" w14:textId="77777777" w:rsidR="002D7AA6" w:rsidRPr="00591A20" w:rsidRDefault="002D7AA6" w:rsidP="00F47310">
      <w:pPr>
        <w:widowControl w:val="0"/>
        <w:spacing w:beforeAutospacing="0" w:afterAutospacing="0"/>
        <w:contextualSpacing/>
        <w:jc w:val="both"/>
        <w:rPr>
          <w:rFonts w:ascii="Times New Roman" w:hAnsi="Times New Roman"/>
          <w:bCs/>
          <w:i/>
          <w:iCs/>
          <w:sz w:val="20"/>
          <w:szCs w:val="20"/>
          <w:u w:val="single"/>
          <w:lang w:val="en-US"/>
        </w:rPr>
      </w:pPr>
    </w:p>
    <w:p w14:paraId="38FF28AB" w14:textId="77777777" w:rsidR="002D7AA6" w:rsidRPr="008B536E" w:rsidRDefault="002D7AA6" w:rsidP="00F47310">
      <w:pPr>
        <w:pStyle w:val="Paragrafoelenco"/>
        <w:numPr>
          <w:ilvl w:val="0"/>
          <w:numId w:val="30"/>
        </w:numPr>
        <w:jc w:val="both"/>
        <w:rPr>
          <w:rFonts w:ascii="Times New Roman" w:hAnsi="Times New Roman" w:cs="Times New Roman"/>
          <w:b/>
          <w:bCs/>
          <w:i/>
          <w:iCs/>
          <w:sz w:val="20"/>
          <w:szCs w:val="20"/>
          <w:lang w:val="en-GB"/>
        </w:rPr>
      </w:pPr>
      <w:r w:rsidRPr="008B536E">
        <w:rPr>
          <w:rFonts w:ascii="Times New Roman" w:hAnsi="Times New Roman" w:cs="Times New Roman"/>
          <w:i/>
          <w:iCs/>
          <w:sz w:val="20"/>
          <w:szCs w:val="20"/>
          <w:lang w:val="en-US"/>
        </w:rPr>
        <w:t xml:space="preserve">Tozzi, A.   2018.  Richard Avenarius’ “Kritik Der Reinen </w:t>
      </w:r>
      <w:proofErr w:type="spellStart"/>
      <w:r w:rsidRPr="008B536E">
        <w:rPr>
          <w:rFonts w:ascii="Times New Roman" w:hAnsi="Times New Roman" w:cs="Times New Roman"/>
          <w:i/>
          <w:iCs/>
          <w:sz w:val="20"/>
          <w:szCs w:val="20"/>
          <w:lang w:val="en-US"/>
        </w:rPr>
        <w:t>Erfahrung</w:t>
      </w:r>
      <w:proofErr w:type="spellEnd"/>
      <w:r w:rsidRPr="008B536E">
        <w:rPr>
          <w:rFonts w:ascii="Times New Roman" w:hAnsi="Times New Roman" w:cs="Times New Roman"/>
          <w:i/>
          <w:iCs/>
          <w:sz w:val="20"/>
          <w:szCs w:val="20"/>
          <w:lang w:val="en-US"/>
        </w:rPr>
        <w:t xml:space="preserve">” (Critique of Pure Experience): An English Summary. Preprints, 2018090403.  </w:t>
      </w:r>
      <w:proofErr w:type="spellStart"/>
      <w:r w:rsidRPr="008B536E">
        <w:rPr>
          <w:rFonts w:ascii="Times New Roman" w:hAnsi="Times New Roman" w:cs="Times New Roman"/>
          <w:i/>
          <w:iCs/>
          <w:sz w:val="20"/>
          <w:szCs w:val="20"/>
          <w:lang w:val="en-US"/>
        </w:rPr>
        <w:t>doi</w:t>
      </w:r>
      <w:proofErr w:type="spellEnd"/>
      <w:r w:rsidRPr="008B536E">
        <w:rPr>
          <w:rFonts w:ascii="Times New Roman" w:hAnsi="Times New Roman" w:cs="Times New Roman"/>
          <w:i/>
          <w:iCs/>
          <w:sz w:val="20"/>
          <w:szCs w:val="20"/>
          <w:lang w:val="en-US"/>
        </w:rPr>
        <w:t>: 10.20944/preprints</w:t>
      </w:r>
      <w:proofErr w:type="gramStart"/>
      <w:r w:rsidRPr="008B536E">
        <w:rPr>
          <w:rFonts w:ascii="Times New Roman" w:hAnsi="Times New Roman" w:cs="Times New Roman"/>
          <w:i/>
          <w:iCs/>
          <w:sz w:val="20"/>
          <w:szCs w:val="20"/>
          <w:lang w:val="en-US"/>
        </w:rPr>
        <w:t>201809.0403.v</w:t>
      </w:r>
      <w:proofErr w:type="gramEnd"/>
      <w:r w:rsidRPr="008B536E">
        <w:rPr>
          <w:rFonts w:ascii="Times New Roman" w:hAnsi="Times New Roman" w:cs="Times New Roman"/>
          <w:i/>
          <w:iCs/>
          <w:sz w:val="20"/>
          <w:szCs w:val="20"/>
          <w:lang w:val="en-US"/>
        </w:rPr>
        <w:t xml:space="preserve">1.  </w:t>
      </w:r>
      <w:r w:rsidRPr="008B536E">
        <w:rPr>
          <w:rFonts w:ascii="Times New Roman" w:hAnsi="Times New Roman" w:cs="Times New Roman"/>
          <w:b/>
          <w:bCs/>
          <w:i/>
          <w:iCs/>
          <w:sz w:val="20"/>
          <w:szCs w:val="20"/>
          <w:lang w:val="en-GB"/>
        </w:rPr>
        <w:t xml:space="preserve">Richard Avenarius’ Kritik: </w:t>
      </w:r>
      <w:proofErr w:type="gramStart"/>
      <w:r w:rsidRPr="008B536E">
        <w:rPr>
          <w:rFonts w:ascii="Times New Roman" w:hAnsi="Times New Roman" w:cs="Times New Roman"/>
          <w:b/>
          <w:bCs/>
          <w:i/>
          <w:iCs/>
          <w:sz w:val="20"/>
          <w:szCs w:val="20"/>
          <w:lang w:val="en-GB"/>
        </w:rPr>
        <w:t>an</w:t>
      </w:r>
      <w:proofErr w:type="gramEnd"/>
      <w:r w:rsidRPr="008B536E">
        <w:rPr>
          <w:rFonts w:ascii="Times New Roman" w:hAnsi="Times New Roman" w:cs="Times New Roman"/>
          <w:b/>
          <w:bCs/>
          <w:i/>
          <w:iCs/>
          <w:sz w:val="20"/>
          <w:szCs w:val="20"/>
          <w:lang w:val="en-GB"/>
        </w:rPr>
        <w:t xml:space="preserve"> English summary.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26</w:t>
      </w:r>
    </w:p>
    <w:p w14:paraId="2FC8008A" w14:textId="77777777" w:rsidR="002D7AA6" w:rsidRDefault="002D7AA6" w:rsidP="00F47310">
      <w:pPr>
        <w:pStyle w:val="Paragrafoelenco"/>
        <w:spacing w:before="0" w:after="0"/>
        <w:jc w:val="both"/>
        <w:rPr>
          <w:rFonts w:ascii="Times New Roman" w:eastAsia="Times New Roman" w:hAnsi="Times New Roman" w:cs="Times New Roman"/>
          <w:sz w:val="20"/>
          <w:szCs w:val="20"/>
          <w:lang w:val="en-GB"/>
        </w:rPr>
      </w:pPr>
    </w:p>
    <w:p w14:paraId="26C96E80" w14:textId="77777777" w:rsidR="002D7AA6" w:rsidRDefault="002D7AA6" w:rsidP="00F47310">
      <w:pPr>
        <w:pStyle w:val="Paragrafoelenco"/>
        <w:spacing w:before="0" w:after="0"/>
        <w:jc w:val="both"/>
        <w:rPr>
          <w:rFonts w:ascii="Times New Roman" w:eastAsia="Times New Roman" w:hAnsi="Times New Roman" w:cs="Times New Roman"/>
          <w:sz w:val="20"/>
          <w:szCs w:val="20"/>
          <w:lang w:val="en-GB"/>
        </w:rPr>
      </w:pPr>
    </w:p>
    <w:p w14:paraId="18A0D91A" w14:textId="77777777" w:rsidR="002D7AA6" w:rsidRPr="006967AA" w:rsidRDefault="002D7AA6" w:rsidP="00F47310">
      <w:pPr>
        <w:pStyle w:val="Paragrafoelenco"/>
        <w:spacing w:before="0" w:after="0"/>
        <w:jc w:val="both"/>
        <w:rPr>
          <w:rFonts w:ascii="Times New Roman" w:eastAsia="Times New Roman" w:hAnsi="Times New Roman" w:cs="Times New Roman"/>
          <w:sz w:val="20"/>
          <w:szCs w:val="20"/>
          <w:lang w:val="en-GB"/>
        </w:rPr>
      </w:pPr>
    </w:p>
    <w:p w14:paraId="6DB5818D" w14:textId="77777777" w:rsidR="002D7AA6" w:rsidRDefault="002D7AA6" w:rsidP="00F47310">
      <w:pPr>
        <w:contextualSpacing/>
        <w:jc w:val="both"/>
        <w:rPr>
          <w:rFonts w:ascii="Times New Roman" w:hAnsi="Times New Roman" w:cs="Times New Roman"/>
          <w:b/>
          <w:bCs/>
          <w:sz w:val="20"/>
          <w:szCs w:val="20"/>
          <w:lang w:val="en-US"/>
        </w:rPr>
      </w:pPr>
    </w:p>
    <w:p w14:paraId="6737E685" w14:textId="77777777" w:rsidR="002D7AA6" w:rsidRDefault="002D7AA6" w:rsidP="00F47310">
      <w:pPr>
        <w:contextualSpacing/>
        <w:jc w:val="center"/>
        <w:rPr>
          <w:rFonts w:ascii="Times New Roman" w:hAnsi="Times New Roman" w:cs="Times New Roman"/>
          <w:b/>
          <w:bCs/>
          <w:color w:val="FF0000"/>
          <w:sz w:val="28"/>
          <w:szCs w:val="28"/>
          <w:lang w:val="en-US"/>
        </w:rPr>
      </w:pPr>
      <w:r>
        <w:rPr>
          <w:rFonts w:ascii="Times New Roman" w:hAnsi="Times New Roman" w:cs="Times New Roman"/>
          <w:b/>
          <w:bCs/>
          <w:color w:val="FF0000"/>
          <w:sz w:val="28"/>
          <w:szCs w:val="28"/>
          <w:lang w:val="en-US"/>
        </w:rPr>
        <w:br w:type="page"/>
      </w:r>
    </w:p>
    <w:p w14:paraId="66937686" w14:textId="77777777" w:rsidR="002D7AA6" w:rsidRPr="0018471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lastRenderedPageBreak/>
        <w:t>2019: THE MULTIDIMENSIONAL BRAIN</w:t>
      </w:r>
    </w:p>
    <w:p w14:paraId="4236D656" w14:textId="77777777" w:rsidR="002D7AA6" w:rsidRPr="00FA7582" w:rsidRDefault="002D7AA6" w:rsidP="00F47310">
      <w:pPr>
        <w:spacing w:before="0" w:after="0"/>
        <w:contextualSpacing/>
        <w:jc w:val="both"/>
        <w:rPr>
          <w:rFonts w:ascii="Times New Roman" w:eastAsia="Times New Roman" w:hAnsi="Times New Roman" w:cs="Times New Roman"/>
          <w:sz w:val="20"/>
          <w:szCs w:val="20"/>
          <w:lang w:val="en-US"/>
        </w:rPr>
      </w:pPr>
    </w:p>
    <w:p w14:paraId="4CC96B0C" w14:textId="77777777" w:rsidR="002D7AA6" w:rsidRPr="008B536E" w:rsidRDefault="002D7AA6" w:rsidP="00F47310">
      <w:pPr>
        <w:pStyle w:val="Paragrafoelenco"/>
        <w:numPr>
          <w:ilvl w:val="0"/>
          <w:numId w:val="30"/>
        </w:numPr>
        <w:spacing w:before="0" w:after="0"/>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2019</w:t>
      </w:r>
      <w:proofErr w:type="gramStart"/>
      <w:r w:rsidRPr="008B536E">
        <w:rPr>
          <w:rFonts w:ascii="Times New Roman" w:hAnsi="Times New Roman" w:cs="Times New Roman"/>
          <w:sz w:val="20"/>
          <w:szCs w:val="20"/>
          <w:lang w:val="en-US"/>
        </w:rPr>
        <w:t xml:space="preserve">.  </w:t>
      </w:r>
      <w:r w:rsidRPr="008B536E">
        <w:rPr>
          <w:rFonts w:ascii="Times New Roman" w:eastAsia="Times New Roman" w:hAnsi="Times New Roman" w:cs="Times New Roman"/>
          <w:sz w:val="20"/>
          <w:szCs w:val="20"/>
          <w:lang w:val="en-US"/>
        </w:rPr>
        <w:t>The</w:t>
      </w:r>
      <w:proofErr w:type="gramEnd"/>
      <w:r w:rsidRPr="008B536E">
        <w:rPr>
          <w:rFonts w:ascii="Times New Roman" w:eastAsia="Times New Roman" w:hAnsi="Times New Roman" w:cs="Times New Roman"/>
          <w:sz w:val="20"/>
          <w:szCs w:val="20"/>
          <w:lang w:val="en-US"/>
        </w:rPr>
        <w:t xml:space="preserve"> common features of different brain activities.  </w:t>
      </w:r>
      <w:proofErr w:type="spellStart"/>
      <w:r w:rsidRPr="008B536E">
        <w:rPr>
          <w:rFonts w:ascii="Times New Roman" w:eastAsia="Times New Roman" w:hAnsi="Times New Roman" w:cs="Times New Roman"/>
          <w:sz w:val="20"/>
          <w:szCs w:val="20"/>
          <w:lang w:val="en-US"/>
        </w:rPr>
        <w:t>Neurosci</w:t>
      </w:r>
      <w:proofErr w:type="spellEnd"/>
      <w:r w:rsidRPr="008B536E">
        <w:rPr>
          <w:rFonts w:ascii="Times New Roman" w:eastAsia="Times New Roman" w:hAnsi="Times New Roman" w:cs="Times New Roman"/>
          <w:sz w:val="20"/>
          <w:szCs w:val="20"/>
          <w:lang w:val="en-US"/>
        </w:rPr>
        <w:t xml:space="preserve"> Lett, 692 (23): 41-46.  </w:t>
      </w:r>
      <w:hyperlink r:id="rId273" w:history="1">
        <w:r w:rsidRPr="008B536E">
          <w:rPr>
            <w:rStyle w:val="Collegamentoipertestuale"/>
            <w:rFonts w:ascii="Times New Roman" w:eastAsia="Times New Roman" w:hAnsi="Times New Roman" w:cs="Times New Roman"/>
            <w:color w:val="auto"/>
            <w:sz w:val="20"/>
            <w:szCs w:val="20"/>
            <w:lang w:val="en-US"/>
          </w:rPr>
          <w:t>https://doi.org/10.1016/j.neulet.2018.10.054</w:t>
        </w:r>
      </w:hyperlink>
      <w:r w:rsidRPr="008B536E">
        <w:rPr>
          <w:rFonts w:ascii="Times New Roman" w:eastAsia="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duality of the brain functions: towards a single nervous activity encompassing all the mental faculties.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419</w:t>
      </w:r>
    </w:p>
    <w:p w14:paraId="661C81F9" w14:textId="77777777" w:rsidR="002D7AA6" w:rsidRPr="004D6312" w:rsidRDefault="002D7AA6" w:rsidP="00F47310">
      <w:pPr>
        <w:spacing w:before="0" w:after="0"/>
        <w:contextualSpacing/>
        <w:jc w:val="both"/>
        <w:rPr>
          <w:rFonts w:ascii="Times New Roman" w:eastAsia="Times New Roman" w:hAnsi="Times New Roman" w:cs="Times New Roman"/>
          <w:sz w:val="20"/>
          <w:szCs w:val="20"/>
          <w:lang w:val="en-US"/>
        </w:rPr>
      </w:pPr>
    </w:p>
    <w:p w14:paraId="6EB32CC2" w14:textId="77777777" w:rsidR="002D7AA6" w:rsidRPr="008B536E" w:rsidRDefault="002D7AA6" w:rsidP="00F47310">
      <w:pPr>
        <w:pStyle w:val="Paragrafoelenco"/>
        <w:numPr>
          <w:ilvl w:val="0"/>
          <w:numId w:val="30"/>
        </w:numPr>
        <w:spacing w:before="0" w:after="0"/>
        <w:jc w:val="both"/>
        <w:rPr>
          <w:rFonts w:ascii="Times New Roman" w:hAnsi="Times New Roman" w:cs="Times New Roman"/>
          <w:b/>
          <w:bCs/>
          <w:sz w:val="20"/>
          <w:szCs w:val="20"/>
          <w:lang w:val="en-GB"/>
        </w:rPr>
      </w:pPr>
      <w:r w:rsidRPr="008B536E">
        <w:rPr>
          <w:rFonts w:ascii="Times New Roman" w:eastAsia="Times New Roman" w:hAnsi="Times New Roman" w:cs="Times New Roman"/>
          <w:sz w:val="20"/>
          <w:szCs w:val="20"/>
          <w:lang w:val="en-US"/>
        </w:rPr>
        <w:t>Tozzi A.  2019</w:t>
      </w:r>
      <w:proofErr w:type="gramStart"/>
      <w:r w:rsidRPr="008B536E">
        <w:rPr>
          <w:rFonts w:ascii="Times New Roman" w:eastAsia="Times New Roman" w:hAnsi="Times New Roman" w:cs="Times New Roman"/>
          <w:sz w:val="20"/>
          <w:szCs w:val="20"/>
          <w:lang w:val="en-US"/>
        </w:rPr>
        <w:t>.  The</w:t>
      </w:r>
      <w:proofErr w:type="gramEnd"/>
      <w:r w:rsidRPr="008B536E">
        <w:rPr>
          <w:rFonts w:ascii="Times New Roman" w:eastAsia="Times New Roman" w:hAnsi="Times New Roman" w:cs="Times New Roman"/>
          <w:sz w:val="20"/>
          <w:szCs w:val="20"/>
          <w:lang w:val="en-US"/>
        </w:rPr>
        <w:t xml:space="preserve"> multidimensional brain.  Physics of Life Reviews, 31: 86-103. </w:t>
      </w:r>
      <w:proofErr w:type="spellStart"/>
      <w:r w:rsidRPr="008B536E">
        <w:rPr>
          <w:rFonts w:ascii="Times New Roman" w:eastAsia="Times New Roman" w:hAnsi="Times New Roman" w:cs="Times New Roman"/>
          <w:sz w:val="20"/>
          <w:szCs w:val="20"/>
          <w:lang w:val="en-US"/>
        </w:rPr>
        <w:t>doi</w:t>
      </w:r>
      <w:proofErr w:type="spellEnd"/>
      <w:r w:rsidRPr="008B536E">
        <w:rPr>
          <w:rFonts w:ascii="Times New Roman" w:eastAsia="Times New Roman" w:hAnsi="Times New Roman" w:cs="Times New Roman"/>
          <w:sz w:val="20"/>
          <w:szCs w:val="20"/>
          <w:lang w:val="en-US"/>
        </w:rPr>
        <w:t xml:space="preserve">: </w:t>
      </w:r>
      <w:hyperlink r:id="rId274" w:history="1">
        <w:r w:rsidRPr="008B536E">
          <w:rPr>
            <w:rStyle w:val="Collegamentoipertestuale"/>
            <w:rFonts w:ascii="Times New Roman" w:eastAsia="Times New Roman" w:hAnsi="Times New Roman" w:cs="Times New Roman"/>
            <w:color w:val="auto"/>
            <w:sz w:val="20"/>
            <w:szCs w:val="20"/>
            <w:lang w:val="en-US"/>
          </w:rPr>
          <w:t>https://doi.org/10.1016/j.plrev.2018.12.004</w:t>
        </w:r>
      </w:hyperlink>
      <w:r w:rsidRPr="008B536E">
        <w:rPr>
          <w:rFonts w:ascii="Times New Roman" w:eastAsia="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brain activity takes place in higher dimensions: not just a figure of speech!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425</w:t>
      </w:r>
    </w:p>
    <w:p w14:paraId="6AC8FF9E" w14:textId="77777777" w:rsidR="002D7AA6" w:rsidRPr="004D6312" w:rsidRDefault="002D7AA6" w:rsidP="00F47310">
      <w:pPr>
        <w:spacing w:before="0" w:after="0"/>
        <w:contextualSpacing/>
        <w:jc w:val="both"/>
        <w:rPr>
          <w:rFonts w:ascii="Times New Roman" w:eastAsia="Times New Roman" w:hAnsi="Times New Roman" w:cs="Times New Roman"/>
          <w:sz w:val="20"/>
          <w:szCs w:val="20"/>
          <w:lang w:val="en-US"/>
        </w:rPr>
      </w:pPr>
    </w:p>
    <w:p w14:paraId="3C033507"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bCs/>
          <w:sz w:val="20"/>
          <w:szCs w:val="20"/>
          <w:lang w:val="en-US"/>
        </w:rPr>
        <w:t>Tozzi A, Peters JF. 2019</w:t>
      </w:r>
      <w:proofErr w:type="gramStart"/>
      <w:r w:rsidRPr="008B536E">
        <w:rPr>
          <w:rFonts w:ascii="Times New Roman" w:hAnsi="Times New Roman" w:cs="Times New Roman"/>
          <w:bCs/>
          <w:sz w:val="20"/>
          <w:szCs w:val="20"/>
          <w:lang w:val="en-US"/>
        </w:rPr>
        <w:t>.  Topology</w:t>
      </w:r>
      <w:proofErr w:type="gramEnd"/>
      <w:r w:rsidRPr="008B536E">
        <w:rPr>
          <w:rFonts w:ascii="Times New Roman" w:hAnsi="Times New Roman" w:cs="Times New Roman"/>
          <w:bCs/>
          <w:sz w:val="20"/>
          <w:szCs w:val="20"/>
          <w:lang w:val="en-US"/>
        </w:rPr>
        <w:t xml:space="preserve"> of Human Perception.  Preprints, 2019030235.  </w:t>
      </w:r>
      <w:r w:rsidRPr="008B536E">
        <w:rPr>
          <w:rFonts w:ascii="Times New Roman" w:hAnsi="Times New Roman" w:cs="Times New Roman"/>
          <w:b/>
          <w:bCs/>
          <w:sz w:val="20"/>
          <w:szCs w:val="20"/>
          <w:lang w:val="en-GB"/>
        </w:rPr>
        <w:t xml:space="preserve">Gibson 4.0:  the topological horizons of the ecological theory of vision.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443</w:t>
      </w:r>
    </w:p>
    <w:p w14:paraId="62162548" w14:textId="77777777" w:rsidR="002D7AA6" w:rsidRPr="004D6312" w:rsidRDefault="002D7AA6" w:rsidP="00F47310">
      <w:pPr>
        <w:contextualSpacing/>
        <w:jc w:val="both"/>
        <w:rPr>
          <w:rFonts w:ascii="Times New Roman" w:hAnsi="Times New Roman" w:cs="Times New Roman"/>
          <w:bCs/>
          <w:sz w:val="20"/>
          <w:szCs w:val="20"/>
          <w:lang w:val="en-US"/>
        </w:rPr>
      </w:pPr>
    </w:p>
    <w:p w14:paraId="06A12FE6"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cs="Times New Roman"/>
          <w:b/>
          <w:bCs/>
          <w:sz w:val="20"/>
          <w:szCs w:val="20"/>
          <w:lang w:val="en-GB"/>
        </w:rPr>
      </w:pPr>
      <w:r w:rsidRPr="008B536E">
        <w:rPr>
          <w:rFonts w:ascii="Times New Roman" w:hAnsi="Times New Roman"/>
          <w:sz w:val="20"/>
          <w:szCs w:val="20"/>
          <w:lang w:val="en-US"/>
        </w:rPr>
        <w:t xml:space="preserve">Tozzi A, Peters JF.  2019. Topology of Black Holes’ Horizons.  Emerging Science Journal, 3(2):58-63.  DOI: 10.28991/esj-2019-01169.  </w:t>
      </w:r>
      <w:r w:rsidRPr="008B536E">
        <w:rPr>
          <w:rFonts w:ascii="Times New Roman" w:hAnsi="Times New Roman" w:cs="Times New Roman"/>
          <w:b/>
          <w:bCs/>
          <w:sz w:val="20"/>
          <w:szCs w:val="20"/>
          <w:lang w:val="en-GB"/>
        </w:rPr>
        <w:t xml:space="preserve">Black holes horizons: an unnoticed correlation with the Borsuk-Ulam theorem and the Mobius strip.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453</w:t>
      </w:r>
    </w:p>
    <w:p w14:paraId="70B73DE1" w14:textId="77777777" w:rsidR="002D7AA6" w:rsidRPr="004D6312" w:rsidRDefault="002D7AA6" w:rsidP="00F47310">
      <w:pPr>
        <w:widowControl w:val="0"/>
        <w:spacing w:beforeAutospacing="0" w:afterAutospacing="0"/>
        <w:contextualSpacing/>
        <w:jc w:val="both"/>
        <w:rPr>
          <w:rFonts w:ascii="Times New Roman" w:hAnsi="Times New Roman"/>
          <w:sz w:val="20"/>
          <w:szCs w:val="20"/>
          <w:lang w:val="en-US"/>
        </w:rPr>
      </w:pPr>
    </w:p>
    <w:p w14:paraId="40CDCAD6"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2019</w:t>
      </w:r>
      <w:proofErr w:type="gramStart"/>
      <w:r w:rsidRPr="008B536E">
        <w:rPr>
          <w:rFonts w:ascii="Times New Roman" w:hAnsi="Times New Roman" w:cs="Times New Roman"/>
          <w:sz w:val="20"/>
          <w:szCs w:val="20"/>
          <w:lang w:val="en-US"/>
        </w:rPr>
        <w:t>.  Entropy</w:t>
      </w:r>
      <w:proofErr w:type="gramEnd"/>
      <w:r w:rsidRPr="008B536E">
        <w:rPr>
          <w:rFonts w:ascii="Times New Roman" w:hAnsi="Times New Roman" w:cs="Times New Roman"/>
          <w:sz w:val="20"/>
          <w:szCs w:val="20"/>
          <w:lang w:val="en-US"/>
        </w:rPr>
        <w:t xml:space="preserve"> balance in the expanding universe: a novel perspective. Entropy, 21(4), 406.  </w:t>
      </w:r>
      <w:hyperlink r:id="rId275" w:history="1">
        <w:r w:rsidRPr="008B536E">
          <w:rPr>
            <w:rStyle w:val="Collegamentoipertestuale"/>
            <w:rFonts w:ascii="Times New Roman" w:hAnsi="Times New Roman" w:cs="Times New Roman"/>
            <w:color w:val="auto"/>
            <w:sz w:val="20"/>
            <w:szCs w:val="20"/>
            <w:lang w:val="en-US"/>
          </w:rPr>
          <w:t>https://doi.org/10.3390/e21040406</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Observer’s horizon &amp; relational quantum dynamics: when entropy and information become subjective.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459</w:t>
      </w:r>
    </w:p>
    <w:p w14:paraId="31EB5560" w14:textId="77777777" w:rsidR="002D7AA6" w:rsidRPr="004D6312" w:rsidRDefault="002D7AA6" w:rsidP="00F47310">
      <w:pPr>
        <w:contextualSpacing/>
        <w:jc w:val="both"/>
        <w:rPr>
          <w:rFonts w:ascii="Times New Roman" w:hAnsi="Times New Roman" w:cs="Times New Roman"/>
          <w:sz w:val="20"/>
          <w:szCs w:val="20"/>
          <w:lang w:val="en-US"/>
        </w:rPr>
      </w:pPr>
    </w:p>
    <w:p w14:paraId="2C37115A"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US"/>
        </w:rPr>
        <w:t xml:space="preserve">Tozzi A, Peters JF.  2019.  </w:t>
      </w:r>
      <w:r w:rsidRPr="008B536E">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276" w:tooltip="Go to table of contents for this volume/issue" w:history="1">
        <w:r w:rsidRPr="008B536E">
          <w:rPr>
            <w:rStyle w:val="Collegamentoipertestuale"/>
            <w:rFonts w:ascii="Times New Roman" w:hAnsi="Times New Roman" w:cs="Times New Roman"/>
            <w:color w:val="auto"/>
            <w:sz w:val="20"/>
            <w:szCs w:val="20"/>
            <w:lang w:val="en-US"/>
          </w:rPr>
          <w:t>29</w:t>
        </w:r>
      </w:hyperlink>
      <w:r w:rsidRPr="008B536E">
        <w:rPr>
          <w:rFonts w:ascii="Times New Roman" w:hAnsi="Times New Roman" w:cs="Times New Roman"/>
          <w:sz w:val="20"/>
          <w:szCs w:val="20"/>
          <w:lang w:val="en-US"/>
        </w:rPr>
        <w:t>: 89-92</w:t>
      </w:r>
      <w:r w:rsidRPr="008B536E">
        <w:rPr>
          <w:rFonts w:ascii="Times New Roman" w:hAnsi="Times New Roman" w:cs="Times New Roman"/>
          <w:bCs/>
          <w:sz w:val="20"/>
          <w:szCs w:val="20"/>
          <w:lang w:val="en-US"/>
        </w:rPr>
        <w:t xml:space="preserve"> </w:t>
      </w:r>
      <w:hyperlink r:id="rId277" w:history="1">
        <w:r w:rsidRPr="008B536E">
          <w:rPr>
            <w:rStyle w:val="Collegamentoipertestuale"/>
            <w:rFonts w:ascii="Times New Roman" w:hAnsi="Times New Roman" w:cs="Times New Roman"/>
            <w:bCs/>
            <w:color w:val="auto"/>
            <w:sz w:val="20"/>
            <w:szCs w:val="20"/>
            <w:lang w:val="en-US"/>
          </w:rPr>
          <w:t>https://doi.org/10.1016/j.plrev.2019.04.008</w:t>
        </w:r>
      </w:hyperlink>
      <w:r w:rsidRPr="008B536E">
        <w:rPr>
          <w:rFonts w:ascii="Times New Roman" w:hAnsi="Times New Roman" w:cs="Times New Roman"/>
          <w:bCs/>
          <w:sz w:val="20"/>
          <w:szCs w:val="20"/>
          <w:lang w:val="en-US"/>
        </w:rPr>
        <w:t xml:space="preserve">.  </w:t>
      </w:r>
      <w:r w:rsidRPr="008B536E">
        <w:rPr>
          <w:rFonts w:ascii="Times New Roman" w:hAnsi="Times New Roman" w:cs="Times New Roman"/>
          <w:b/>
          <w:bCs/>
          <w:sz w:val="20"/>
          <w:szCs w:val="20"/>
          <w:lang w:val="en-GB"/>
        </w:rPr>
        <w:t>The curse of dimensionality: when the spherical dimension increase… the volume decreases!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467</w:t>
      </w:r>
    </w:p>
    <w:p w14:paraId="57A17C7D" w14:textId="77777777" w:rsidR="002D7AA6" w:rsidRPr="004D6312" w:rsidRDefault="002D7AA6" w:rsidP="00F47310">
      <w:pPr>
        <w:contextualSpacing/>
        <w:jc w:val="both"/>
        <w:rPr>
          <w:rFonts w:ascii="Times New Roman" w:hAnsi="Times New Roman" w:cs="Times New Roman"/>
          <w:sz w:val="20"/>
          <w:szCs w:val="20"/>
          <w:lang w:val="en-US"/>
        </w:rPr>
      </w:pPr>
    </w:p>
    <w:p w14:paraId="6931BC99"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bCs/>
          <w:sz w:val="20"/>
          <w:szCs w:val="20"/>
          <w:lang w:val="en-US"/>
        </w:rPr>
        <w:t xml:space="preserve">Tozzi A, Peters JF.  2019. Points and lines inside our brains.  Cognitive </w:t>
      </w:r>
      <w:proofErr w:type="spellStart"/>
      <w:r w:rsidRPr="008B536E">
        <w:rPr>
          <w:rFonts w:ascii="Times New Roman" w:hAnsi="Times New Roman" w:cs="Times New Roman"/>
          <w:bCs/>
          <w:sz w:val="20"/>
          <w:szCs w:val="20"/>
          <w:lang w:val="en-US"/>
        </w:rPr>
        <w:t>Neurodynamics</w:t>
      </w:r>
      <w:proofErr w:type="spellEnd"/>
      <w:r w:rsidRPr="008B536E">
        <w:rPr>
          <w:rFonts w:ascii="Times New Roman" w:hAnsi="Times New Roman" w:cs="Times New Roman"/>
          <w:bCs/>
          <w:sz w:val="20"/>
          <w:szCs w:val="20"/>
          <w:lang w:val="en-US"/>
        </w:rPr>
        <w:t xml:space="preserve">, 13(5): 417–428.  DOI: 10.1007/s11571-019-09539-8.  </w:t>
      </w:r>
      <w:r w:rsidRPr="008B536E">
        <w:rPr>
          <w:rFonts w:ascii="Times New Roman" w:hAnsi="Times New Roman" w:cs="Times New Roman"/>
          <w:b/>
          <w:bCs/>
          <w:sz w:val="20"/>
          <w:szCs w:val="20"/>
          <w:lang w:val="en-GB"/>
        </w:rPr>
        <w:t xml:space="preserve">When points and lines do not exist, de Cusa’s hyperbolic geometry comes into play: a physical answer to ancient questions about infinity.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471</w:t>
      </w:r>
    </w:p>
    <w:p w14:paraId="341D16B8" w14:textId="77777777" w:rsidR="002D7AA6" w:rsidRPr="004D6312" w:rsidRDefault="002D7AA6" w:rsidP="00F47310">
      <w:pPr>
        <w:contextualSpacing/>
        <w:jc w:val="both"/>
        <w:rPr>
          <w:rFonts w:ascii="Times New Roman" w:hAnsi="Times New Roman" w:cs="Times New Roman"/>
          <w:sz w:val="20"/>
          <w:szCs w:val="20"/>
          <w:lang w:val="en-US"/>
        </w:rPr>
      </w:pPr>
    </w:p>
    <w:p w14:paraId="5AFD6237" w14:textId="77777777" w:rsidR="002D7AA6" w:rsidRPr="008B536E" w:rsidRDefault="002D7AA6" w:rsidP="00F47310">
      <w:pPr>
        <w:pStyle w:val="Paragrafoelenco"/>
        <w:numPr>
          <w:ilvl w:val="0"/>
          <w:numId w:val="30"/>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lang w:val="en-US"/>
        </w:rPr>
        <w:t>Tozzi A.  2019</w:t>
      </w:r>
      <w:proofErr w:type="gramStart"/>
      <w:r w:rsidRPr="008B536E">
        <w:rPr>
          <w:rFonts w:ascii="Times New Roman" w:hAnsi="Times New Roman" w:cs="Times New Roman"/>
          <w:i/>
          <w:iCs/>
          <w:sz w:val="20"/>
          <w:szCs w:val="20"/>
          <w:lang w:val="en-US"/>
        </w:rPr>
        <w:t>.  Cancer</w:t>
      </w:r>
      <w:proofErr w:type="gramEnd"/>
      <w:r w:rsidRPr="008B536E">
        <w:rPr>
          <w:rFonts w:ascii="Times New Roman" w:hAnsi="Times New Roman" w:cs="Times New Roman"/>
          <w:i/>
          <w:iCs/>
          <w:sz w:val="20"/>
          <w:szCs w:val="20"/>
          <w:lang w:val="en-US"/>
        </w:rPr>
        <w:t xml:space="preserve"> and brain evolution? (</w:t>
      </w:r>
      <w:proofErr w:type="gramStart"/>
      <w:r w:rsidRPr="008B536E">
        <w:rPr>
          <w:rFonts w:ascii="Times New Roman" w:hAnsi="Times New Roman" w:cs="Times New Roman"/>
          <w:i/>
          <w:iCs/>
          <w:sz w:val="20"/>
          <w:szCs w:val="20"/>
          <w:lang w:val="en-US"/>
        </w:rPr>
        <w:t>electronic</w:t>
      </w:r>
      <w:proofErr w:type="gramEnd"/>
      <w:r w:rsidRPr="008B536E">
        <w:rPr>
          <w:rFonts w:ascii="Times New Roman" w:hAnsi="Times New Roman" w:cs="Times New Roman"/>
          <w:i/>
          <w:iCs/>
          <w:sz w:val="20"/>
          <w:szCs w:val="20"/>
          <w:lang w:val="en-US"/>
        </w:rPr>
        <w:t xml:space="preserve"> response to: Venkatesh HS, Morishita W, Geraghty AC, Silverbush D, Gillespie SM, et al.  2019</w:t>
      </w:r>
      <w:proofErr w:type="gramStart"/>
      <w:r w:rsidRPr="008B536E">
        <w:rPr>
          <w:rFonts w:ascii="Times New Roman" w:hAnsi="Times New Roman" w:cs="Times New Roman"/>
          <w:i/>
          <w:iCs/>
          <w:sz w:val="20"/>
          <w:szCs w:val="20"/>
          <w:lang w:val="en-US"/>
        </w:rPr>
        <w:t>.  Electrical</w:t>
      </w:r>
      <w:proofErr w:type="gramEnd"/>
      <w:r w:rsidRPr="008B536E">
        <w:rPr>
          <w:rFonts w:ascii="Times New Roman" w:hAnsi="Times New Roman" w:cs="Times New Roman"/>
          <w:i/>
          <w:iCs/>
          <w:sz w:val="20"/>
          <w:szCs w:val="20"/>
          <w:lang w:val="en-US"/>
        </w:rPr>
        <w:t xml:space="preserve"> and synaptic integration of glioma into neural circuits.  Nature, 573: 539–545).  DOI: 10.13140/RG.2.2.25999.53923.</w:t>
      </w:r>
      <w:r w:rsidRPr="00B1604F">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483</w:t>
      </w:r>
    </w:p>
    <w:p w14:paraId="45ADBBDC" w14:textId="77777777" w:rsidR="002D7AA6" w:rsidRDefault="002D7AA6" w:rsidP="00F47310">
      <w:pPr>
        <w:pStyle w:val="Paragrafoelenco"/>
        <w:jc w:val="both"/>
        <w:rPr>
          <w:rFonts w:ascii="Times New Roman" w:hAnsi="Times New Roman" w:cs="Times New Roman"/>
          <w:sz w:val="20"/>
          <w:szCs w:val="20"/>
          <w:lang w:val="en-US"/>
        </w:rPr>
      </w:pPr>
    </w:p>
    <w:p w14:paraId="350CC5A2" w14:textId="77777777" w:rsidR="002D7AA6" w:rsidRDefault="002D7AA6" w:rsidP="00F47310">
      <w:pPr>
        <w:pStyle w:val="Paragrafoelenco"/>
        <w:jc w:val="both"/>
        <w:rPr>
          <w:rFonts w:ascii="Times New Roman" w:hAnsi="Times New Roman" w:cs="Times New Roman"/>
          <w:sz w:val="20"/>
          <w:szCs w:val="20"/>
          <w:lang w:val="en-US"/>
        </w:rPr>
      </w:pPr>
    </w:p>
    <w:p w14:paraId="4606A21B" w14:textId="77777777" w:rsidR="002D7AA6" w:rsidRDefault="002D7AA6" w:rsidP="00F47310">
      <w:pPr>
        <w:pStyle w:val="Paragrafoelenco"/>
        <w:jc w:val="both"/>
        <w:rPr>
          <w:rFonts w:ascii="Times New Roman" w:hAnsi="Times New Roman" w:cs="Times New Roman"/>
          <w:sz w:val="20"/>
          <w:szCs w:val="20"/>
          <w:lang w:val="en-US"/>
        </w:rPr>
      </w:pPr>
    </w:p>
    <w:p w14:paraId="0785BFE0" w14:textId="77777777" w:rsidR="002D7AA6" w:rsidRDefault="002D7AA6" w:rsidP="00F47310">
      <w:pPr>
        <w:pStyle w:val="Paragrafoelenco"/>
        <w:jc w:val="both"/>
        <w:rPr>
          <w:rFonts w:ascii="Times New Roman" w:hAnsi="Times New Roman" w:cs="Times New Roman"/>
          <w:sz w:val="20"/>
          <w:szCs w:val="20"/>
          <w:lang w:val="en-US"/>
        </w:rPr>
      </w:pPr>
    </w:p>
    <w:p w14:paraId="311EB497" w14:textId="77777777" w:rsidR="002D7AA6" w:rsidRDefault="002D7AA6" w:rsidP="00F47310">
      <w:pPr>
        <w:contextualSpacing/>
        <w:jc w:val="center"/>
        <w:rPr>
          <w:rFonts w:ascii="Times New Roman" w:hAnsi="Times New Roman" w:cs="Times New Roman"/>
          <w:b/>
          <w:bCs/>
          <w:color w:val="FF0000"/>
          <w:sz w:val="28"/>
          <w:szCs w:val="28"/>
          <w:lang w:val="en-US"/>
        </w:rPr>
      </w:pPr>
      <w:r>
        <w:rPr>
          <w:rFonts w:ascii="Times New Roman" w:hAnsi="Times New Roman" w:cs="Times New Roman"/>
          <w:b/>
          <w:bCs/>
          <w:color w:val="FF0000"/>
          <w:sz w:val="28"/>
          <w:szCs w:val="28"/>
          <w:lang w:val="en-US"/>
        </w:rPr>
        <w:br w:type="page"/>
      </w:r>
    </w:p>
    <w:p w14:paraId="0202D1E3" w14:textId="77777777" w:rsidR="002D7AA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lastRenderedPageBreak/>
        <w:t xml:space="preserve">2020: </w:t>
      </w:r>
      <w:r>
        <w:rPr>
          <w:rFonts w:ascii="Times New Roman" w:hAnsi="Times New Roman" w:cs="Times New Roman"/>
          <w:b/>
          <w:bCs/>
          <w:color w:val="FF0000"/>
          <w:sz w:val="28"/>
          <w:szCs w:val="28"/>
          <w:lang w:val="en-US"/>
        </w:rPr>
        <w:t xml:space="preserve">A </w:t>
      </w:r>
      <w:r w:rsidRPr="00184716">
        <w:rPr>
          <w:rFonts w:ascii="Times New Roman" w:hAnsi="Times New Roman" w:cs="Times New Roman"/>
          <w:b/>
          <w:bCs/>
          <w:color w:val="FF0000"/>
          <w:sz w:val="28"/>
          <w:szCs w:val="28"/>
          <w:lang w:val="en-US"/>
        </w:rPr>
        <w:t>PHILOSOPHICAL PERSPECTIVE ON PHYSICS AND BIOLOGY</w:t>
      </w:r>
    </w:p>
    <w:p w14:paraId="413A9A73" w14:textId="77777777" w:rsidR="002D7AA6" w:rsidRPr="00184716" w:rsidRDefault="002D7AA6" w:rsidP="00F47310">
      <w:pPr>
        <w:contextualSpacing/>
        <w:jc w:val="center"/>
        <w:rPr>
          <w:rFonts w:ascii="Times New Roman" w:hAnsi="Times New Roman" w:cs="Times New Roman"/>
          <w:b/>
          <w:bCs/>
          <w:color w:val="FF0000"/>
          <w:sz w:val="28"/>
          <w:szCs w:val="28"/>
          <w:lang w:val="en-US"/>
        </w:rPr>
      </w:pPr>
    </w:p>
    <w:p w14:paraId="00441556" w14:textId="77777777" w:rsidR="002D7AA6" w:rsidRDefault="002D7AA6" w:rsidP="00F47310">
      <w:pPr>
        <w:widowControl w:val="0"/>
        <w:spacing w:before="0" w:beforeAutospacing="0" w:after="0" w:afterAutospacing="0"/>
        <w:contextualSpacing/>
        <w:jc w:val="both"/>
        <w:rPr>
          <w:rFonts w:ascii="Times New Roman" w:hAnsi="Times New Roman" w:cs="Times New Roman"/>
          <w:b/>
          <w:bCs/>
          <w:sz w:val="20"/>
          <w:szCs w:val="20"/>
          <w:lang w:val="en-US"/>
        </w:rPr>
      </w:pPr>
    </w:p>
    <w:p w14:paraId="4EF32968" w14:textId="77777777" w:rsidR="002D7AA6" w:rsidRDefault="002D7AA6" w:rsidP="00F47310">
      <w:pPr>
        <w:pStyle w:val="Paragrafoelenco"/>
        <w:widowControl w:val="0"/>
        <w:numPr>
          <w:ilvl w:val="0"/>
          <w:numId w:val="30"/>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2020.  Towards </w:t>
      </w:r>
      <w:proofErr w:type="spellStart"/>
      <w:r w:rsidRPr="008B536E">
        <w:rPr>
          <w:rFonts w:ascii="Times New Roman" w:hAnsi="Times New Roman"/>
          <w:sz w:val="20"/>
          <w:szCs w:val="20"/>
          <w:lang w:val="en-US"/>
        </w:rPr>
        <w:t>dewetting</w:t>
      </w:r>
      <w:proofErr w:type="spellEnd"/>
      <w:r w:rsidRPr="008B536E">
        <w:rPr>
          <w:rFonts w:ascii="Times New Roman" w:hAnsi="Times New Roman"/>
          <w:sz w:val="20"/>
          <w:szCs w:val="20"/>
          <w:lang w:val="en-US"/>
        </w:rPr>
        <w:t xml:space="preserve"> monoclonal antibodies for therapeutical purposes.  Progress in Biophysics and Molecular Biology, 150:153-159.  </w:t>
      </w:r>
      <w:hyperlink r:id="rId278" w:history="1">
        <w:r w:rsidRPr="008B536E">
          <w:rPr>
            <w:rStyle w:val="Collegamentoipertestuale"/>
            <w:rFonts w:ascii="Times New Roman" w:hAnsi="Times New Roman"/>
            <w:color w:val="auto"/>
            <w:sz w:val="20"/>
            <w:szCs w:val="20"/>
            <w:lang w:val="en-US"/>
          </w:rPr>
          <w:t>https://doi.org/10.1016/j.pbiomolbio.2019.09.001</w:t>
        </w:r>
      </w:hyperlink>
      <w:r w:rsidRPr="008B536E">
        <w:rPr>
          <w:rFonts w:ascii="Times New Roman" w:hAnsi="Times New Roman"/>
          <w:sz w:val="20"/>
          <w:szCs w:val="20"/>
          <w:lang w:val="en-US"/>
        </w:rPr>
        <w:t>.</w:t>
      </w:r>
      <w:r>
        <w:rPr>
          <w:rFonts w:ascii="Times New Roman" w:hAnsi="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484</w:t>
      </w:r>
    </w:p>
    <w:p w14:paraId="61885837" w14:textId="77777777" w:rsidR="002D7AA6" w:rsidRPr="008B536E" w:rsidRDefault="002D7AA6" w:rsidP="00F47310">
      <w:pPr>
        <w:pStyle w:val="Paragrafoelenco"/>
        <w:widowControl w:val="0"/>
        <w:spacing w:before="0" w:beforeAutospacing="0" w:after="0" w:afterAutospacing="0"/>
        <w:jc w:val="both"/>
        <w:rPr>
          <w:rFonts w:ascii="Times New Roman" w:hAnsi="Times New Roman"/>
          <w:sz w:val="20"/>
          <w:szCs w:val="20"/>
          <w:lang w:val="en-US"/>
        </w:rPr>
      </w:pPr>
    </w:p>
    <w:p w14:paraId="46AD319D" w14:textId="77777777" w:rsidR="002D7AA6" w:rsidRDefault="002D7AA6" w:rsidP="00F47310">
      <w:pPr>
        <w:widowControl w:val="0"/>
        <w:spacing w:before="0" w:beforeAutospacing="0" w:after="0" w:afterAutospacing="0"/>
        <w:contextualSpacing/>
        <w:jc w:val="both"/>
        <w:rPr>
          <w:rFonts w:ascii="Times New Roman" w:hAnsi="Times New Roman"/>
          <w:sz w:val="20"/>
          <w:szCs w:val="20"/>
          <w:lang w:val="en-US"/>
        </w:rPr>
      </w:pPr>
    </w:p>
    <w:p w14:paraId="7D5522A2"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Tozzi A, Papo D.  2020</w:t>
      </w:r>
      <w:proofErr w:type="gramStart"/>
      <w:r w:rsidRPr="008B536E">
        <w:rPr>
          <w:rFonts w:ascii="Times New Roman" w:hAnsi="Times New Roman"/>
          <w:sz w:val="20"/>
          <w:szCs w:val="20"/>
          <w:lang w:val="en-US"/>
        </w:rPr>
        <w:t>.  Projective</w:t>
      </w:r>
      <w:proofErr w:type="gramEnd"/>
      <w:r w:rsidRPr="008B536E">
        <w:rPr>
          <w:rFonts w:ascii="Times New Roman" w:hAnsi="Times New Roman"/>
          <w:sz w:val="20"/>
          <w:szCs w:val="20"/>
          <w:lang w:val="en-US"/>
        </w:rPr>
        <w:t xml:space="preserve"> mechanisms subtending real world phenomena wipe away cause effect relationships.  Progress in Biophysics and Molecular Biology.  151:1-13.  DOI: 10.1016/j.pbiomolbio.2019.12.002.  </w:t>
      </w:r>
      <w:r w:rsidRPr="008B536E">
        <w:rPr>
          <w:rFonts w:ascii="Times New Roman" w:hAnsi="Times New Roman" w:cs="Times New Roman"/>
          <w:b/>
          <w:bCs/>
          <w:sz w:val="20"/>
          <w:szCs w:val="20"/>
          <w:lang w:val="en-GB"/>
        </w:rPr>
        <w:t xml:space="preserve">Induction reloaded: heretic topological approaches to cause/effect relationships.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491</w:t>
      </w:r>
    </w:p>
    <w:p w14:paraId="461E8F72" w14:textId="77777777" w:rsidR="002D7AA6" w:rsidRPr="008B536E" w:rsidRDefault="002D7AA6" w:rsidP="00F47310">
      <w:pPr>
        <w:pStyle w:val="Paragrafoelenco"/>
        <w:widowControl w:val="0"/>
        <w:spacing w:before="0" w:beforeAutospacing="0" w:after="0" w:afterAutospacing="0"/>
        <w:jc w:val="both"/>
        <w:rPr>
          <w:rFonts w:ascii="Times New Roman" w:hAnsi="Times New Roman"/>
          <w:sz w:val="20"/>
          <w:szCs w:val="20"/>
          <w:lang w:val="en-US"/>
        </w:rPr>
      </w:pPr>
    </w:p>
    <w:p w14:paraId="1D71E627" w14:textId="77777777" w:rsidR="002D7AA6" w:rsidRDefault="002D7AA6" w:rsidP="00F47310">
      <w:pPr>
        <w:widowControl w:val="0"/>
        <w:spacing w:before="0" w:beforeAutospacing="0" w:after="0" w:afterAutospacing="0"/>
        <w:contextualSpacing/>
        <w:jc w:val="both"/>
        <w:rPr>
          <w:rFonts w:ascii="Times New Roman" w:hAnsi="Times New Roman"/>
          <w:sz w:val="20"/>
          <w:szCs w:val="20"/>
          <w:lang w:val="en-US"/>
        </w:rPr>
      </w:pPr>
    </w:p>
    <w:p w14:paraId="35972290"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2020 Removing uncertainty in neural networks. Cognitive </w:t>
      </w:r>
      <w:proofErr w:type="spellStart"/>
      <w:r w:rsidRPr="008B536E">
        <w:rPr>
          <w:rFonts w:ascii="Times New Roman" w:hAnsi="Times New Roman"/>
          <w:sz w:val="20"/>
          <w:szCs w:val="20"/>
          <w:lang w:val="en-US"/>
        </w:rPr>
        <w:t>Neurodynamics</w:t>
      </w:r>
      <w:proofErr w:type="spellEnd"/>
      <w:r w:rsidRPr="008B536E">
        <w:rPr>
          <w:rFonts w:ascii="Times New Roman" w:hAnsi="Times New Roman"/>
          <w:sz w:val="20"/>
          <w:szCs w:val="20"/>
          <w:lang w:val="en-US"/>
        </w:rPr>
        <w:t xml:space="preserve">, 14:339–345.  </w:t>
      </w:r>
      <w:hyperlink r:id="rId279" w:history="1">
        <w:r w:rsidRPr="008B536E">
          <w:rPr>
            <w:rStyle w:val="Collegamentoipertestuale"/>
            <w:rFonts w:ascii="Times New Roman" w:hAnsi="Times New Roman"/>
            <w:color w:val="auto"/>
            <w:sz w:val="20"/>
            <w:szCs w:val="20"/>
            <w:lang w:val="en-US"/>
          </w:rPr>
          <w:t>https://doi.org/10.1007/s11571-020-09574-w</w:t>
        </w:r>
      </w:hyperlink>
      <w:r w:rsidRPr="008B536E">
        <w:rPr>
          <w:rFonts w:ascii="Times New Roman" w:hAnsi="Times New Roman"/>
          <w:sz w:val="20"/>
          <w:szCs w:val="20"/>
          <w:lang w:val="en-US"/>
        </w:rPr>
        <w:t xml:space="preserve">.  </w:t>
      </w:r>
      <w:r w:rsidRPr="008B536E">
        <w:rPr>
          <w:rFonts w:ascii="Times New Roman" w:hAnsi="Times New Roman" w:cs="Times New Roman"/>
          <w:b/>
          <w:bCs/>
          <w:sz w:val="20"/>
          <w:szCs w:val="20"/>
          <w:lang w:val="en-GB"/>
        </w:rPr>
        <w:t xml:space="preserve">When fuzzy holes demarcate objects.  How to solve decision limit problems... with holes.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505</w:t>
      </w:r>
    </w:p>
    <w:p w14:paraId="0215B13A" w14:textId="77777777" w:rsidR="002D7AA6" w:rsidRPr="008B536E" w:rsidRDefault="002D7AA6" w:rsidP="00F47310">
      <w:pPr>
        <w:pStyle w:val="Paragrafoelenco"/>
        <w:widowControl w:val="0"/>
        <w:spacing w:before="0" w:beforeAutospacing="0" w:after="0" w:afterAutospacing="0"/>
        <w:jc w:val="both"/>
        <w:rPr>
          <w:rFonts w:ascii="Times New Roman" w:hAnsi="Times New Roman"/>
          <w:sz w:val="20"/>
          <w:szCs w:val="20"/>
          <w:lang w:val="en-US"/>
        </w:rPr>
      </w:pPr>
    </w:p>
    <w:p w14:paraId="153CB96B" w14:textId="77777777" w:rsidR="002D7AA6" w:rsidRDefault="002D7AA6" w:rsidP="00F47310">
      <w:pPr>
        <w:widowControl w:val="0"/>
        <w:spacing w:before="0" w:beforeAutospacing="0" w:after="0" w:afterAutospacing="0"/>
        <w:contextualSpacing/>
        <w:jc w:val="both"/>
        <w:rPr>
          <w:rFonts w:ascii="Times New Roman" w:hAnsi="Times New Roman"/>
          <w:sz w:val="20"/>
          <w:szCs w:val="20"/>
          <w:lang w:val="en-US"/>
        </w:rPr>
      </w:pPr>
    </w:p>
    <w:p w14:paraId="55A1EBF4"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sz w:val="20"/>
          <w:szCs w:val="20"/>
          <w:lang w:val="en-US"/>
        </w:rPr>
        <w:t xml:space="preserve">Don AP, Peters JF, </w:t>
      </w:r>
      <w:proofErr w:type="spellStart"/>
      <w:r w:rsidRPr="008B536E">
        <w:rPr>
          <w:rFonts w:ascii="Times New Roman" w:hAnsi="Times New Roman"/>
          <w:sz w:val="20"/>
          <w:szCs w:val="20"/>
          <w:lang w:val="en-US"/>
        </w:rPr>
        <w:t>Ramanna</w:t>
      </w:r>
      <w:proofErr w:type="spellEnd"/>
      <w:r w:rsidRPr="008B536E">
        <w:rPr>
          <w:rFonts w:ascii="Times New Roman" w:hAnsi="Times New Roman"/>
          <w:sz w:val="20"/>
          <w:szCs w:val="20"/>
          <w:lang w:val="en-US"/>
        </w:rPr>
        <w:t xml:space="preserve"> S, Tozzi A.  2020</w:t>
      </w:r>
      <w:proofErr w:type="gramStart"/>
      <w:r w:rsidRPr="008B536E">
        <w:rPr>
          <w:rFonts w:ascii="Times New Roman" w:hAnsi="Times New Roman"/>
          <w:sz w:val="20"/>
          <w:szCs w:val="20"/>
          <w:lang w:val="en-US"/>
        </w:rPr>
        <w:t>.  Topological</w:t>
      </w:r>
      <w:proofErr w:type="gramEnd"/>
      <w:r w:rsidRPr="008B536E">
        <w:rPr>
          <w:rFonts w:ascii="Times New Roman" w:hAnsi="Times New Roman"/>
          <w:sz w:val="20"/>
          <w:szCs w:val="20"/>
          <w:lang w:val="en-US"/>
        </w:rPr>
        <w:t xml:space="preserve"> View of Flows inside the BOLD Spontaneous </w:t>
      </w:r>
      <w:r w:rsidRPr="008B536E">
        <w:rPr>
          <w:rFonts w:ascii="Times New Roman" w:hAnsi="Times New Roman" w:cs="Times New Roman"/>
          <w:sz w:val="20"/>
          <w:szCs w:val="20"/>
          <w:lang w:val="en-US"/>
        </w:rPr>
        <w:t xml:space="preserve">Activity of the Human Brain.  Front. </w:t>
      </w:r>
      <w:proofErr w:type="spellStart"/>
      <w:r w:rsidRPr="008B536E">
        <w:rPr>
          <w:rFonts w:ascii="Times New Roman" w:hAnsi="Times New Roman" w:cs="Times New Roman"/>
          <w:sz w:val="20"/>
          <w:szCs w:val="20"/>
          <w:lang w:val="en-US"/>
        </w:rPr>
        <w:t>Comput</w:t>
      </w:r>
      <w:proofErr w:type="spellEnd"/>
      <w:r w:rsidRPr="008B536E">
        <w:rPr>
          <w:rFonts w:ascii="Times New Roman" w:hAnsi="Times New Roman" w:cs="Times New Roman"/>
          <w:sz w:val="20"/>
          <w:szCs w:val="20"/>
          <w:lang w:val="en-US"/>
        </w:rPr>
        <w:t xml:space="preserve">.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DOI: 10.3389/fncom.2020.00034.  </w:t>
      </w:r>
      <w:r w:rsidRPr="008B536E">
        <w:rPr>
          <w:rFonts w:ascii="Times New Roman" w:hAnsi="Times New Roman" w:cs="Times New Roman"/>
          <w:b/>
          <w:bCs/>
          <w:sz w:val="20"/>
          <w:szCs w:val="20"/>
          <w:lang w:val="en-GB"/>
        </w:rPr>
        <w:t xml:space="preserve">The occurrence of Betti numbers in </w:t>
      </w:r>
      <w:proofErr w:type="spellStart"/>
      <w:r w:rsidRPr="008B536E">
        <w:rPr>
          <w:rFonts w:ascii="Times New Roman" w:hAnsi="Times New Roman" w:cs="Times New Roman"/>
          <w:b/>
          <w:bCs/>
          <w:sz w:val="20"/>
          <w:szCs w:val="20"/>
          <w:lang w:val="en-GB"/>
        </w:rPr>
        <w:t>neurodata</w:t>
      </w:r>
      <w:proofErr w:type="spellEnd"/>
      <w:r w:rsidRPr="008B536E">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512</w:t>
      </w:r>
    </w:p>
    <w:p w14:paraId="3FE5D552"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6F3570EB" w14:textId="77777777" w:rsidR="002D7AA6" w:rsidRPr="00121987" w:rsidRDefault="002D7AA6" w:rsidP="00F47310">
      <w:pPr>
        <w:widowControl w:val="0"/>
        <w:spacing w:before="0" w:beforeAutospacing="0" w:after="0" w:afterAutospacing="0"/>
        <w:contextualSpacing/>
        <w:jc w:val="both"/>
        <w:rPr>
          <w:rFonts w:ascii="Times New Roman" w:hAnsi="Times New Roman" w:cs="Times New Roman"/>
          <w:sz w:val="20"/>
          <w:szCs w:val="20"/>
          <w:lang w:val="en-GB"/>
        </w:rPr>
      </w:pPr>
    </w:p>
    <w:p w14:paraId="7039E82C" w14:textId="77777777" w:rsidR="002D7AA6"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Minella R, Minelli R, Rossi E, Cremone G, Tozzi A.  </w:t>
      </w:r>
      <w:r w:rsidRPr="008B536E">
        <w:rPr>
          <w:rFonts w:ascii="Times New Roman" w:hAnsi="Times New Roman" w:cs="Times New Roman"/>
          <w:sz w:val="20"/>
          <w:szCs w:val="20"/>
          <w:lang w:val="en-US"/>
        </w:rPr>
        <w:t xml:space="preserve">2020.   Gastroesophageal and gastric ultrasound in children: the state of the art.  Journal of Ultrasound.  </w:t>
      </w:r>
      <w:hyperlink r:id="rId280" w:history="1">
        <w:r w:rsidRPr="008B536E">
          <w:rPr>
            <w:rStyle w:val="Collegamentoipertestuale"/>
            <w:rFonts w:ascii="Times New Roman" w:hAnsi="Times New Roman" w:cs="Times New Roman"/>
            <w:color w:val="auto"/>
            <w:sz w:val="20"/>
            <w:szCs w:val="20"/>
            <w:lang w:val="en-US"/>
          </w:rPr>
          <w:t>https://doi.org/10.1007/s40477-020-00471-w</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523</w:t>
      </w:r>
      <w:r w:rsidRPr="008B536E">
        <w:rPr>
          <w:rFonts w:ascii="Times New Roman" w:hAnsi="Times New Roman" w:cs="Times New Roman"/>
          <w:sz w:val="20"/>
          <w:szCs w:val="20"/>
          <w:lang w:val="en-US"/>
        </w:rPr>
        <w:t xml:space="preserve"> </w:t>
      </w:r>
    </w:p>
    <w:p w14:paraId="788CC31D"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4B26155D" w14:textId="77777777" w:rsidR="002D7AA6" w:rsidRDefault="002D7AA6"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0F0E64EF"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2020</w:t>
      </w:r>
      <w:proofErr w:type="gramStart"/>
      <w:r w:rsidRPr="008B536E">
        <w:rPr>
          <w:rFonts w:ascii="Times New Roman" w:hAnsi="Times New Roman" w:cs="Times New Roman"/>
          <w:sz w:val="20"/>
          <w:szCs w:val="20"/>
          <w:lang w:val="en-US"/>
        </w:rPr>
        <w:t>.  Are</w:t>
      </w:r>
      <w:proofErr w:type="gramEnd"/>
      <w:r w:rsidRPr="008B536E">
        <w:rPr>
          <w:rFonts w:ascii="Times New Roman" w:hAnsi="Times New Roman" w:cs="Times New Roman"/>
          <w:sz w:val="20"/>
          <w:szCs w:val="20"/>
          <w:lang w:val="en-US"/>
        </w:rPr>
        <w:t xml:space="preserve"> Borders Inside or Outside? Found Sci.  </w:t>
      </w:r>
      <w:hyperlink r:id="rId281" w:history="1">
        <w:r w:rsidRPr="008B536E">
          <w:rPr>
            <w:rStyle w:val="Collegamentoipertestuale"/>
            <w:rFonts w:ascii="Times New Roman" w:hAnsi="Times New Roman" w:cs="Times New Roman"/>
            <w:color w:val="auto"/>
            <w:sz w:val="20"/>
            <w:szCs w:val="20"/>
            <w:lang w:val="en-US"/>
          </w:rPr>
          <w:t>https://doi.org/10.1007/s10699-020-09708-7</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The problem of boundaries and borders: from Medieval thinkers to the contemporary physics and biology.</w:t>
      </w:r>
      <w:r w:rsidRPr="00B1604F">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528</w:t>
      </w:r>
    </w:p>
    <w:p w14:paraId="3642D7A0"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3D56F4CF" w14:textId="77777777" w:rsidR="002D7AA6" w:rsidRDefault="002D7AA6" w:rsidP="00F47310">
      <w:pPr>
        <w:pStyle w:val="Paragrafoelenco"/>
        <w:widowControl w:val="0"/>
        <w:spacing w:before="0" w:beforeAutospacing="0" w:after="0" w:afterAutospacing="0"/>
        <w:jc w:val="both"/>
        <w:rPr>
          <w:rFonts w:ascii="Times New Roman" w:hAnsi="Times New Roman" w:cs="Times New Roman"/>
          <w:sz w:val="20"/>
          <w:szCs w:val="20"/>
          <w:u w:val="single"/>
          <w:lang w:val="en-US"/>
        </w:rPr>
      </w:pPr>
    </w:p>
    <w:p w14:paraId="4BFA8151" w14:textId="77777777" w:rsidR="002D7AA6" w:rsidRDefault="002D7AA6" w:rsidP="00F47310">
      <w:pPr>
        <w:pStyle w:val="Paragrafoelenco"/>
        <w:widowControl w:val="0"/>
        <w:spacing w:before="0" w:beforeAutospacing="0" w:after="0" w:afterAutospacing="0"/>
        <w:jc w:val="both"/>
        <w:rPr>
          <w:rFonts w:ascii="Times New Roman" w:hAnsi="Times New Roman" w:cs="Times New Roman"/>
          <w:sz w:val="20"/>
          <w:szCs w:val="20"/>
          <w:u w:val="single"/>
          <w:lang w:val="en-US"/>
        </w:rPr>
      </w:pPr>
    </w:p>
    <w:p w14:paraId="643FCB47" w14:textId="77777777" w:rsidR="002D7AA6" w:rsidRPr="008B536E" w:rsidRDefault="002D7AA6" w:rsidP="00F47310">
      <w:pPr>
        <w:pStyle w:val="Paragrafoelenco"/>
        <w:numPr>
          <w:ilvl w:val="0"/>
          <w:numId w:val="30"/>
        </w:numPr>
        <w:jc w:val="both"/>
        <w:rPr>
          <w:rFonts w:ascii="Times New Roman" w:hAnsi="Times New Roman" w:cs="Times New Roman"/>
          <w:bCs/>
          <w:i/>
          <w:iCs/>
          <w:sz w:val="20"/>
          <w:szCs w:val="20"/>
          <w:lang w:val="en-US"/>
        </w:rPr>
      </w:pPr>
      <w:r w:rsidRPr="008B536E">
        <w:rPr>
          <w:rFonts w:ascii="Times New Roman" w:hAnsi="Times New Roman" w:cs="Times New Roman"/>
          <w:bCs/>
          <w:i/>
          <w:iCs/>
          <w:sz w:val="20"/>
          <w:szCs w:val="20"/>
          <w:lang w:val="en-US"/>
        </w:rPr>
        <w:t>Tozzi A.  2020</w:t>
      </w:r>
      <w:proofErr w:type="gramStart"/>
      <w:r w:rsidRPr="008B536E">
        <w:rPr>
          <w:rFonts w:ascii="Times New Roman" w:hAnsi="Times New Roman" w:cs="Times New Roman"/>
          <w:bCs/>
          <w:i/>
          <w:iCs/>
          <w:sz w:val="20"/>
          <w:szCs w:val="20"/>
          <w:lang w:val="en-US"/>
        </w:rPr>
        <w:t>.  Three</w:t>
      </w:r>
      <w:proofErr w:type="gramEnd"/>
      <w:r w:rsidRPr="008B536E">
        <w:rPr>
          <w:rFonts w:ascii="Times New Roman" w:hAnsi="Times New Roman" w:cs="Times New Roman"/>
          <w:bCs/>
          <w:i/>
          <w:iCs/>
          <w:sz w:val="20"/>
          <w:szCs w:val="20"/>
          <w:lang w:val="en-US"/>
        </w:rPr>
        <w:t xml:space="preserve"> Options Against Sars-Cov-2: Pediatric Sera, </w:t>
      </w:r>
      <w:proofErr w:type="spellStart"/>
      <w:r w:rsidRPr="008B536E">
        <w:rPr>
          <w:rFonts w:ascii="Times New Roman" w:hAnsi="Times New Roman" w:cs="Times New Roman"/>
          <w:bCs/>
          <w:i/>
          <w:iCs/>
          <w:sz w:val="20"/>
          <w:szCs w:val="20"/>
          <w:lang w:val="en-US"/>
        </w:rPr>
        <w:t>Mithridatization</w:t>
      </w:r>
      <w:proofErr w:type="spellEnd"/>
      <w:r w:rsidRPr="008B536E">
        <w:rPr>
          <w:rFonts w:ascii="Times New Roman" w:hAnsi="Times New Roman" w:cs="Times New Roman"/>
          <w:bCs/>
          <w:i/>
          <w:iCs/>
          <w:sz w:val="20"/>
          <w:szCs w:val="20"/>
          <w:lang w:val="en-US"/>
        </w:rPr>
        <w:t xml:space="preserve">, </w:t>
      </w:r>
      <w:proofErr w:type="spellStart"/>
      <w:r w:rsidRPr="008B536E">
        <w:rPr>
          <w:rFonts w:ascii="Times New Roman" w:hAnsi="Times New Roman" w:cs="Times New Roman"/>
          <w:bCs/>
          <w:i/>
          <w:iCs/>
          <w:sz w:val="20"/>
          <w:szCs w:val="20"/>
          <w:lang w:val="en-US"/>
        </w:rPr>
        <w:t>Dewetting</w:t>
      </w:r>
      <w:proofErr w:type="spellEnd"/>
      <w:r w:rsidRPr="008B536E">
        <w:rPr>
          <w:rFonts w:ascii="Times New Roman" w:hAnsi="Times New Roman" w:cs="Times New Roman"/>
          <w:bCs/>
          <w:i/>
          <w:iCs/>
          <w:sz w:val="20"/>
          <w:szCs w:val="20"/>
          <w:lang w:val="en-US"/>
        </w:rPr>
        <w:t xml:space="preserve"> Antibodies.  viXra:2003.0445.  </w:t>
      </w:r>
      <w:r w:rsidRPr="008B536E">
        <w:rPr>
          <w:rFonts w:ascii="Times New Roman" w:hAnsi="Times New Roman" w:cs="Times New Roman"/>
          <w:b/>
          <w:i/>
          <w:iCs/>
          <w:sz w:val="20"/>
          <w:szCs w:val="20"/>
          <w:lang w:val="en-US"/>
        </w:rPr>
        <w:t xml:space="preserve">How to cope with </w:t>
      </w:r>
      <w:proofErr w:type="gramStart"/>
      <w:r w:rsidRPr="008B536E">
        <w:rPr>
          <w:rFonts w:ascii="Times New Roman" w:hAnsi="Times New Roman" w:cs="Times New Roman"/>
          <w:b/>
          <w:i/>
          <w:iCs/>
          <w:sz w:val="20"/>
          <w:szCs w:val="20"/>
          <w:lang w:val="en-US"/>
        </w:rPr>
        <w:t>Covi</w:t>
      </w:r>
      <w:r>
        <w:rPr>
          <w:rFonts w:ascii="Times New Roman" w:hAnsi="Times New Roman" w:cs="Times New Roman"/>
          <w:b/>
          <w:i/>
          <w:iCs/>
          <w:sz w:val="20"/>
          <w:szCs w:val="20"/>
          <w:lang w:val="en-US"/>
        </w:rPr>
        <w:t>d.</w:t>
      </w:r>
      <w:r w:rsidRPr="008B536E">
        <w:rPr>
          <w:rFonts w:ascii="Times New Roman" w:hAnsi="Times New Roman" w:cs="Times New Roman"/>
          <w:bCs/>
          <w:i/>
          <w:iCs/>
          <w:sz w:val="20"/>
          <w:szCs w:val="20"/>
          <w:lang w:val="en-US"/>
        </w:rPr>
        <w:t>.</w:t>
      </w:r>
      <w:proofErr w:type="gramEnd"/>
      <w:r w:rsidRPr="008B536E">
        <w:rPr>
          <w:rFonts w:ascii="Times New Roman" w:hAnsi="Times New Roman" w:cs="Times New Roman"/>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545</w:t>
      </w:r>
    </w:p>
    <w:p w14:paraId="7E664E3D" w14:textId="77777777" w:rsidR="002D7AA6" w:rsidRDefault="002D7AA6" w:rsidP="00F47310">
      <w:pPr>
        <w:contextualSpacing/>
        <w:rPr>
          <w:rFonts w:ascii="Times New Roman" w:hAnsi="Times New Roman" w:cs="Times New Roman"/>
          <w:b/>
          <w:bCs/>
          <w:color w:val="FF0000"/>
          <w:sz w:val="28"/>
          <w:szCs w:val="28"/>
          <w:lang w:val="en-US"/>
        </w:rPr>
      </w:pPr>
    </w:p>
    <w:p w14:paraId="35D46622" w14:textId="77777777" w:rsidR="002D7AA6" w:rsidRDefault="002D7AA6" w:rsidP="00F47310">
      <w:pPr>
        <w:contextualSpacing/>
        <w:rPr>
          <w:rFonts w:ascii="Times New Roman" w:hAnsi="Times New Roman" w:cs="Times New Roman"/>
          <w:b/>
          <w:bCs/>
          <w:color w:val="FF0000"/>
          <w:sz w:val="28"/>
          <w:szCs w:val="28"/>
          <w:lang w:val="en-US"/>
        </w:rPr>
      </w:pPr>
    </w:p>
    <w:p w14:paraId="305EF674" w14:textId="77777777" w:rsidR="002D7AA6" w:rsidRDefault="002D7AA6" w:rsidP="00F47310">
      <w:pPr>
        <w:contextualSpacing/>
        <w:rPr>
          <w:rFonts w:ascii="Times New Roman" w:hAnsi="Times New Roman" w:cs="Times New Roman"/>
          <w:b/>
          <w:bCs/>
          <w:color w:val="FF0000"/>
          <w:sz w:val="28"/>
          <w:szCs w:val="28"/>
          <w:lang w:val="en-US"/>
        </w:rPr>
      </w:pPr>
    </w:p>
    <w:p w14:paraId="46217A49" w14:textId="77777777" w:rsidR="002D7AA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2021: HOW TO BUILD A COMPUTER IN FOUR SPATIAL DIMENSIONS</w:t>
      </w:r>
    </w:p>
    <w:p w14:paraId="0D5D1A90" w14:textId="77777777" w:rsidR="002D7AA6" w:rsidRPr="00184716" w:rsidRDefault="002D7AA6" w:rsidP="00F47310">
      <w:pPr>
        <w:contextualSpacing/>
        <w:jc w:val="center"/>
        <w:rPr>
          <w:rFonts w:ascii="Times New Roman" w:hAnsi="Times New Roman" w:cs="Times New Roman"/>
          <w:b/>
          <w:bCs/>
          <w:color w:val="FF0000"/>
          <w:sz w:val="28"/>
          <w:szCs w:val="28"/>
          <w:lang w:val="en-US"/>
        </w:rPr>
      </w:pPr>
    </w:p>
    <w:p w14:paraId="47D0CA33" w14:textId="77777777" w:rsidR="002D7AA6" w:rsidRPr="006967AA" w:rsidRDefault="002D7AA6"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2FE9CFBC"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u w:val="single"/>
          <w:lang w:val="en-US"/>
        </w:rPr>
      </w:pPr>
      <w:r w:rsidRPr="008B536E">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82" w:history="1">
        <w:r w:rsidRPr="008B536E">
          <w:rPr>
            <w:rStyle w:val="Collegamentoipertestuale"/>
            <w:rFonts w:ascii="Times New Roman" w:hAnsi="Times New Roman" w:cs="Times New Roman"/>
            <w:color w:val="auto"/>
            <w:sz w:val="20"/>
            <w:szCs w:val="20"/>
            <w:shd w:val="clear" w:color="auto" w:fill="FCFCFC"/>
            <w:lang w:val="en-GB"/>
          </w:rPr>
          <w:t>https://doi.org/10.1007/s10699-020-09674-0</w:t>
        </w:r>
      </w:hyperlink>
      <w:r w:rsidRPr="008B536E">
        <w:rPr>
          <w:rFonts w:ascii="Times New Roman" w:hAnsi="Times New Roman" w:cs="Times New Roman"/>
          <w:sz w:val="20"/>
          <w:szCs w:val="20"/>
          <w:shd w:val="clear" w:color="auto" w:fill="FCFCFC"/>
          <w:lang w:val="en-GB"/>
        </w:rPr>
        <w:t xml:space="preserve">. </w:t>
      </w:r>
      <w:r w:rsidRPr="008B536E">
        <w:rPr>
          <w:rFonts w:ascii="Times New Roman" w:hAnsi="Times New Roman" w:cs="Times New Roman"/>
          <w:b/>
          <w:bCs/>
          <w:sz w:val="20"/>
          <w:szCs w:val="20"/>
          <w:lang w:val="en-GB"/>
        </w:rPr>
        <w:t xml:space="preserve">When Achilles meets the Alexander horn, he leaves the straight path and overtakes the turtle.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553</w:t>
      </w:r>
    </w:p>
    <w:p w14:paraId="37D32488"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u w:val="single"/>
          <w:lang w:val="en-US"/>
        </w:rPr>
      </w:pPr>
    </w:p>
    <w:p w14:paraId="3A2D48F4" w14:textId="77777777" w:rsidR="002D7AA6" w:rsidRDefault="002D7AA6" w:rsidP="00F47310">
      <w:pPr>
        <w:widowControl w:val="0"/>
        <w:spacing w:before="0" w:beforeAutospacing="0" w:after="0" w:afterAutospacing="0"/>
        <w:contextualSpacing/>
        <w:jc w:val="both"/>
        <w:rPr>
          <w:rFonts w:ascii="Times New Roman" w:hAnsi="Times New Roman" w:cs="Times New Roman"/>
          <w:sz w:val="20"/>
          <w:szCs w:val="20"/>
          <w:shd w:val="clear" w:color="auto" w:fill="FCFCFC"/>
          <w:lang w:val="en-GB"/>
        </w:rPr>
      </w:pPr>
    </w:p>
    <w:p w14:paraId="7654806B"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8B536E">
        <w:rPr>
          <w:rFonts w:ascii="Times New Roman" w:hAnsi="Times New Roman" w:cs="Times New Roman"/>
          <w:sz w:val="20"/>
          <w:szCs w:val="20"/>
          <w:shd w:val="clear" w:color="auto" w:fill="FCFCFC"/>
          <w:lang w:val="en-GB"/>
        </w:rPr>
        <w:t>neurodynamics</w:t>
      </w:r>
      <w:proofErr w:type="spellEnd"/>
      <w:r w:rsidRPr="008B536E">
        <w:rPr>
          <w:rFonts w:ascii="Times New Roman" w:hAnsi="Times New Roman" w:cs="Times New Roman"/>
          <w:sz w:val="20"/>
          <w:szCs w:val="20"/>
          <w:shd w:val="clear" w:color="auto" w:fill="FCFCFC"/>
          <w:lang w:val="en-GB"/>
        </w:rPr>
        <w:t xml:space="preserve">. </w:t>
      </w:r>
      <w:proofErr w:type="spellStart"/>
      <w:r w:rsidRPr="008B536E">
        <w:rPr>
          <w:rFonts w:ascii="Times New Roman" w:hAnsi="Times New Roman" w:cs="Times New Roman"/>
          <w:sz w:val="20"/>
          <w:szCs w:val="20"/>
          <w:shd w:val="clear" w:color="auto" w:fill="FCFCFC"/>
          <w:lang w:val="en-US"/>
        </w:rPr>
        <w:t>Synthese</w:t>
      </w:r>
      <w:proofErr w:type="spellEnd"/>
      <w:r w:rsidRPr="008B536E">
        <w:rPr>
          <w:rFonts w:ascii="Times New Roman" w:hAnsi="Times New Roman" w:cs="Times New Roman"/>
          <w:sz w:val="20"/>
          <w:szCs w:val="20"/>
          <w:shd w:val="clear" w:color="auto" w:fill="FCFCFC"/>
          <w:lang w:val="en-US"/>
        </w:rPr>
        <w:t xml:space="preserve">.  199: 2491-2504. </w:t>
      </w:r>
      <w:hyperlink r:id="rId283" w:history="1">
        <w:r w:rsidRPr="008B536E">
          <w:rPr>
            <w:rStyle w:val="Collegamentoipertestuale"/>
            <w:rFonts w:ascii="Times New Roman" w:hAnsi="Times New Roman" w:cs="Times New Roman"/>
            <w:color w:val="auto"/>
            <w:sz w:val="20"/>
            <w:szCs w:val="20"/>
            <w:shd w:val="clear" w:color="auto" w:fill="FCFCFC"/>
            <w:lang w:val="en-US"/>
          </w:rPr>
          <w:t>https://doi.org/10.1007/s11229-020-02895-7</w:t>
        </w:r>
      </w:hyperlink>
      <w:r w:rsidRPr="008B536E">
        <w:rPr>
          <w:rFonts w:ascii="Times New Roman" w:hAnsi="Times New Roman" w:cs="Times New Roman"/>
          <w:sz w:val="20"/>
          <w:szCs w:val="20"/>
          <w:shd w:val="clear" w:color="auto" w:fill="FCFCFC"/>
          <w:lang w:val="en-US"/>
        </w:rPr>
        <w:t xml:space="preserve">. </w:t>
      </w:r>
      <w:r w:rsidRPr="008B536E">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564</w:t>
      </w:r>
    </w:p>
    <w:p w14:paraId="22CF8986"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0EDBAEE0" w14:textId="77777777" w:rsidR="002D7AA6" w:rsidRDefault="002D7AA6" w:rsidP="00F47310">
      <w:pPr>
        <w:widowControl w:val="0"/>
        <w:spacing w:before="0" w:beforeAutospacing="0" w:after="0" w:afterAutospacing="0"/>
        <w:contextualSpacing/>
        <w:jc w:val="both"/>
        <w:rPr>
          <w:rFonts w:ascii="Times New Roman" w:hAnsi="Times New Roman" w:cs="Times New Roman"/>
          <w:sz w:val="20"/>
          <w:szCs w:val="20"/>
          <w:lang w:val="en-US"/>
        </w:rPr>
      </w:pPr>
    </w:p>
    <w:p w14:paraId="1CD08F02"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Ahmad MZ, Peters JF.  2021</w:t>
      </w:r>
      <w:proofErr w:type="gramStart"/>
      <w:r w:rsidRPr="008B536E">
        <w:rPr>
          <w:rFonts w:ascii="Times New Roman" w:hAnsi="Times New Roman" w:cs="Times New Roman"/>
          <w:sz w:val="20"/>
          <w:szCs w:val="20"/>
          <w:lang w:val="en-US"/>
        </w:rPr>
        <w:t>.  Neural</w:t>
      </w:r>
      <w:proofErr w:type="gramEnd"/>
      <w:r w:rsidRPr="008B536E">
        <w:rPr>
          <w:rFonts w:ascii="Times New Roman" w:hAnsi="Times New Roman" w:cs="Times New Roman"/>
          <w:sz w:val="20"/>
          <w:szCs w:val="20"/>
          <w:lang w:val="en-US"/>
        </w:rPr>
        <w:t xml:space="preserve"> computing in four spatial dimensions.  Cognitive </w:t>
      </w:r>
      <w:proofErr w:type="spellStart"/>
      <w:r w:rsidRPr="008B536E">
        <w:rPr>
          <w:rFonts w:ascii="Times New Roman" w:hAnsi="Times New Roman" w:cs="Times New Roman"/>
          <w:sz w:val="20"/>
          <w:szCs w:val="20"/>
          <w:lang w:val="en-US"/>
        </w:rPr>
        <w:t>Neurodynamics</w:t>
      </w:r>
      <w:proofErr w:type="spellEnd"/>
      <w:r w:rsidRPr="008B536E">
        <w:rPr>
          <w:rFonts w:ascii="Times New Roman" w:hAnsi="Times New Roman" w:cs="Times New Roman"/>
          <w:sz w:val="20"/>
          <w:szCs w:val="20"/>
          <w:lang w:val="en-US"/>
        </w:rPr>
        <w:t xml:space="preserve">, 15:349-357.  </w:t>
      </w:r>
      <w:hyperlink r:id="rId284" w:history="1">
        <w:r w:rsidRPr="008B536E">
          <w:rPr>
            <w:rStyle w:val="Collegamentoipertestuale"/>
            <w:rFonts w:ascii="Times New Roman" w:hAnsi="Times New Roman" w:cs="Times New Roman"/>
            <w:color w:val="auto"/>
            <w:sz w:val="20"/>
            <w:szCs w:val="20"/>
            <w:lang w:val="en-US"/>
          </w:rPr>
          <w:t>https://doi.org/10.1007/s11571-020-09598-2</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How to build a 4D computer, ALIAS how to simulate a multidimensional brain, through the Quantum Hall effect.  </w:t>
      </w:r>
      <w:r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0"/>
          <w:szCs w:val="20"/>
          <w:lang w:val="en-GB"/>
        </w:rPr>
        <w:lastRenderedPageBreak/>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578</w:t>
      </w:r>
    </w:p>
    <w:p w14:paraId="080B0C15"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2ADB38A1" w14:textId="77777777" w:rsidR="002D7AA6" w:rsidRPr="00121987" w:rsidRDefault="002D7AA6" w:rsidP="00F47310">
      <w:pPr>
        <w:widowControl w:val="0"/>
        <w:spacing w:before="0" w:beforeAutospacing="0" w:after="0" w:afterAutospacing="0"/>
        <w:contextualSpacing/>
        <w:jc w:val="both"/>
        <w:rPr>
          <w:rFonts w:ascii="Times New Roman" w:hAnsi="Times New Roman" w:cs="Times New Roman"/>
          <w:sz w:val="20"/>
          <w:szCs w:val="20"/>
          <w:lang w:val="en-GB"/>
        </w:rPr>
      </w:pPr>
    </w:p>
    <w:p w14:paraId="37183867"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u w:val="single"/>
          <w:lang w:val="en-US"/>
        </w:rPr>
      </w:pPr>
      <w:r w:rsidRPr="008B536E">
        <w:rPr>
          <w:rFonts w:ascii="Times New Roman" w:hAnsi="Times New Roman" w:cs="Times New Roman"/>
          <w:sz w:val="20"/>
          <w:szCs w:val="20"/>
        </w:rPr>
        <w:t xml:space="preserve">Tozzi A, </w:t>
      </w:r>
      <w:r w:rsidRPr="008B536E">
        <w:rPr>
          <w:rFonts w:ascii="Times New Roman" w:hAnsi="Times New Roman" w:cs="Times New Roman"/>
          <w:sz w:val="20"/>
          <w:szCs w:val="20"/>
          <w:lang w:val="fi-FI"/>
        </w:rPr>
        <w:t xml:space="preserve">Bormashenko E, Jausovec N.  2021.  </w:t>
      </w:r>
      <w:r w:rsidRPr="008B536E">
        <w:rPr>
          <w:rFonts w:ascii="Times New Roman" w:hAnsi="Times New Roman" w:cs="Times New Roman"/>
          <w:sz w:val="20"/>
          <w:szCs w:val="20"/>
          <w:lang w:val="en-GB"/>
        </w:rPr>
        <w:t xml:space="preserve">Topology of EEG wave fronts.  Cognit </w:t>
      </w:r>
      <w:proofErr w:type="spellStart"/>
      <w:r w:rsidRPr="008B536E">
        <w:rPr>
          <w:rFonts w:ascii="Times New Roman" w:hAnsi="Times New Roman" w:cs="Times New Roman"/>
          <w:sz w:val="20"/>
          <w:szCs w:val="20"/>
          <w:lang w:val="en-GB"/>
        </w:rPr>
        <w:t>Neurodyn</w:t>
      </w:r>
      <w:proofErr w:type="spellEnd"/>
      <w:r w:rsidRPr="008B536E">
        <w:rPr>
          <w:rFonts w:ascii="Times New Roman" w:hAnsi="Times New Roman" w:cs="Times New Roman"/>
          <w:sz w:val="20"/>
          <w:szCs w:val="20"/>
          <w:lang w:val="en-GB"/>
        </w:rPr>
        <w:t xml:space="preserve">, </w:t>
      </w:r>
      <w:r w:rsidRPr="008B536E">
        <w:rPr>
          <w:rFonts w:ascii="Times New Roman" w:hAnsi="Times New Roman" w:cs="Times New Roman"/>
          <w:sz w:val="20"/>
          <w:szCs w:val="20"/>
          <w:shd w:val="clear" w:color="auto" w:fill="FCFCFC"/>
          <w:lang w:val="en-US"/>
        </w:rPr>
        <w:t xml:space="preserve">15, 887–896 </w:t>
      </w:r>
      <w:r w:rsidRPr="008B536E">
        <w:rPr>
          <w:rFonts w:ascii="Times New Roman" w:hAnsi="Times New Roman" w:cs="Times New Roman"/>
          <w:sz w:val="20"/>
          <w:szCs w:val="20"/>
          <w:lang w:val="en-US"/>
        </w:rPr>
        <w:t xml:space="preserve"> </w:t>
      </w:r>
      <w:hyperlink r:id="rId285" w:history="1">
        <w:r w:rsidRPr="008B536E">
          <w:rPr>
            <w:rStyle w:val="Collegamentoipertestuale"/>
            <w:rFonts w:ascii="Times New Roman" w:hAnsi="Times New Roman" w:cs="Times New Roman"/>
            <w:color w:val="auto"/>
            <w:sz w:val="20"/>
            <w:szCs w:val="20"/>
            <w:lang w:val="en-US"/>
          </w:rPr>
          <w:t>https://doi.org/10.1007/s11571-021-09668-z</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hairy ball theorem and the electric wave fronts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587</w:t>
      </w:r>
    </w:p>
    <w:p w14:paraId="37389EEF" w14:textId="77777777" w:rsidR="002D7AA6" w:rsidRDefault="002D7AA6"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123616A9" w14:textId="77777777" w:rsidR="002D7AA6" w:rsidRPr="00173ECE" w:rsidRDefault="002D7AA6"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40101115"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w:t>
      </w:r>
      <w:proofErr w:type="spellStart"/>
      <w:r w:rsidRPr="008B536E">
        <w:rPr>
          <w:rFonts w:ascii="Times New Roman" w:hAnsi="Times New Roman" w:cs="Times New Roman"/>
          <w:sz w:val="20"/>
          <w:szCs w:val="20"/>
          <w:lang w:val="en-US"/>
        </w:rPr>
        <w:t>Jausovec</w:t>
      </w:r>
      <w:proofErr w:type="spellEnd"/>
      <w:r w:rsidRPr="008B536E">
        <w:rPr>
          <w:rFonts w:ascii="Times New Roman" w:hAnsi="Times New Roman" w:cs="Times New Roman"/>
          <w:sz w:val="20"/>
          <w:szCs w:val="20"/>
          <w:lang w:val="en-US"/>
        </w:rPr>
        <w:t xml:space="preserve"> N, Don APH, </w:t>
      </w:r>
      <w:proofErr w:type="spellStart"/>
      <w:r w:rsidRPr="008B536E">
        <w:rPr>
          <w:rFonts w:ascii="Times New Roman" w:hAnsi="Times New Roman" w:cs="Times New Roman"/>
          <w:sz w:val="20"/>
          <w:szCs w:val="20"/>
          <w:lang w:val="en-US"/>
        </w:rPr>
        <w:t>Ramanna</w:t>
      </w:r>
      <w:proofErr w:type="spellEnd"/>
      <w:r w:rsidRPr="008B536E">
        <w:rPr>
          <w:rFonts w:ascii="Times New Roman" w:hAnsi="Times New Roman" w:cs="Times New Roman"/>
          <w:sz w:val="20"/>
          <w:szCs w:val="20"/>
          <w:lang w:val="en-US"/>
        </w:rPr>
        <w:t xml:space="preserve"> S, </w:t>
      </w:r>
      <w:proofErr w:type="spellStart"/>
      <w:r w:rsidRPr="008B536E">
        <w:rPr>
          <w:rFonts w:ascii="Times New Roman" w:hAnsi="Times New Roman" w:cs="Times New Roman"/>
          <w:sz w:val="20"/>
          <w:szCs w:val="20"/>
          <w:lang w:val="en-US"/>
        </w:rPr>
        <w:t>Legchenkova</w:t>
      </w:r>
      <w:proofErr w:type="spellEnd"/>
      <w:r w:rsidRPr="008B536E">
        <w:rPr>
          <w:rFonts w:ascii="Times New Roman" w:hAnsi="Times New Roman" w:cs="Times New Roman"/>
          <w:sz w:val="20"/>
          <w:szCs w:val="20"/>
          <w:lang w:val="en-US"/>
        </w:rPr>
        <w:t xml:space="preserve"> I, </w:t>
      </w:r>
      <w:proofErr w:type="spellStart"/>
      <w:r w:rsidRPr="008B536E">
        <w:rPr>
          <w:rFonts w:ascii="Times New Roman" w:hAnsi="Times New Roman" w:cs="Times New Roman"/>
          <w:sz w:val="20"/>
          <w:szCs w:val="20"/>
          <w:lang w:val="en-US"/>
        </w:rPr>
        <w:t>Bormashenko</w:t>
      </w:r>
      <w:proofErr w:type="spellEnd"/>
      <w:r w:rsidRPr="008B536E">
        <w:rPr>
          <w:rFonts w:ascii="Times New Roman" w:hAnsi="Times New Roman" w:cs="Times New Roman"/>
          <w:sz w:val="20"/>
          <w:szCs w:val="20"/>
          <w:lang w:val="en-US"/>
        </w:rPr>
        <w:t xml:space="preserve"> E.  2021</w:t>
      </w:r>
      <w:proofErr w:type="gramStart"/>
      <w:r w:rsidRPr="008B536E">
        <w:rPr>
          <w:rFonts w:ascii="Times New Roman" w:hAnsi="Times New Roman" w:cs="Times New Roman"/>
          <w:sz w:val="20"/>
          <w:szCs w:val="20"/>
          <w:lang w:val="en-US"/>
        </w:rPr>
        <w:t>.  Nervous</w:t>
      </w:r>
      <w:proofErr w:type="gramEnd"/>
      <w:r w:rsidRPr="008B536E">
        <w:rPr>
          <w:rFonts w:ascii="Times New Roman" w:hAnsi="Times New Roman" w:cs="Times New Roman"/>
          <w:sz w:val="20"/>
          <w:szCs w:val="20"/>
          <w:lang w:val="en-US"/>
        </w:rPr>
        <w:t xml:space="preserve"> Activity of the Brain in Five Dimensions. </w:t>
      </w:r>
      <w:proofErr w:type="spellStart"/>
      <w:r w:rsidRPr="008B536E">
        <w:rPr>
          <w:rFonts w:ascii="Times New Roman" w:hAnsi="Times New Roman" w:cs="Times New Roman"/>
          <w:sz w:val="20"/>
          <w:szCs w:val="20"/>
          <w:lang w:val="en-US"/>
        </w:rPr>
        <w:t>Biophysica</w:t>
      </w:r>
      <w:proofErr w:type="spellEnd"/>
      <w:r w:rsidRPr="008B536E">
        <w:rPr>
          <w:rFonts w:ascii="Times New Roman" w:hAnsi="Times New Roman" w:cs="Times New Roman"/>
          <w:sz w:val="20"/>
          <w:szCs w:val="20"/>
          <w:lang w:val="en-US"/>
        </w:rPr>
        <w:t xml:space="preserve">; 1(1):38-47. </w:t>
      </w:r>
      <w:hyperlink r:id="rId286" w:history="1">
        <w:r w:rsidRPr="008B536E">
          <w:rPr>
            <w:rStyle w:val="Collegamentoipertestuale"/>
            <w:rFonts w:ascii="Times New Roman" w:hAnsi="Times New Roman" w:cs="Times New Roman"/>
            <w:color w:val="auto"/>
            <w:sz w:val="20"/>
            <w:szCs w:val="20"/>
            <w:lang w:val="en-US"/>
          </w:rPr>
          <w:t>https://doi.org/10.3390/biophysica1010004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How to build a 4D computer, ALIAS how to simulate a multidimensional brain, through quaternionic networks.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598</w:t>
      </w:r>
    </w:p>
    <w:p w14:paraId="436C3B9B"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2A376F25" w14:textId="77777777" w:rsidR="002D7AA6" w:rsidRPr="00121987" w:rsidRDefault="002D7AA6" w:rsidP="00F47310">
      <w:pPr>
        <w:widowControl w:val="0"/>
        <w:spacing w:before="0" w:beforeAutospacing="0" w:after="0" w:afterAutospacing="0"/>
        <w:contextualSpacing/>
        <w:jc w:val="both"/>
        <w:rPr>
          <w:rFonts w:ascii="Times New Roman" w:hAnsi="Times New Roman" w:cs="Times New Roman"/>
          <w:sz w:val="20"/>
          <w:szCs w:val="20"/>
          <w:lang w:val="en-GB"/>
        </w:rPr>
      </w:pPr>
    </w:p>
    <w:p w14:paraId="2BAF9D02" w14:textId="77777777" w:rsidR="002D7AA6"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Murgia N, Corsico AG, D’Amato G, Maesano CN, Tozzi A, Annesi Maesano I. 2021. </w:t>
      </w:r>
      <w:r w:rsidRPr="008B536E">
        <w:rPr>
          <w:rFonts w:ascii="Times New Roman" w:hAnsi="Times New Roman" w:cs="Times New Roman"/>
          <w:sz w:val="20"/>
          <w:szCs w:val="20"/>
          <w:lang w:val="en-US"/>
        </w:rPr>
        <w:t>Do gene-</w:t>
      </w:r>
      <w:proofErr w:type="gramStart"/>
      <w:r w:rsidRPr="008B536E">
        <w:rPr>
          <w:rFonts w:ascii="Times New Roman" w:hAnsi="Times New Roman" w:cs="Times New Roman"/>
          <w:sz w:val="20"/>
          <w:szCs w:val="20"/>
          <w:lang w:val="en-US"/>
        </w:rPr>
        <w:t>environment</w:t>
      </w:r>
      <w:proofErr w:type="gramEnd"/>
      <w:r w:rsidRPr="008B536E">
        <w:rPr>
          <w:rFonts w:ascii="Times New Roman" w:hAnsi="Times New Roman" w:cs="Times New Roman"/>
          <w:sz w:val="20"/>
          <w:szCs w:val="20"/>
          <w:lang w:val="en-US"/>
        </w:rPr>
        <w:t xml:space="preserve"> interactions play a role in COVID-19 distribution? The case of Alpha-1 Antitrypsin, air pollution and COVID-19. </w:t>
      </w:r>
      <w:proofErr w:type="spellStart"/>
      <w:r w:rsidRPr="008B536E">
        <w:rPr>
          <w:rFonts w:ascii="Times New Roman" w:hAnsi="Times New Roman" w:cs="Times New Roman"/>
          <w:sz w:val="20"/>
          <w:szCs w:val="20"/>
          <w:lang w:val="en-US"/>
        </w:rPr>
        <w:t>Multidis</w:t>
      </w:r>
      <w:proofErr w:type="spellEnd"/>
      <w:r w:rsidRPr="008B536E">
        <w:rPr>
          <w:rFonts w:ascii="Times New Roman" w:hAnsi="Times New Roman" w:cs="Times New Roman"/>
          <w:sz w:val="20"/>
          <w:szCs w:val="20"/>
          <w:lang w:val="en-US"/>
        </w:rPr>
        <w:t xml:space="preserve"> Res Med, Vol. 16.  </w:t>
      </w:r>
      <w:hyperlink r:id="rId287" w:history="1">
        <w:r w:rsidRPr="008B536E">
          <w:rPr>
            <w:rStyle w:val="Collegamentoipertestuale"/>
            <w:rFonts w:ascii="Times New Roman" w:hAnsi="Times New Roman" w:cs="Times New Roman"/>
            <w:color w:val="auto"/>
            <w:sz w:val="20"/>
            <w:szCs w:val="20"/>
            <w:lang w:val="en-US"/>
          </w:rPr>
          <w:t>https://mrmjournal.org/mrm/article/view/741</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608</w:t>
      </w:r>
    </w:p>
    <w:p w14:paraId="0B2722E8"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7772D533" w14:textId="77777777" w:rsidR="002D7AA6" w:rsidRDefault="002D7AA6" w:rsidP="00F47310">
      <w:pPr>
        <w:widowControl w:val="0"/>
        <w:spacing w:before="0" w:beforeAutospacing="0" w:after="0" w:afterAutospacing="0"/>
        <w:contextualSpacing/>
        <w:jc w:val="both"/>
        <w:rPr>
          <w:rFonts w:ascii="Times New Roman" w:hAnsi="Times New Roman" w:cs="Times New Roman"/>
          <w:sz w:val="20"/>
          <w:szCs w:val="20"/>
          <w:lang w:val="en-US"/>
        </w:rPr>
      </w:pPr>
    </w:p>
    <w:p w14:paraId="0B6A0B34" w14:textId="77777777" w:rsidR="002D7AA6" w:rsidRPr="00B1604F"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2022.  Why Should Natural Principles Be Simple? </w:t>
      </w:r>
      <w:r w:rsidRPr="008B536E">
        <w:rPr>
          <w:rFonts w:ascii="Times New Roman" w:hAnsi="Times New Roman" w:cs="Times New Roman"/>
          <w:sz w:val="20"/>
          <w:szCs w:val="20"/>
          <w:lang w:val="en-GB"/>
        </w:rPr>
        <w:t xml:space="preserve">Philosophia 50, 321–335. </w:t>
      </w:r>
      <w:hyperlink r:id="rId288" w:history="1">
        <w:r w:rsidRPr="008B536E">
          <w:rPr>
            <w:rStyle w:val="Collegamentoipertestuale"/>
            <w:rFonts w:ascii="Times New Roman" w:hAnsi="Times New Roman" w:cs="Times New Roman"/>
            <w:color w:val="auto"/>
            <w:sz w:val="20"/>
            <w:szCs w:val="20"/>
            <w:lang w:val="en-GB"/>
          </w:rPr>
          <w:t>https://doi.org/10.1007/s11406-021-00359-x</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Against the Ockham's razor.  The Multiple before the One: what if Alain Badiou was right?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612</w:t>
      </w:r>
    </w:p>
    <w:p w14:paraId="7E3C7F29"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71E74DB7" w14:textId="77777777" w:rsidR="002D7AA6" w:rsidRPr="00121987" w:rsidRDefault="002D7AA6" w:rsidP="00F47310">
      <w:pPr>
        <w:widowControl w:val="0"/>
        <w:spacing w:before="0" w:beforeAutospacing="0" w:after="0" w:afterAutospacing="0"/>
        <w:contextualSpacing/>
        <w:jc w:val="both"/>
        <w:rPr>
          <w:rFonts w:ascii="Times New Roman" w:hAnsi="Times New Roman" w:cs="Times New Roman"/>
          <w:sz w:val="20"/>
          <w:szCs w:val="20"/>
          <w:lang w:val="en-GB"/>
        </w:rPr>
      </w:pPr>
    </w:p>
    <w:p w14:paraId="519D4F34" w14:textId="77777777" w:rsidR="002D7AA6" w:rsidRPr="008B536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Murgia N, Corsico AG, D’Amato G, Maesano CN, Tozzi A, Annesi Maesano I. 2021. </w:t>
      </w:r>
      <w:r w:rsidRPr="008B536E">
        <w:rPr>
          <w:rFonts w:ascii="Times New Roman" w:hAnsi="Times New Roman" w:cs="Times New Roman"/>
          <w:sz w:val="20"/>
          <w:szCs w:val="20"/>
          <w:lang w:val="en-US"/>
        </w:rPr>
        <w:t>Do gene-</w:t>
      </w:r>
      <w:proofErr w:type="gramStart"/>
      <w:r w:rsidRPr="008B536E">
        <w:rPr>
          <w:rFonts w:ascii="Times New Roman" w:hAnsi="Times New Roman" w:cs="Times New Roman"/>
          <w:sz w:val="20"/>
          <w:szCs w:val="20"/>
          <w:lang w:val="en-US"/>
        </w:rPr>
        <w:t>environment</w:t>
      </w:r>
      <w:proofErr w:type="gramEnd"/>
      <w:r w:rsidRPr="008B536E">
        <w:rPr>
          <w:rFonts w:ascii="Times New Roman" w:hAnsi="Times New Roman" w:cs="Times New Roman"/>
          <w:sz w:val="20"/>
          <w:szCs w:val="20"/>
          <w:lang w:val="en-US"/>
        </w:rPr>
        <w:t xml:space="preserve"> interactions play a role in COVID-19 distribution? The case of Alpha-1 Antitrypsin, air pollution and COVID-19. </w:t>
      </w:r>
      <w:proofErr w:type="spellStart"/>
      <w:r w:rsidRPr="008B536E">
        <w:rPr>
          <w:rFonts w:ascii="Times New Roman" w:hAnsi="Times New Roman" w:cs="Times New Roman"/>
          <w:sz w:val="20"/>
          <w:szCs w:val="20"/>
          <w:lang w:val="en-US"/>
        </w:rPr>
        <w:t>Multidis</w:t>
      </w:r>
      <w:proofErr w:type="spellEnd"/>
      <w:r w:rsidRPr="008B536E">
        <w:rPr>
          <w:rFonts w:ascii="Times New Roman" w:hAnsi="Times New Roman" w:cs="Times New Roman"/>
          <w:sz w:val="20"/>
          <w:szCs w:val="20"/>
          <w:lang w:val="en-US"/>
        </w:rPr>
        <w:t xml:space="preserve"> Res Med, Vol. 16.  </w:t>
      </w:r>
      <w:hyperlink r:id="rId289" w:history="1">
        <w:r w:rsidRPr="008B536E">
          <w:rPr>
            <w:rStyle w:val="Collegamentoipertestuale"/>
            <w:rFonts w:ascii="Times New Roman" w:hAnsi="Times New Roman" w:cs="Times New Roman"/>
            <w:color w:val="auto"/>
            <w:sz w:val="20"/>
            <w:szCs w:val="20"/>
            <w:lang w:val="en-US"/>
          </w:rPr>
          <w:t>https://mrmjournal.org/mrm/article/view/741</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608</w:t>
      </w:r>
    </w:p>
    <w:p w14:paraId="1AF4631F" w14:textId="77777777" w:rsidR="002D7AA6" w:rsidRPr="005667DC" w:rsidRDefault="002D7AA6" w:rsidP="00F47310">
      <w:pPr>
        <w:widowControl w:val="0"/>
        <w:spacing w:before="0" w:beforeAutospacing="0" w:after="0" w:afterAutospacing="0"/>
        <w:contextualSpacing/>
        <w:jc w:val="both"/>
        <w:rPr>
          <w:rFonts w:ascii="Times New Roman" w:hAnsi="Times New Roman" w:cs="Times New Roman"/>
          <w:sz w:val="20"/>
          <w:szCs w:val="20"/>
          <w:lang w:val="en-US"/>
        </w:rPr>
      </w:pPr>
    </w:p>
    <w:p w14:paraId="2C8B5EF3" w14:textId="77777777" w:rsidR="002D7AA6" w:rsidRDefault="002D7AA6" w:rsidP="00F47310">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Yurkin A, Peters JF.  2021.  A Geometric Milieu Inside the Brain. Found Sci. </w:t>
      </w:r>
      <w:hyperlink r:id="rId290" w:history="1">
        <w:r w:rsidRPr="008B536E">
          <w:rPr>
            <w:rStyle w:val="Collegamentoipertestuale"/>
            <w:rFonts w:ascii="Times New Roman" w:hAnsi="Times New Roman" w:cs="Times New Roman"/>
            <w:color w:val="auto"/>
            <w:sz w:val="20"/>
            <w:szCs w:val="20"/>
            <w:lang w:val="en-GB"/>
          </w:rPr>
          <w:t>https://doi.org/10.1007/s10699-021-09798-x</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The inhibitory cavities of the brain in the geometric terms of Pascal’s triangles.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627</w:t>
      </w:r>
    </w:p>
    <w:p w14:paraId="79C65D13" w14:textId="77777777" w:rsidR="002D7AA6" w:rsidRPr="00173ECE" w:rsidRDefault="002D7AA6" w:rsidP="00F47310">
      <w:pPr>
        <w:pStyle w:val="Paragrafoelenco"/>
        <w:rPr>
          <w:rFonts w:ascii="Times New Roman" w:hAnsi="Times New Roman" w:cs="Times New Roman"/>
          <w:sz w:val="20"/>
          <w:szCs w:val="20"/>
          <w:lang w:val="en-GB"/>
        </w:rPr>
      </w:pPr>
    </w:p>
    <w:p w14:paraId="49EDA913" w14:textId="77777777" w:rsidR="002D7AA6" w:rsidRPr="00173ECE" w:rsidRDefault="002D7AA6" w:rsidP="00F47310">
      <w:pPr>
        <w:pStyle w:val="Paragrafoelenco"/>
        <w:jc w:val="both"/>
        <w:rPr>
          <w:rFonts w:ascii="Times New Roman" w:hAnsi="Times New Roman" w:cs="Times New Roman"/>
          <w:sz w:val="20"/>
          <w:szCs w:val="20"/>
          <w:lang w:val="en-GB"/>
        </w:rPr>
      </w:pPr>
    </w:p>
    <w:p w14:paraId="3D7C0B74" w14:textId="77777777" w:rsidR="002D7AA6"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Don APH, Peters JF, </w:t>
      </w:r>
      <w:proofErr w:type="spellStart"/>
      <w:r w:rsidRPr="008B536E">
        <w:rPr>
          <w:rFonts w:ascii="Times New Roman" w:hAnsi="Times New Roman" w:cs="Times New Roman"/>
          <w:sz w:val="20"/>
          <w:szCs w:val="20"/>
          <w:lang w:val="en-GB"/>
        </w:rPr>
        <w:t>Ramanna</w:t>
      </w:r>
      <w:proofErr w:type="spellEnd"/>
      <w:r w:rsidRPr="008B536E">
        <w:rPr>
          <w:rFonts w:ascii="Times New Roman" w:hAnsi="Times New Roman" w:cs="Times New Roman"/>
          <w:sz w:val="20"/>
          <w:szCs w:val="20"/>
          <w:lang w:val="en-GB"/>
        </w:rPr>
        <w:t xml:space="preserve"> S, Tozzi A.  2021.  Quaternionic views of </w:t>
      </w:r>
      <w:proofErr w:type="spellStart"/>
      <w:r w:rsidRPr="008B536E">
        <w:rPr>
          <w:rFonts w:ascii="Times New Roman" w:hAnsi="Times New Roman" w:cs="Times New Roman"/>
          <w:sz w:val="20"/>
          <w:szCs w:val="20"/>
          <w:lang w:val="en-GB"/>
        </w:rPr>
        <w:t>rs</w:t>
      </w:r>
      <w:proofErr w:type="spellEnd"/>
      <w:r w:rsidRPr="008B536E">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8B536E">
        <w:rPr>
          <w:rFonts w:ascii="Times New Roman" w:hAnsi="Times New Roman" w:cs="Times New Roman"/>
          <w:sz w:val="20"/>
          <w:szCs w:val="20"/>
          <w:lang w:val="en-GB"/>
        </w:rPr>
        <w:t>rs</w:t>
      </w:r>
      <w:proofErr w:type="spellEnd"/>
      <w:r w:rsidRPr="008B536E">
        <w:rPr>
          <w:rFonts w:ascii="Times New Roman" w:hAnsi="Times New Roman" w:cs="Times New Roman"/>
          <w:sz w:val="20"/>
          <w:szCs w:val="20"/>
          <w:lang w:val="en-GB"/>
        </w:rPr>
        <w:t>-fMRI video frames</w:t>
      </w:r>
      <w:r w:rsidRPr="008B536E">
        <w:rPr>
          <w:rFonts w:ascii="Segoe UI Symbol" w:hAnsi="Segoe UI Symbol" w:cs="Segoe UI Symbol"/>
          <w:sz w:val="20"/>
          <w:szCs w:val="20"/>
          <w:lang w:val="en-GB"/>
        </w:rPr>
        <w:t xml:space="preserve">.  </w:t>
      </w:r>
      <w:r w:rsidRPr="008B536E">
        <w:rPr>
          <w:rFonts w:ascii="Times New Roman" w:hAnsi="Times New Roman" w:cs="Times New Roman"/>
          <w:sz w:val="20"/>
          <w:szCs w:val="20"/>
          <w:lang w:val="en-GB"/>
        </w:rPr>
        <w:t xml:space="preserve">Chaos, Solitons &amp; Fractals. Vol 152, 111351.  </w:t>
      </w:r>
      <w:hyperlink r:id="rId291" w:history="1">
        <w:r w:rsidRPr="008B536E">
          <w:rPr>
            <w:rStyle w:val="Collegamentoipertestuale"/>
            <w:rFonts w:ascii="Times New Roman" w:hAnsi="Times New Roman" w:cs="Times New Roman"/>
            <w:color w:val="auto"/>
            <w:sz w:val="20"/>
            <w:szCs w:val="20"/>
            <w:lang w:val="en-GB"/>
          </w:rPr>
          <w:t>https://doi.org/10.1016/j.chaos.2021.111351</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Further insights in the dynamics of the four-dimensional brain.</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640</w:t>
      </w:r>
    </w:p>
    <w:p w14:paraId="5AD03AE7" w14:textId="77777777" w:rsidR="002D7AA6" w:rsidRPr="00173ECE" w:rsidRDefault="002D7AA6" w:rsidP="00F47310">
      <w:pPr>
        <w:pStyle w:val="Paragrafoelenco"/>
        <w:jc w:val="both"/>
        <w:rPr>
          <w:rFonts w:ascii="Times New Roman" w:hAnsi="Times New Roman" w:cs="Times New Roman"/>
          <w:b/>
          <w:bCs/>
          <w:sz w:val="20"/>
          <w:szCs w:val="20"/>
          <w:lang w:val="en-GB"/>
        </w:rPr>
      </w:pPr>
    </w:p>
    <w:p w14:paraId="0170A0FD" w14:textId="77777777" w:rsidR="002D7AA6" w:rsidRPr="008B536E" w:rsidRDefault="002D7AA6" w:rsidP="00F47310">
      <w:pPr>
        <w:pStyle w:val="Paragrafoelenco"/>
        <w:numPr>
          <w:ilvl w:val="0"/>
          <w:numId w:val="30"/>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lang w:val="en-US"/>
        </w:rPr>
        <w:t>Tozzi A.  2021</w:t>
      </w:r>
      <w:proofErr w:type="gramStart"/>
      <w:r w:rsidRPr="008B536E">
        <w:rPr>
          <w:rFonts w:ascii="Times New Roman" w:hAnsi="Times New Roman" w:cs="Times New Roman"/>
          <w:i/>
          <w:iCs/>
          <w:sz w:val="20"/>
          <w:szCs w:val="20"/>
          <w:lang w:val="en-US"/>
        </w:rPr>
        <w:t>.  Troubles</w:t>
      </w:r>
      <w:proofErr w:type="gramEnd"/>
      <w:r w:rsidRPr="008B536E">
        <w:rPr>
          <w:rFonts w:ascii="Times New Roman" w:hAnsi="Times New Roman" w:cs="Times New Roman"/>
          <w:i/>
          <w:iCs/>
          <w:sz w:val="20"/>
          <w:szCs w:val="20"/>
          <w:lang w:val="en-US"/>
        </w:rPr>
        <w:t xml:space="preserve"> with Shannon’s Account of </w:t>
      </w:r>
      <w:proofErr w:type="gramStart"/>
      <w:r w:rsidRPr="008B536E">
        <w:rPr>
          <w:rFonts w:ascii="Times New Roman" w:hAnsi="Times New Roman" w:cs="Times New Roman"/>
          <w:i/>
          <w:iCs/>
          <w:sz w:val="20"/>
          <w:szCs w:val="20"/>
          <w:lang w:val="en-US"/>
        </w:rPr>
        <w:t>the Entropy</w:t>
      </w:r>
      <w:proofErr w:type="gramEnd"/>
      <w:r w:rsidRPr="008B536E">
        <w:rPr>
          <w:rFonts w:ascii="Times New Roman" w:hAnsi="Times New Roman" w:cs="Times New Roman"/>
          <w:i/>
          <w:iCs/>
          <w:sz w:val="20"/>
          <w:szCs w:val="20"/>
          <w:lang w:val="en-US"/>
        </w:rPr>
        <w:t xml:space="preserve"> in the Continuous Case.  viXra:2105.0048.  </w:t>
      </w:r>
      <w:r w:rsidRPr="008B536E">
        <w:rPr>
          <w:rFonts w:ascii="Times New Roman" w:hAnsi="Times New Roman" w:cs="Times New Roman"/>
          <w:b/>
          <w:bCs/>
          <w:i/>
          <w:iCs/>
          <w:sz w:val="20"/>
          <w:szCs w:val="20"/>
          <w:lang w:val="en-GB"/>
        </w:rPr>
        <w:t xml:space="preserve">What if Claude Shannon was (partially, of course) wrong?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648</w:t>
      </w:r>
    </w:p>
    <w:p w14:paraId="58DCC10E" w14:textId="77777777" w:rsidR="002D7AA6" w:rsidRPr="00591A20" w:rsidRDefault="002D7AA6" w:rsidP="00F47310">
      <w:pPr>
        <w:contextualSpacing/>
        <w:jc w:val="both"/>
        <w:rPr>
          <w:rFonts w:ascii="Times New Roman" w:hAnsi="Times New Roman" w:cs="Times New Roman"/>
          <w:i/>
          <w:iCs/>
          <w:sz w:val="20"/>
          <w:szCs w:val="20"/>
          <w:lang w:val="en-US"/>
        </w:rPr>
      </w:pPr>
    </w:p>
    <w:p w14:paraId="27E72A4D" w14:textId="77777777" w:rsidR="002D7AA6" w:rsidRDefault="002D7AA6" w:rsidP="00F47310">
      <w:pPr>
        <w:contextualSpacing/>
        <w:rPr>
          <w:rFonts w:ascii="Times New Roman" w:hAnsi="Times New Roman" w:cs="Times New Roman"/>
          <w:b/>
          <w:bCs/>
          <w:color w:val="FF0000"/>
          <w:sz w:val="28"/>
          <w:szCs w:val="28"/>
          <w:lang w:val="en-US"/>
        </w:rPr>
      </w:pPr>
    </w:p>
    <w:p w14:paraId="6A4EA6B5" w14:textId="77777777" w:rsidR="002D7AA6" w:rsidRDefault="002D7AA6" w:rsidP="00F47310">
      <w:pPr>
        <w:contextualSpacing/>
        <w:jc w:val="center"/>
        <w:rPr>
          <w:rFonts w:ascii="Times New Roman" w:hAnsi="Times New Roman" w:cs="Times New Roman"/>
          <w:b/>
          <w:bCs/>
          <w:color w:val="FF0000"/>
          <w:sz w:val="28"/>
          <w:szCs w:val="28"/>
          <w:lang w:val="en-US"/>
        </w:rPr>
      </w:pPr>
    </w:p>
    <w:p w14:paraId="665E6CAE" w14:textId="77777777" w:rsidR="002D7AA6" w:rsidRPr="001D1A44"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 xml:space="preserve">2022: </w:t>
      </w:r>
      <w:r w:rsidRPr="001D1A44">
        <w:rPr>
          <w:rFonts w:ascii="Times New Roman" w:hAnsi="Times New Roman" w:cs="Times New Roman"/>
          <w:b/>
          <w:bCs/>
          <w:color w:val="FF0000"/>
          <w:sz w:val="28"/>
          <w:szCs w:val="28"/>
          <w:lang w:val="en-US"/>
        </w:rPr>
        <w:t xml:space="preserve">MULTIDISCIPLINARY APPROACHES </w:t>
      </w:r>
    </w:p>
    <w:p w14:paraId="4F7C43E0" w14:textId="77777777" w:rsidR="002D7AA6" w:rsidRDefault="002D7AA6" w:rsidP="00F47310">
      <w:pPr>
        <w:contextualSpacing/>
        <w:jc w:val="both"/>
        <w:rPr>
          <w:rFonts w:ascii="Times New Roman" w:hAnsi="Times New Roman" w:cs="Times New Roman"/>
          <w:sz w:val="20"/>
          <w:szCs w:val="20"/>
          <w:lang w:val="en-GB"/>
        </w:rPr>
      </w:pPr>
    </w:p>
    <w:p w14:paraId="6D44BB18" w14:textId="77777777" w:rsidR="002D7AA6" w:rsidRDefault="002D7AA6" w:rsidP="00F47310">
      <w:pPr>
        <w:contextualSpacing/>
        <w:jc w:val="both"/>
        <w:rPr>
          <w:rFonts w:ascii="Times New Roman" w:hAnsi="Times New Roman" w:cs="Times New Roman"/>
          <w:sz w:val="20"/>
          <w:szCs w:val="20"/>
          <w:lang w:val="en-GB"/>
        </w:rPr>
      </w:pPr>
    </w:p>
    <w:p w14:paraId="00CA75F1"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2022.  An economic approach to energy budgets: how many resources should </w:t>
      </w:r>
      <w:proofErr w:type="gramStart"/>
      <w:r w:rsidRPr="008B536E">
        <w:rPr>
          <w:rFonts w:ascii="Times New Roman" w:hAnsi="Times New Roman" w:cs="Times New Roman"/>
          <w:sz w:val="20"/>
          <w:szCs w:val="20"/>
          <w:lang w:val="en-GB"/>
        </w:rPr>
        <w:t>living</w:t>
      </w:r>
      <w:proofErr w:type="gramEnd"/>
      <w:r w:rsidRPr="008B536E">
        <w:rPr>
          <w:rFonts w:ascii="Times New Roman" w:hAnsi="Times New Roman" w:cs="Times New Roman"/>
          <w:sz w:val="20"/>
          <w:szCs w:val="20"/>
          <w:lang w:val="en-GB"/>
        </w:rPr>
        <w:t xml:space="preserve"> organisms spare? Biosystems.  Volume 211, 104584.  </w:t>
      </w:r>
      <w:hyperlink r:id="rId292" w:history="1">
        <w:r w:rsidRPr="008B536E">
          <w:rPr>
            <w:rStyle w:val="Collegamentoipertestuale"/>
            <w:rFonts w:ascii="Times New Roman" w:hAnsi="Times New Roman" w:cs="Times New Roman"/>
            <w:color w:val="auto"/>
            <w:sz w:val="20"/>
            <w:szCs w:val="20"/>
            <w:lang w:val="en-GB"/>
          </w:rPr>
          <w:t>https://doi.org/10.1016/j.biosystems.2021.104584</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Ramsey’s economic theory of savings may help to quantify the energetic requests of the living cells.</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649</w:t>
      </w:r>
    </w:p>
    <w:p w14:paraId="721B5984" w14:textId="77777777" w:rsidR="002D7AA6" w:rsidRPr="004D6312" w:rsidRDefault="002D7AA6" w:rsidP="00F47310">
      <w:pPr>
        <w:contextualSpacing/>
        <w:jc w:val="both"/>
        <w:rPr>
          <w:rFonts w:ascii="Times New Roman" w:hAnsi="Times New Roman" w:cs="Times New Roman"/>
          <w:sz w:val="20"/>
          <w:szCs w:val="20"/>
          <w:lang w:val="en-GB"/>
        </w:rPr>
      </w:pPr>
    </w:p>
    <w:p w14:paraId="1E461B49"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lastRenderedPageBreak/>
        <w:t xml:space="preserve">Tozzi A.  2022.  Bipolar reasoning in feedback pathways. Biosystems. </w:t>
      </w:r>
      <w:r w:rsidRPr="008B536E">
        <w:rPr>
          <w:rFonts w:ascii="Times New Roman" w:hAnsi="Times New Roman" w:cs="Times New Roman"/>
          <w:sz w:val="20"/>
          <w:szCs w:val="20"/>
          <w:lang w:val="en-US"/>
        </w:rPr>
        <w:t xml:space="preserve"> Volumes 215–216, June 2022, 104652</w:t>
      </w:r>
      <w:hyperlink r:id="rId293" w:history="1">
        <w:r w:rsidRPr="008B536E">
          <w:rPr>
            <w:rStyle w:val="Collegamentoipertestuale"/>
            <w:rFonts w:ascii="Times New Roman" w:hAnsi="Times New Roman" w:cs="Times New Roman"/>
            <w:color w:val="auto"/>
            <w:sz w:val="20"/>
            <w:szCs w:val="20"/>
            <w:lang w:val="en-GB"/>
          </w:rPr>
          <w:t>https://doi.org/10.1016/j.biosystems.2022.104652</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Not just 1 and 0 in logic: historical survey and future scientific developments, including globular sets in neuroscience</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654</w:t>
      </w:r>
    </w:p>
    <w:p w14:paraId="029187FB" w14:textId="77777777" w:rsidR="002D7AA6" w:rsidRPr="0032419B" w:rsidRDefault="002D7AA6" w:rsidP="00F47310">
      <w:pPr>
        <w:contextualSpacing/>
        <w:jc w:val="both"/>
        <w:rPr>
          <w:rFonts w:ascii="Times New Roman" w:hAnsi="Times New Roman" w:cs="Times New Roman"/>
          <w:sz w:val="20"/>
          <w:szCs w:val="20"/>
          <w:lang w:val="en-GB"/>
        </w:rPr>
      </w:pPr>
    </w:p>
    <w:p w14:paraId="241A4E19"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2022.  Informational Approaches Lead to Formulations of Quantum Mechanics on </w:t>
      </w:r>
      <w:proofErr w:type="spellStart"/>
      <w:r w:rsidRPr="008B536E">
        <w:rPr>
          <w:rFonts w:ascii="Times New Roman" w:hAnsi="Times New Roman" w:cs="Times New Roman"/>
          <w:sz w:val="20"/>
          <w:szCs w:val="20"/>
          <w:lang w:val="en-GB"/>
        </w:rPr>
        <w:t>Poincaré</w:t>
      </w:r>
      <w:proofErr w:type="spellEnd"/>
      <w:r w:rsidRPr="008B536E">
        <w:rPr>
          <w:rFonts w:ascii="Times New Roman" w:hAnsi="Times New Roman" w:cs="Times New Roman"/>
          <w:sz w:val="20"/>
          <w:szCs w:val="20"/>
          <w:lang w:val="en-GB"/>
        </w:rPr>
        <w:t xml:space="preserve"> Disks.  Proceedings, 81(1), 20; </w:t>
      </w:r>
      <w:hyperlink r:id="rId294" w:history="1">
        <w:r w:rsidRPr="008B536E">
          <w:rPr>
            <w:rStyle w:val="Collegamentoipertestuale"/>
            <w:rFonts w:ascii="Times New Roman" w:hAnsi="Times New Roman" w:cs="Times New Roman"/>
            <w:color w:val="auto"/>
            <w:sz w:val="20"/>
            <w:szCs w:val="20"/>
            <w:lang w:val="en-GB"/>
          </w:rPr>
          <w:t>https://doi.org/10.3390/proceedings2022081020</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When </w:t>
      </w:r>
      <w:proofErr w:type="spellStart"/>
      <w:r w:rsidRPr="008B536E">
        <w:rPr>
          <w:rFonts w:ascii="Times New Roman" w:hAnsi="Times New Roman" w:cs="Times New Roman"/>
          <w:b/>
          <w:bCs/>
          <w:sz w:val="20"/>
          <w:szCs w:val="20"/>
          <w:lang w:val="en-GB"/>
        </w:rPr>
        <w:t>Averroe’s</w:t>
      </w:r>
      <w:proofErr w:type="spellEnd"/>
      <w:r w:rsidRPr="008B536E">
        <w:rPr>
          <w:rFonts w:ascii="Times New Roman" w:hAnsi="Times New Roman" w:cs="Times New Roman"/>
          <w:b/>
          <w:bCs/>
          <w:sz w:val="20"/>
          <w:szCs w:val="20"/>
          <w:lang w:val="en-GB"/>
        </w:rPr>
        <w:t xml:space="preserve"> Single Intellect meets information and quantum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668</w:t>
      </w:r>
    </w:p>
    <w:p w14:paraId="2032EB7B" w14:textId="77777777" w:rsidR="002D7AA6" w:rsidRPr="004D6312" w:rsidRDefault="002D7AA6" w:rsidP="00F47310">
      <w:pPr>
        <w:contextualSpacing/>
        <w:jc w:val="both"/>
        <w:rPr>
          <w:rFonts w:ascii="Times New Roman" w:hAnsi="Times New Roman" w:cs="Times New Roman"/>
          <w:b/>
          <w:bCs/>
          <w:sz w:val="20"/>
          <w:szCs w:val="20"/>
          <w:lang w:val="en-GB"/>
        </w:rPr>
      </w:pPr>
    </w:p>
    <w:p w14:paraId="5C80825B"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95" w:history="1">
        <w:r w:rsidRPr="008B536E">
          <w:rPr>
            <w:rStyle w:val="Collegamentoipertestuale"/>
            <w:rFonts w:ascii="Times New Roman" w:hAnsi="Times New Roman" w:cs="Times New Roman"/>
            <w:color w:val="auto"/>
            <w:sz w:val="20"/>
            <w:szCs w:val="20"/>
            <w:lang w:val="en-GB"/>
          </w:rPr>
          <w:t>https://doi.org/10.1007/s11406-022-00576-y</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Investigating objects from outside.</w:t>
      </w:r>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This paper collects articles about various topics: Muscles of facial expression in extinct species of the genus Homo; Turing spots and Hirschsprung Disease: an unusual theoretical relationship; extracellular flows in the brain; the 1599 letter by Giordano Bruno’s accuser, Celestino of Verona: all is not as it seems; Dante Aligheri’s “amor, </w:t>
      </w:r>
      <w:proofErr w:type="spellStart"/>
      <w:r w:rsidRPr="008B536E">
        <w:rPr>
          <w:rFonts w:ascii="Times New Roman" w:hAnsi="Times New Roman" w:cs="Times New Roman"/>
          <w:b/>
          <w:bCs/>
          <w:sz w:val="20"/>
          <w:szCs w:val="20"/>
          <w:lang w:val="en-GB"/>
        </w:rPr>
        <w:t>ch’a</w:t>
      </w:r>
      <w:proofErr w:type="spellEnd"/>
      <w:r w:rsidRPr="008B536E">
        <w:rPr>
          <w:rFonts w:ascii="Times New Roman" w:hAnsi="Times New Roman" w:cs="Times New Roman"/>
          <w:b/>
          <w:bCs/>
          <w:sz w:val="20"/>
          <w:szCs w:val="20"/>
          <w:lang w:val="en-GB"/>
        </w:rPr>
        <w:t xml:space="preserve"> </w:t>
      </w:r>
      <w:proofErr w:type="spellStart"/>
      <w:r w:rsidRPr="008B536E">
        <w:rPr>
          <w:rFonts w:ascii="Times New Roman" w:hAnsi="Times New Roman" w:cs="Times New Roman"/>
          <w:b/>
          <w:bCs/>
          <w:sz w:val="20"/>
          <w:szCs w:val="20"/>
          <w:lang w:val="en-GB"/>
        </w:rPr>
        <w:t>nullo</w:t>
      </w:r>
      <w:proofErr w:type="spellEnd"/>
      <w:r w:rsidRPr="008B536E">
        <w:rPr>
          <w:rFonts w:ascii="Times New Roman" w:hAnsi="Times New Roman" w:cs="Times New Roman"/>
          <w:b/>
          <w:bCs/>
          <w:sz w:val="20"/>
          <w:szCs w:val="20"/>
          <w:lang w:val="en-GB"/>
        </w:rPr>
        <w:t xml:space="preserve"> </w:t>
      </w:r>
      <w:proofErr w:type="spellStart"/>
      <w:r w:rsidRPr="008B536E">
        <w:rPr>
          <w:rFonts w:ascii="Times New Roman" w:hAnsi="Times New Roman" w:cs="Times New Roman"/>
          <w:b/>
          <w:bCs/>
          <w:sz w:val="20"/>
          <w:szCs w:val="20"/>
          <w:lang w:val="en-GB"/>
        </w:rPr>
        <w:t>amato</w:t>
      </w:r>
      <w:proofErr w:type="spellEnd"/>
      <w:r w:rsidRPr="008B536E">
        <w:rPr>
          <w:rFonts w:ascii="Times New Roman" w:hAnsi="Times New Roman" w:cs="Times New Roman"/>
          <w:b/>
          <w:bCs/>
          <w:sz w:val="20"/>
          <w:szCs w:val="20"/>
          <w:lang w:val="en-GB"/>
        </w:rPr>
        <w:t xml:space="preserve">…”: an “ex nihilo” account of “a </w:t>
      </w:r>
      <w:proofErr w:type="spellStart"/>
      <w:r w:rsidRPr="008B536E">
        <w:rPr>
          <w:rFonts w:ascii="Times New Roman" w:hAnsi="Times New Roman" w:cs="Times New Roman"/>
          <w:b/>
          <w:bCs/>
          <w:sz w:val="20"/>
          <w:szCs w:val="20"/>
          <w:lang w:val="en-GB"/>
        </w:rPr>
        <w:t>nullo</w:t>
      </w:r>
      <w:proofErr w:type="spellEnd"/>
      <w:r w:rsidRPr="008B536E">
        <w:rPr>
          <w:rFonts w:ascii="Times New Roman" w:hAnsi="Times New Roman" w:cs="Times New Roman"/>
          <w:b/>
          <w:bCs/>
          <w:sz w:val="20"/>
          <w:szCs w:val="20"/>
          <w:lang w:val="en-GB"/>
        </w:rPr>
        <w:t xml:space="preserve">”; the mysteries of the Voynich manuscript; Aldo Moro’s death: new insights.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672</w:t>
      </w:r>
    </w:p>
    <w:p w14:paraId="4915D17F" w14:textId="77777777" w:rsidR="002D7AA6" w:rsidRPr="005667DC" w:rsidRDefault="002D7AA6" w:rsidP="00F47310">
      <w:pPr>
        <w:widowControl w:val="0"/>
        <w:spacing w:before="0" w:beforeAutospacing="0" w:after="0" w:afterAutospacing="0"/>
        <w:contextualSpacing/>
        <w:jc w:val="both"/>
        <w:rPr>
          <w:rFonts w:ascii="Times New Roman" w:hAnsi="Times New Roman" w:cs="Times New Roman"/>
          <w:sz w:val="20"/>
          <w:szCs w:val="20"/>
          <w:u w:val="single"/>
          <w:lang w:val="en-GB"/>
        </w:rPr>
      </w:pPr>
    </w:p>
    <w:p w14:paraId="6512D950" w14:textId="77777777" w:rsidR="002D7AA6" w:rsidRDefault="002D7AA6" w:rsidP="00F47310">
      <w:pPr>
        <w:pStyle w:val="NormaleWeb"/>
        <w:numPr>
          <w:ilvl w:val="0"/>
          <w:numId w:val="30"/>
        </w:numPr>
        <w:spacing w:before="0" w:beforeAutospacing="0" w:after="360" w:afterAutospacing="0"/>
        <w:contextualSpacing/>
        <w:jc w:val="both"/>
        <w:rPr>
          <w:rStyle w:val="Enfasigrassetto"/>
          <w:rFonts w:eastAsiaTheme="majorEastAsia"/>
          <w:sz w:val="20"/>
          <w:szCs w:val="20"/>
        </w:rPr>
      </w:pPr>
      <w:r w:rsidRPr="005667DC">
        <w:rPr>
          <w:sz w:val="20"/>
          <w:szCs w:val="20"/>
        </w:rPr>
        <w:t>Tozzi A, Mariniello L. 2022.  Unusual Mathematical Approaches Untangle Nervous Dynamics. Biomedicines; 10(10):2581. </w:t>
      </w:r>
      <w:hyperlink r:id="rId296" w:history="1">
        <w:r w:rsidRPr="00676EE9">
          <w:rPr>
            <w:rStyle w:val="Collegamentoipertestuale"/>
            <w:rFonts w:eastAsiaTheme="majorEastAsia"/>
            <w:color w:val="auto"/>
            <w:sz w:val="20"/>
            <w:szCs w:val="20"/>
          </w:rPr>
          <w:t>https://doi.org/10.3390/biomedicines10102581</w:t>
        </w:r>
      </w:hyperlink>
      <w:r w:rsidRPr="005667DC">
        <w:rPr>
          <w:sz w:val="20"/>
          <w:szCs w:val="20"/>
        </w:rPr>
        <w:t>   </w:t>
      </w:r>
      <w:r w:rsidRPr="005667DC">
        <w:rPr>
          <w:rStyle w:val="Enfasigrassetto"/>
          <w:rFonts w:eastAsiaTheme="majorEastAsia"/>
          <w:sz w:val="20"/>
          <w:szCs w:val="20"/>
        </w:rPr>
        <w:t>Knots &amp; braids in your brain.</w:t>
      </w:r>
      <w:r>
        <w:rPr>
          <w:rStyle w:val="Enfasigrassetto"/>
          <w:rFonts w:eastAsiaTheme="majorEastAsia"/>
          <w:sz w:val="20"/>
          <w:szCs w:val="20"/>
        </w:rPr>
        <w:t xml:space="preserve"> </w:t>
      </w:r>
      <w:r w:rsidRPr="0075509B">
        <w:rPr>
          <w:b/>
          <w:bCs/>
          <w:color w:val="002060"/>
          <w:sz w:val="20"/>
          <w:szCs w:val="20"/>
          <w:lang w:val="en-GB"/>
        </w:rPr>
        <w:t xml:space="preserve">--------------------------- </w:t>
      </w:r>
      <w:r w:rsidRPr="0075509B">
        <w:rPr>
          <w:b/>
          <w:bCs/>
          <w:color w:val="002060"/>
          <w:lang w:val="en-GB"/>
        </w:rPr>
        <w:t xml:space="preserve">Pag. </w:t>
      </w:r>
      <w:r>
        <w:rPr>
          <w:b/>
          <w:bCs/>
          <w:color w:val="002060"/>
          <w:lang w:val="en-GB"/>
        </w:rPr>
        <w:t>701</w:t>
      </w:r>
    </w:p>
    <w:p w14:paraId="1F27CCA6" w14:textId="77777777" w:rsidR="002D7AA6" w:rsidRPr="005667DC" w:rsidRDefault="002D7AA6" w:rsidP="00F47310">
      <w:pPr>
        <w:pStyle w:val="NormaleWeb"/>
        <w:spacing w:before="0" w:beforeAutospacing="0" w:after="360" w:afterAutospacing="0"/>
        <w:contextualSpacing/>
        <w:jc w:val="both"/>
        <w:rPr>
          <w:sz w:val="20"/>
          <w:szCs w:val="20"/>
        </w:rPr>
      </w:pPr>
    </w:p>
    <w:p w14:paraId="54E2B613" w14:textId="77777777" w:rsidR="002D7AA6" w:rsidRPr="005667DC" w:rsidRDefault="002D7AA6" w:rsidP="00F47310">
      <w:pPr>
        <w:pStyle w:val="NormaleWeb"/>
        <w:numPr>
          <w:ilvl w:val="0"/>
          <w:numId w:val="30"/>
        </w:numPr>
        <w:spacing w:before="0" w:beforeAutospacing="0" w:after="360" w:afterAutospacing="0"/>
        <w:contextualSpacing/>
        <w:jc w:val="both"/>
        <w:rPr>
          <w:sz w:val="20"/>
          <w:szCs w:val="20"/>
        </w:rPr>
      </w:pPr>
      <w:r w:rsidRPr="005667DC">
        <w:rPr>
          <w:sz w:val="20"/>
          <w:szCs w:val="20"/>
          <w:lang w:val="it-IT"/>
        </w:rPr>
        <w:t xml:space="preserve">Zhang, Y., </w:t>
      </w:r>
      <w:proofErr w:type="spellStart"/>
      <w:r w:rsidRPr="005667DC">
        <w:rPr>
          <w:sz w:val="20"/>
          <w:szCs w:val="20"/>
          <w:lang w:val="it-IT"/>
        </w:rPr>
        <w:t>Guo</w:t>
      </w:r>
      <w:proofErr w:type="spellEnd"/>
      <w:r w:rsidRPr="005667DC">
        <w:rPr>
          <w:sz w:val="20"/>
          <w:szCs w:val="20"/>
          <w:lang w:val="it-IT"/>
        </w:rPr>
        <w:t xml:space="preserve">, S., Sun, M., Mariniello, L., Tozzi, A., &amp; Zhao, X. (2022). </w:t>
      </w:r>
      <w:r w:rsidRPr="005667DC">
        <w:rPr>
          <w:sz w:val="20"/>
          <w:szCs w:val="20"/>
        </w:rPr>
        <w:t>Front Waves of Chemical Reactions and Travelling Waves of Neural Activity. </w:t>
      </w:r>
      <w:r w:rsidRPr="005667DC">
        <w:rPr>
          <w:i/>
          <w:iCs/>
          <w:sz w:val="20"/>
          <w:szCs w:val="20"/>
        </w:rPr>
        <w:t xml:space="preserve">Journal of </w:t>
      </w:r>
      <w:proofErr w:type="spellStart"/>
      <w:r w:rsidRPr="005667DC">
        <w:rPr>
          <w:i/>
          <w:iCs/>
          <w:sz w:val="20"/>
          <w:szCs w:val="20"/>
        </w:rPr>
        <w:t>NeuroPhilosophy</w:t>
      </w:r>
      <w:proofErr w:type="spellEnd"/>
      <w:r w:rsidRPr="005667DC">
        <w:rPr>
          <w:sz w:val="20"/>
          <w:szCs w:val="20"/>
        </w:rPr>
        <w:t>, </w:t>
      </w:r>
      <w:r w:rsidRPr="005667DC">
        <w:rPr>
          <w:i/>
          <w:iCs/>
          <w:sz w:val="20"/>
          <w:szCs w:val="20"/>
        </w:rPr>
        <w:t>1</w:t>
      </w:r>
      <w:r w:rsidRPr="005667DC">
        <w:rPr>
          <w:sz w:val="20"/>
          <w:szCs w:val="20"/>
        </w:rPr>
        <w:t>(2). </w:t>
      </w:r>
      <w:hyperlink r:id="rId297" w:history="1">
        <w:r w:rsidRPr="00676EE9">
          <w:rPr>
            <w:rStyle w:val="Collegamentoipertestuale"/>
            <w:rFonts w:eastAsiaTheme="majorEastAsia"/>
            <w:color w:val="auto"/>
            <w:sz w:val="20"/>
            <w:szCs w:val="20"/>
          </w:rPr>
          <w:t>https://doi.org/10.5281/zenodo.7254050</w:t>
        </w:r>
      </w:hyperlink>
      <w:r w:rsidRPr="005667DC">
        <w:rPr>
          <w:sz w:val="20"/>
          <w:szCs w:val="20"/>
        </w:rPr>
        <w:t>   </w:t>
      </w:r>
      <w:r w:rsidRPr="005667DC">
        <w:rPr>
          <w:rStyle w:val="Enfasigrassetto"/>
          <w:rFonts w:eastAsiaTheme="majorEastAsia"/>
          <w:sz w:val="20"/>
          <w:szCs w:val="20"/>
        </w:rPr>
        <w:t>A link between travelling waves of neural activity and front waves in chemical reactions. </w:t>
      </w:r>
      <w:r w:rsidRPr="0075509B">
        <w:rPr>
          <w:b/>
          <w:bCs/>
          <w:color w:val="002060"/>
          <w:sz w:val="20"/>
          <w:szCs w:val="20"/>
          <w:lang w:val="en-GB"/>
        </w:rPr>
        <w:t xml:space="preserve">--------------------------- </w:t>
      </w:r>
      <w:r w:rsidRPr="0075509B">
        <w:rPr>
          <w:b/>
          <w:bCs/>
          <w:color w:val="002060"/>
          <w:lang w:val="en-GB"/>
        </w:rPr>
        <w:t xml:space="preserve">Pag. </w:t>
      </w:r>
      <w:r>
        <w:rPr>
          <w:b/>
          <w:bCs/>
          <w:color w:val="002060"/>
          <w:lang w:val="en-GB"/>
        </w:rPr>
        <w:t>719</w:t>
      </w:r>
    </w:p>
    <w:p w14:paraId="186FD278"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2022. Ramsey’s Theory Meets the Human Brain Connectome. Neural Process Lett. </w:t>
      </w:r>
      <w:hyperlink r:id="rId298" w:history="1">
        <w:r w:rsidRPr="008B536E">
          <w:rPr>
            <w:rStyle w:val="Collegamentoipertestuale"/>
            <w:rFonts w:ascii="Times New Roman" w:hAnsi="Times New Roman" w:cs="Times New Roman"/>
            <w:color w:val="auto"/>
            <w:sz w:val="20"/>
            <w:szCs w:val="20"/>
            <w:lang w:val="en-GB"/>
          </w:rPr>
          <w:t>https://doi.org/10.1007/s11063-022-11099-8</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Regularities &amp; repeated patterns inside structures equipped with nodes and edges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737</w:t>
      </w:r>
    </w:p>
    <w:p w14:paraId="14E9F7B9" w14:textId="77777777" w:rsidR="002D7AA6" w:rsidRDefault="002D7AA6" w:rsidP="00F47310">
      <w:pPr>
        <w:contextualSpacing/>
        <w:jc w:val="both"/>
        <w:rPr>
          <w:rFonts w:ascii="Times New Roman" w:hAnsi="Times New Roman" w:cs="Times New Roman"/>
          <w:sz w:val="20"/>
          <w:szCs w:val="20"/>
          <w:lang w:val="en-GB"/>
        </w:rPr>
      </w:pPr>
    </w:p>
    <w:p w14:paraId="6ED13B89" w14:textId="77777777" w:rsidR="002D7AA6" w:rsidRPr="008B536E" w:rsidRDefault="002D7AA6" w:rsidP="00F47310">
      <w:pPr>
        <w:pStyle w:val="Paragrafoelenco"/>
        <w:widowControl w:val="0"/>
        <w:numPr>
          <w:ilvl w:val="0"/>
          <w:numId w:val="30"/>
        </w:numPr>
        <w:spacing w:before="0" w:beforeAutospacing="0" w:after="0" w:afterAutospacing="0"/>
        <w:jc w:val="both"/>
        <w:rPr>
          <w:rStyle w:val="Enfasigrassetto"/>
          <w:rFonts w:ascii="Times New Roman" w:hAnsi="Times New Roman" w:cs="Times New Roman"/>
          <w:i/>
          <w:iCs/>
          <w:sz w:val="20"/>
          <w:szCs w:val="20"/>
          <w:shd w:val="clear" w:color="auto" w:fill="FFFFFF"/>
          <w:lang w:val="en-US"/>
        </w:rPr>
      </w:pPr>
      <w:r w:rsidRPr="00184716">
        <w:rPr>
          <w:rFonts w:ascii="Times New Roman" w:hAnsi="Times New Roman" w:cs="Times New Roman"/>
          <w:i/>
          <w:iCs/>
          <w:sz w:val="20"/>
          <w:szCs w:val="20"/>
          <w:lang w:val="en-US"/>
        </w:rPr>
        <w:t xml:space="preserve">Tozzi A. Anopheles' peri-equatorial migration via Coriolis forces (electronic response to: Wu RL, Idris AH, Berkowitz NM, Happe M, </w:t>
      </w:r>
      <w:proofErr w:type="spellStart"/>
      <w:r w:rsidRPr="00184716">
        <w:rPr>
          <w:rFonts w:ascii="Times New Roman" w:hAnsi="Times New Roman" w:cs="Times New Roman"/>
          <w:i/>
          <w:iCs/>
          <w:sz w:val="20"/>
          <w:szCs w:val="20"/>
          <w:lang w:val="en-US"/>
        </w:rPr>
        <w:t>Gaudinski</w:t>
      </w:r>
      <w:proofErr w:type="spellEnd"/>
      <w:r w:rsidRPr="00184716">
        <w:rPr>
          <w:rFonts w:ascii="Times New Roman" w:hAnsi="Times New Roman" w:cs="Times New Roman"/>
          <w:i/>
          <w:iCs/>
          <w:sz w:val="20"/>
          <w:szCs w:val="20"/>
          <w:lang w:val="en-US"/>
        </w:rPr>
        <w:t xml:space="preserve"> MR, et al.  2022</w:t>
      </w:r>
      <w:proofErr w:type="gramStart"/>
      <w:r w:rsidRPr="00184716">
        <w:rPr>
          <w:rFonts w:ascii="Times New Roman" w:hAnsi="Times New Roman" w:cs="Times New Roman"/>
          <w:i/>
          <w:iCs/>
          <w:sz w:val="20"/>
          <w:szCs w:val="20"/>
          <w:lang w:val="en-US"/>
        </w:rPr>
        <w:t>.  Low</w:t>
      </w:r>
      <w:proofErr w:type="gramEnd"/>
      <w:r w:rsidRPr="00184716">
        <w:rPr>
          <w:rFonts w:ascii="Times New Roman" w:hAnsi="Times New Roman" w:cs="Times New Roman"/>
          <w:i/>
          <w:iCs/>
          <w:sz w:val="20"/>
          <w:szCs w:val="20"/>
          <w:lang w:val="en-US"/>
        </w:rPr>
        <w:t xml:space="preserve">-Dose Subcutaneous or Intravenous Monoclonal Antibody to Prevent Malaria.  N Engl J Med 2022; 387:397-407. DOI: 10.1056/NEJMoa2203067).  </w:t>
      </w:r>
      <w:r w:rsidRPr="008B536E">
        <w:rPr>
          <w:rFonts w:ascii="Times New Roman" w:hAnsi="Times New Roman" w:cs="Times New Roman"/>
          <w:i/>
          <w:iCs/>
          <w:sz w:val="20"/>
          <w:szCs w:val="20"/>
          <w:lang w:val="en-US"/>
        </w:rPr>
        <w:t xml:space="preserve">How do mosquitoes survive during the dry African seasons? </w:t>
      </w:r>
      <w:r w:rsidRPr="008B536E">
        <w:rPr>
          <w:rStyle w:val="Enfasigrassetto"/>
          <w:rFonts w:ascii="Times New Roman" w:hAnsi="Times New Roman" w:cs="Times New Roman"/>
          <w:i/>
          <w:iCs/>
          <w:sz w:val="20"/>
          <w:szCs w:val="20"/>
          <w:shd w:val="clear" w:color="auto" w:fill="FFFFFF"/>
          <w:lang w:val="en-US"/>
        </w:rPr>
        <w:t>How do mosquitoes survive during the dry African seasons?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748</w:t>
      </w:r>
    </w:p>
    <w:p w14:paraId="6BE5F3F9" w14:textId="77777777" w:rsidR="002D7AA6" w:rsidRPr="006967AA" w:rsidRDefault="002D7AA6" w:rsidP="00F47310">
      <w:pPr>
        <w:widowControl w:val="0"/>
        <w:spacing w:before="0" w:beforeAutospacing="0" w:after="0" w:afterAutospacing="0"/>
        <w:contextualSpacing/>
        <w:jc w:val="both"/>
        <w:rPr>
          <w:rFonts w:ascii="Times New Roman" w:hAnsi="Times New Roman" w:cs="Times New Roman"/>
          <w:i/>
          <w:iCs/>
          <w:sz w:val="20"/>
          <w:szCs w:val="20"/>
          <w:shd w:val="clear" w:color="auto" w:fill="FFFFFF"/>
          <w:lang w:val="en-US"/>
        </w:rPr>
      </w:pPr>
    </w:p>
    <w:p w14:paraId="6FCD8560" w14:textId="77777777" w:rsidR="002D7AA6" w:rsidRDefault="002D7AA6" w:rsidP="00F47310">
      <w:pPr>
        <w:pStyle w:val="Paragrafoelenco"/>
        <w:numPr>
          <w:ilvl w:val="0"/>
          <w:numId w:val="30"/>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rPr>
        <w:t xml:space="preserve">Tozzi A, Peters J, Mariniello L.  </w:t>
      </w:r>
      <w:r w:rsidRPr="008B536E">
        <w:rPr>
          <w:rFonts w:ascii="Times New Roman" w:hAnsi="Times New Roman" w:cs="Times New Roman"/>
          <w:i/>
          <w:iCs/>
          <w:sz w:val="20"/>
          <w:szCs w:val="20"/>
          <w:lang w:val="en-US"/>
        </w:rPr>
        <w:t>2022</w:t>
      </w:r>
      <w:proofErr w:type="gramStart"/>
      <w:r w:rsidRPr="008B536E">
        <w:rPr>
          <w:rFonts w:ascii="Times New Roman" w:hAnsi="Times New Roman" w:cs="Times New Roman"/>
          <w:i/>
          <w:iCs/>
          <w:sz w:val="20"/>
          <w:szCs w:val="20"/>
          <w:lang w:val="en-US"/>
        </w:rPr>
        <w:t>.  Structural</w:t>
      </w:r>
      <w:proofErr w:type="gramEnd"/>
      <w:r w:rsidRPr="008B536E">
        <w:rPr>
          <w:rFonts w:ascii="Times New Roman" w:hAnsi="Times New Roman" w:cs="Times New Roman"/>
          <w:i/>
          <w:iCs/>
          <w:sz w:val="20"/>
          <w:szCs w:val="20"/>
          <w:lang w:val="en-US"/>
        </w:rPr>
        <w:t xml:space="preserve"> and Dynamical Properties of Liquid Water Increase Turbulent Flows. Preprints 2022, 2022060128 (</w:t>
      </w:r>
      <w:proofErr w:type="spellStart"/>
      <w:r w:rsidRPr="008B536E">
        <w:rPr>
          <w:rFonts w:ascii="Times New Roman" w:hAnsi="Times New Roman" w:cs="Times New Roman"/>
          <w:i/>
          <w:iCs/>
          <w:sz w:val="20"/>
          <w:szCs w:val="20"/>
          <w:lang w:val="en-US"/>
        </w:rPr>
        <w:t>doi</w:t>
      </w:r>
      <w:proofErr w:type="spellEnd"/>
      <w:r w:rsidRPr="008B536E">
        <w:rPr>
          <w:rFonts w:ascii="Times New Roman" w:hAnsi="Times New Roman" w:cs="Times New Roman"/>
          <w:i/>
          <w:iCs/>
          <w:sz w:val="20"/>
          <w:szCs w:val="20"/>
          <w:lang w:val="en-US"/>
        </w:rPr>
        <w:t>: 10.20944/preprints</w:t>
      </w:r>
      <w:proofErr w:type="gramStart"/>
      <w:r w:rsidRPr="008B536E">
        <w:rPr>
          <w:rFonts w:ascii="Times New Roman" w:hAnsi="Times New Roman" w:cs="Times New Roman"/>
          <w:i/>
          <w:iCs/>
          <w:sz w:val="20"/>
          <w:szCs w:val="20"/>
          <w:lang w:val="en-US"/>
        </w:rPr>
        <w:t>202206.0128.v</w:t>
      </w:r>
      <w:proofErr w:type="gramEnd"/>
      <w:r w:rsidRPr="008B536E">
        <w:rPr>
          <w:rFonts w:ascii="Times New Roman" w:hAnsi="Times New Roman" w:cs="Times New Roman"/>
          <w:i/>
          <w:iCs/>
          <w:sz w:val="20"/>
          <w:szCs w:val="20"/>
          <w:lang w:val="en-US"/>
        </w:rPr>
        <w:t xml:space="preserve">1). </w:t>
      </w:r>
      <w:r>
        <w:rPr>
          <w:rFonts w:ascii="Times New Roman" w:hAnsi="Times New Roman" w:cs="Times New Roman"/>
          <w:i/>
          <w:iCs/>
          <w:sz w:val="20"/>
          <w:szCs w:val="20"/>
          <w:lang w:val="en-US"/>
        </w:rPr>
        <w:br w:type="page"/>
      </w:r>
    </w:p>
    <w:p w14:paraId="3A829FB3" w14:textId="77777777" w:rsidR="002D7AA6" w:rsidRPr="00B1604F" w:rsidRDefault="002D7AA6" w:rsidP="00F47310">
      <w:pPr>
        <w:pStyle w:val="Paragrafoelenco"/>
        <w:jc w:val="center"/>
        <w:rPr>
          <w:rFonts w:ascii="Times New Roman" w:hAnsi="Times New Roman" w:cs="Times New Roman"/>
          <w:i/>
          <w:iCs/>
          <w:sz w:val="20"/>
          <w:szCs w:val="20"/>
          <w:lang w:val="en-US"/>
        </w:rPr>
      </w:pPr>
      <w:r w:rsidRPr="00B1604F">
        <w:rPr>
          <w:rFonts w:ascii="Times New Roman" w:hAnsi="Times New Roman" w:cs="Times New Roman"/>
          <w:b/>
          <w:bCs/>
          <w:color w:val="FF0000"/>
          <w:sz w:val="28"/>
          <w:szCs w:val="28"/>
        </w:rPr>
        <w:lastRenderedPageBreak/>
        <w:t>2023: EVOLUTION AND ECONOMICS</w:t>
      </w:r>
    </w:p>
    <w:p w14:paraId="40355830" w14:textId="77777777" w:rsidR="002D7AA6" w:rsidRPr="00492DCD" w:rsidRDefault="002D7AA6" w:rsidP="00F47310">
      <w:pPr>
        <w:contextualSpacing/>
        <w:jc w:val="both"/>
        <w:rPr>
          <w:rFonts w:ascii="Times New Roman" w:hAnsi="Times New Roman" w:cs="Times New Roman"/>
          <w:sz w:val="20"/>
          <w:szCs w:val="20"/>
        </w:rPr>
      </w:pPr>
    </w:p>
    <w:p w14:paraId="59851230"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GB"/>
        </w:rPr>
      </w:pPr>
      <w:r w:rsidRPr="00184716">
        <w:rPr>
          <w:rFonts w:ascii="Times New Roman" w:hAnsi="Times New Roman" w:cs="Times New Roman"/>
          <w:sz w:val="20"/>
          <w:szCs w:val="20"/>
          <w:lang w:val="en-US"/>
        </w:rPr>
        <w:t xml:space="preserve">Tozzi A, Peters JF.  </w:t>
      </w:r>
      <w:r w:rsidRPr="008B536E">
        <w:rPr>
          <w:rFonts w:ascii="Times New Roman" w:hAnsi="Times New Roman" w:cs="Times New Roman"/>
          <w:sz w:val="20"/>
          <w:szCs w:val="20"/>
          <w:lang w:val="en-GB"/>
        </w:rPr>
        <w:t xml:space="preserve">2022 towards a single parameter for the assessment of EEG oscillations.  </w:t>
      </w:r>
      <w:proofErr w:type="spellStart"/>
      <w:r w:rsidRPr="008B536E">
        <w:rPr>
          <w:rFonts w:ascii="Times New Roman" w:hAnsi="Times New Roman" w:cs="Times New Roman"/>
          <w:sz w:val="20"/>
          <w:szCs w:val="20"/>
          <w:lang w:val="en-GB"/>
        </w:rPr>
        <w:t>MedRxiv</w:t>
      </w:r>
      <w:proofErr w:type="spellEnd"/>
      <w:r w:rsidRPr="008B536E">
        <w:rPr>
          <w:rFonts w:ascii="Times New Roman" w:hAnsi="Times New Roman" w:cs="Times New Roman"/>
          <w:sz w:val="20"/>
          <w:szCs w:val="20"/>
          <w:lang w:val="en-GB"/>
        </w:rPr>
        <w:t xml:space="preserve">.  </w:t>
      </w:r>
      <w:proofErr w:type="spellStart"/>
      <w:r w:rsidRPr="008B536E">
        <w:rPr>
          <w:rFonts w:ascii="Times New Roman" w:hAnsi="Times New Roman" w:cs="Times New Roman"/>
          <w:sz w:val="20"/>
          <w:szCs w:val="20"/>
          <w:lang w:val="en-GB"/>
        </w:rPr>
        <w:t>doi</w:t>
      </w:r>
      <w:proofErr w:type="spellEnd"/>
      <w:r w:rsidRPr="008B536E">
        <w:rPr>
          <w:rFonts w:ascii="Times New Roman" w:hAnsi="Times New Roman" w:cs="Times New Roman"/>
          <w:sz w:val="20"/>
          <w:szCs w:val="20"/>
          <w:lang w:val="en-GB"/>
        </w:rPr>
        <w:t xml:space="preserve">: https://doi.org/10.1101/2022.02.06.22270548.  </w:t>
      </w:r>
      <w:r w:rsidRPr="008B536E">
        <w:rPr>
          <w:rFonts w:ascii="Times New Roman" w:hAnsi="Times New Roman" w:cs="Times New Roman"/>
          <w:b/>
          <w:bCs/>
          <w:sz w:val="20"/>
          <w:szCs w:val="20"/>
          <w:lang w:val="en-GB"/>
        </w:rPr>
        <w:t>The Green’s theorem for flows describes EEG features of intelligence</w:t>
      </w:r>
      <w:r w:rsidRPr="008B536E">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749</w:t>
      </w:r>
    </w:p>
    <w:p w14:paraId="611792BA" w14:textId="77777777" w:rsidR="002D7AA6" w:rsidRDefault="002D7AA6" w:rsidP="00F47310">
      <w:pPr>
        <w:contextualSpacing/>
        <w:jc w:val="both"/>
        <w:rPr>
          <w:rFonts w:ascii="Times New Roman" w:hAnsi="Times New Roman" w:cs="Times New Roman"/>
          <w:sz w:val="20"/>
          <w:szCs w:val="20"/>
          <w:lang w:val="en-GB"/>
        </w:rPr>
      </w:pPr>
    </w:p>
    <w:p w14:paraId="6064DADC"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Tozzi A.  2023. Non-</w:t>
      </w:r>
      <w:proofErr w:type="spellStart"/>
      <w:r w:rsidRPr="008B536E">
        <w:rPr>
          <w:rFonts w:ascii="Times New Roman" w:hAnsi="Times New Roman" w:cs="Times New Roman"/>
          <w:sz w:val="20"/>
          <w:szCs w:val="20"/>
          <w:lang w:val="en-GB"/>
        </w:rPr>
        <w:t>ultrametric</w:t>
      </w:r>
      <w:proofErr w:type="spellEnd"/>
      <w:r w:rsidRPr="008B536E">
        <w:rPr>
          <w:rFonts w:ascii="Times New Roman" w:hAnsi="Times New Roman" w:cs="Times New Roman"/>
          <w:sz w:val="20"/>
          <w:szCs w:val="20"/>
          <w:lang w:val="en-GB"/>
        </w:rPr>
        <w:t xml:space="preserve"> phylogenetic trees shed new light on Neanderthal introgression. Org Divers Evol.  </w:t>
      </w:r>
      <w:hyperlink r:id="rId299" w:history="1">
        <w:r w:rsidRPr="008B536E">
          <w:rPr>
            <w:rStyle w:val="Collegamentoipertestuale"/>
            <w:rFonts w:ascii="Times New Roman" w:hAnsi="Times New Roman" w:cs="Times New Roman"/>
            <w:color w:val="auto"/>
            <w:sz w:val="20"/>
            <w:szCs w:val="20"/>
            <w:lang w:val="en-GB"/>
          </w:rPr>
          <w:t>https://doi.org/10.1007/s13127-023-00613-y</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When Neanderthal and ancient humans converge, here you are the modern humans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755</w:t>
      </w:r>
    </w:p>
    <w:p w14:paraId="182D1C57" w14:textId="77777777" w:rsidR="002D7AA6" w:rsidRDefault="002D7AA6" w:rsidP="00F47310">
      <w:pPr>
        <w:ind w:firstLine="45"/>
        <w:contextualSpacing/>
        <w:jc w:val="both"/>
        <w:rPr>
          <w:rFonts w:ascii="Times New Roman" w:hAnsi="Times New Roman" w:cs="Times New Roman"/>
          <w:sz w:val="20"/>
          <w:szCs w:val="20"/>
          <w:lang w:val="en-GB"/>
        </w:rPr>
      </w:pPr>
    </w:p>
    <w:p w14:paraId="15A4F719"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US"/>
        </w:rPr>
      </w:pPr>
      <w:r w:rsidRPr="008B536E">
        <w:rPr>
          <w:rFonts w:ascii="Times New Roman" w:hAnsi="Times New Roman" w:cs="Times New Roman"/>
          <w:sz w:val="20"/>
          <w:szCs w:val="20"/>
          <w:lang w:val="en-GB"/>
        </w:rPr>
        <w:t xml:space="preserve">Tozzi A. 2023.  Laws of taxation for multicellular organisms: The economics of sleep.  Biosystems.  </w:t>
      </w:r>
      <w:hyperlink r:id="rId300" w:history="1">
        <w:r w:rsidRPr="008B536E">
          <w:rPr>
            <w:rStyle w:val="Collegamentoipertestuale"/>
            <w:rFonts w:ascii="Times New Roman" w:hAnsi="Times New Roman" w:cs="Times New Roman"/>
            <w:color w:val="auto"/>
            <w:sz w:val="20"/>
            <w:szCs w:val="20"/>
            <w:lang w:val="en-US"/>
          </w:rPr>
          <w:t>https://doi.org/10.1016/j.biosystems.2023.105018</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US"/>
        </w:rPr>
        <w:t xml:space="preserve">How to use the economic laws of monopolistic taxation to tackle biological phenomena.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764</w:t>
      </w:r>
    </w:p>
    <w:p w14:paraId="74A8241D" w14:textId="77777777" w:rsidR="002D7AA6" w:rsidRDefault="002D7AA6" w:rsidP="00F47310">
      <w:pPr>
        <w:contextualSpacing/>
        <w:jc w:val="both"/>
        <w:rPr>
          <w:rFonts w:ascii="Times New Roman" w:hAnsi="Times New Roman" w:cs="Times New Roman"/>
          <w:b/>
          <w:bCs/>
          <w:sz w:val="20"/>
          <w:szCs w:val="20"/>
          <w:lang w:val="en-US"/>
        </w:rPr>
      </w:pPr>
    </w:p>
    <w:p w14:paraId="717E68EA" w14:textId="77777777" w:rsidR="002D7AA6" w:rsidRPr="009B3651" w:rsidRDefault="002D7AA6" w:rsidP="00F47310">
      <w:pPr>
        <w:pStyle w:val="Paragrafoelenco"/>
        <w:numPr>
          <w:ilvl w:val="0"/>
          <w:numId w:val="30"/>
        </w:numPr>
        <w:jc w:val="both"/>
        <w:rPr>
          <w:rFonts w:ascii="Times New Roman" w:hAnsi="Times New Roman" w:cs="Times New Roman"/>
          <w:b/>
          <w:bCs/>
          <w:sz w:val="20"/>
          <w:szCs w:val="20"/>
          <w:u w:val="single"/>
          <w:lang w:val="en-GB"/>
        </w:rPr>
      </w:pPr>
      <w:r w:rsidRPr="008B536E">
        <w:rPr>
          <w:rFonts w:ascii="Times New Roman" w:hAnsi="Times New Roman" w:cs="Times New Roman"/>
          <w:sz w:val="20"/>
          <w:szCs w:val="20"/>
          <w:lang w:val="en-GB"/>
        </w:rPr>
        <w:t xml:space="preserve">Tozzi A, Mazzeo M.  2023.  The First Nucleic Acid Strands May Have Grown on Peptides via Primeval Reverse Translation. Acta </w:t>
      </w:r>
      <w:proofErr w:type="spellStart"/>
      <w:r w:rsidRPr="008B536E">
        <w:rPr>
          <w:rFonts w:ascii="Times New Roman" w:hAnsi="Times New Roman" w:cs="Times New Roman"/>
          <w:sz w:val="20"/>
          <w:szCs w:val="20"/>
          <w:lang w:val="en-GB"/>
        </w:rPr>
        <w:t>Biotheor</w:t>
      </w:r>
      <w:proofErr w:type="spellEnd"/>
      <w:r w:rsidRPr="008B536E">
        <w:rPr>
          <w:rFonts w:ascii="Times New Roman" w:hAnsi="Times New Roman" w:cs="Times New Roman"/>
          <w:sz w:val="20"/>
          <w:szCs w:val="20"/>
          <w:lang w:val="en-GB"/>
        </w:rPr>
        <w:t xml:space="preserve"> 71, 23. </w:t>
      </w:r>
      <w:hyperlink r:id="rId301" w:history="1">
        <w:r w:rsidRPr="00676EE9">
          <w:rPr>
            <w:rStyle w:val="Collegamentoipertestuale"/>
            <w:rFonts w:ascii="Times New Roman" w:hAnsi="Times New Roman" w:cs="Times New Roman"/>
            <w:color w:val="auto"/>
            <w:sz w:val="20"/>
            <w:szCs w:val="20"/>
            <w:lang w:val="en-GB"/>
          </w:rPr>
          <w:t>https://doi.org/10.1007/s10441-023-09474-6</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A reverse translation from proteins to RNA at the beginning of life?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772</w:t>
      </w:r>
    </w:p>
    <w:p w14:paraId="198BC6EE" w14:textId="77777777" w:rsidR="002D7AA6" w:rsidRPr="009B3651" w:rsidRDefault="002D7AA6" w:rsidP="00F47310">
      <w:pPr>
        <w:pStyle w:val="Paragrafoelenco"/>
        <w:rPr>
          <w:rFonts w:ascii="Times New Roman" w:hAnsi="Times New Roman" w:cs="Times New Roman"/>
          <w:b/>
          <w:bCs/>
          <w:sz w:val="20"/>
          <w:szCs w:val="20"/>
          <w:u w:val="single"/>
          <w:lang w:val="en-GB"/>
        </w:rPr>
      </w:pPr>
    </w:p>
    <w:p w14:paraId="225B5DEC" w14:textId="77777777" w:rsidR="002D7AA6" w:rsidRPr="008B536E" w:rsidRDefault="002D7AA6" w:rsidP="00F47310">
      <w:pPr>
        <w:pStyle w:val="Paragrafoelenco"/>
        <w:jc w:val="both"/>
        <w:rPr>
          <w:rFonts w:ascii="Times New Roman" w:hAnsi="Times New Roman" w:cs="Times New Roman"/>
          <w:b/>
          <w:bCs/>
          <w:sz w:val="20"/>
          <w:szCs w:val="20"/>
          <w:u w:val="single"/>
          <w:lang w:val="en-GB"/>
        </w:rPr>
      </w:pPr>
    </w:p>
    <w:p w14:paraId="262EE8D3" w14:textId="77777777" w:rsidR="002D7AA6" w:rsidRPr="009B3651" w:rsidRDefault="002D7AA6" w:rsidP="00F47310">
      <w:pPr>
        <w:pStyle w:val="Paragrafoelenco"/>
        <w:numPr>
          <w:ilvl w:val="0"/>
          <w:numId w:val="30"/>
        </w:numPr>
        <w:jc w:val="both"/>
        <w:rPr>
          <w:rFonts w:ascii="Times New Roman" w:hAnsi="Times New Roman" w:cs="Times New Roman"/>
          <w:b/>
          <w:sz w:val="20"/>
          <w:szCs w:val="20"/>
          <w:lang w:val="en-US"/>
        </w:rPr>
      </w:pPr>
      <w:r w:rsidRPr="00D23A0E">
        <w:rPr>
          <w:rFonts w:ascii="Times New Roman" w:hAnsi="Times New Roman" w:cs="Times New Roman"/>
          <w:bCs/>
          <w:sz w:val="20"/>
          <w:szCs w:val="20"/>
          <w:lang w:val="en-US"/>
        </w:rPr>
        <w:t>Tozzi A.  2023</w:t>
      </w:r>
      <w:proofErr w:type="gramStart"/>
      <w:r w:rsidRPr="00D23A0E">
        <w:rPr>
          <w:rFonts w:ascii="Times New Roman" w:hAnsi="Times New Roman" w:cs="Times New Roman"/>
          <w:bCs/>
          <w:sz w:val="20"/>
          <w:szCs w:val="20"/>
          <w:lang w:val="en-US"/>
        </w:rPr>
        <w:t>.  Mental</w:t>
      </w:r>
      <w:proofErr w:type="gramEnd"/>
      <w:r w:rsidRPr="00D23A0E">
        <w:rPr>
          <w:rFonts w:ascii="Times New Roman" w:hAnsi="Times New Roman" w:cs="Times New Roman"/>
          <w:bCs/>
          <w:sz w:val="20"/>
          <w:szCs w:val="20"/>
          <w:lang w:val="en-US"/>
        </w:rPr>
        <w:t xml:space="preserve"> Recognition of Objects via Ramsey Sentences -</w:t>
      </w:r>
      <w:r w:rsidRPr="00D23A0E">
        <w:rPr>
          <w:lang w:val="en-US"/>
        </w:rPr>
        <w:t xml:space="preserve"> </w:t>
      </w:r>
      <w:r w:rsidRPr="00D23A0E">
        <w:rPr>
          <w:rFonts w:ascii="Times New Roman" w:hAnsi="Times New Roman" w:cs="Times New Roman"/>
          <w:bCs/>
          <w:sz w:val="20"/>
          <w:szCs w:val="20"/>
          <w:lang w:val="en-US"/>
        </w:rPr>
        <w:t xml:space="preserve">How does the Human Brain Recognize Dog?  J </w:t>
      </w:r>
      <w:proofErr w:type="spellStart"/>
      <w:r w:rsidRPr="00D23A0E">
        <w:rPr>
          <w:rFonts w:ascii="Times New Roman" w:hAnsi="Times New Roman" w:cs="Times New Roman"/>
          <w:bCs/>
          <w:sz w:val="20"/>
          <w:szCs w:val="20"/>
          <w:lang w:val="en-US"/>
        </w:rPr>
        <w:t>NeuroPhilos</w:t>
      </w:r>
      <w:proofErr w:type="spellEnd"/>
      <w:r w:rsidRPr="00D23A0E">
        <w:rPr>
          <w:rFonts w:ascii="Times New Roman" w:hAnsi="Times New Roman" w:cs="Times New Roman"/>
          <w:bCs/>
          <w:sz w:val="20"/>
          <w:szCs w:val="20"/>
          <w:lang w:val="en-US"/>
        </w:rPr>
        <w:t xml:space="preserve">, 2(2).  DOI: </w:t>
      </w:r>
      <w:hyperlink r:id="rId302" w:history="1">
        <w:r w:rsidRPr="00676EE9">
          <w:rPr>
            <w:rStyle w:val="Collegamentoipertestuale"/>
            <w:rFonts w:ascii="Times New Roman" w:hAnsi="Times New Roman" w:cs="Times New Roman"/>
            <w:bCs/>
            <w:color w:val="auto"/>
            <w:sz w:val="20"/>
            <w:szCs w:val="20"/>
            <w:lang w:val="en-US"/>
          </w:rPr>
          <w:t>https://doi.org/10.5281/zenodo.10202881</w:t>
        </w:r>
      </w:hyperlink>
      <w:r>
        <w:rPr>
          <w:rFonts w:ascii="Times New Roman" w:hAnsi="Times New Roman" w:cs="Times New Roman"/>
          <w:bCs/>
          <w:sz w:val="20"/>
          <w:szCs w:val="20"/>
          <w:lang w:val="en-US"/>
        </w:rPr>
        <w:t xml:space="preserve">  </w:t>
      </w:r>
      <w:r w:rsidRPr="009B3651">
        <w:rPr>
          <w:rFonts w:ascii="Times New Roman" w:hAnsi="Times New Roman" w:cs="Times New Roman"/>
          <w:b/>
          <w:sz w:val="20"/>
          <w:szCs w:val="20"/>
          <w:lang w:val="en-US"/>
        </w:rPr>
        <w:t>A novel type of nervous parallel processing.</w:t>
      </w:r>
      <w:r>
        <w:rPr>
          <w:rFonts w:ascii="Times New Roman" w:hAnsi="Times New Roman" w:cs="Times New Roman"/>
          <w:b/>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800</w:t>
      </w:r>
    </w:p>
    <w:p w14:paraId="70A6A211" w14:textId="77777777" w:rsidR="002D7AA6" w:rsidRDefault="002D7AA6" w:rsidP="00F47310">
      <w:pPr>
        <w:pStyle w:val="Paragrafoelenco"/>
        <w:jc w:val="both"/>
        <w:rPr>
          <w:rFonts w:ascii="Times New Roman" w:hAnsi="Times New Roman" w:cs="Times New Roman"/>
          <w:bCs/>
          <w:sz w:val="20"/>
          <w:szCs w:val="20"/>
          <w:lang w:val="en-US"/>
        </w:rPr>
      </w:pPr>
    </w:p>
    <w:p w14:paraId="43A467F4" w14:textId="77777777" w:rsidR="002D7AA6" w:rsidRPr="00D23A0E" w:rsidRDefault="002D7AA6" w:rsidP="00F47310">
      <w:pPr>
        <w:pStyle w:val="Paragrafoelenco"/>
        <w:jc w:val="both"/>
        <w:rPr>
          <w:rFonts w:ascii="Times New Roman" w:hAnsi="Times New Roman" w:cs="Times New Roman"/>
          <w:bCs/>
          <w:sz w:val="20"/>
          <w:szCs w:val="20"/>
          <w:lang w:val="en-US"/>
        </w:rPr>
      </w:pPr>
    </w:p>
    <w:p w14:paraId="1534C632" w14:textId="77777777" w:rsidR="002D7AA6" w:rsidRDefault="002D7AA6" w:rsidP="00F47310">
      <w:pPr>
        <w:pStyle w:val="Paragrafoelenco"/>
        <w:numPr>
          <w:ilvl w:val="0"/>
          <w:numId w:val="30"/>
        </w:numPr>
        <w:jc w:val="both"/>
        <w:rPr>
          <w:rFonts w:ascii="Times New Roman" w:hAnsi="Times New Roman" w:cs="Times New Roman"/>
          <w:sz w:val="20"/>
          <w:szCs w:val="20"/>
          <w:lang w:val="en-GB"/>
        </w:rPr>
      </w:pPr>
      <w:r w:rsidRPr="00B95384">
        <w:rPr>
          <w:rFonts w:ascii="Times New Roman" w:hAnsi="Times New Roman" w:cs="Times New Roman"/>
          <w:sz w:val="20"/>
          <w:szCs w:val="20"/>
          <w:lang w:val="en-US"/>
        </w:rPr>
        <w:t xml:space="preserve">Peters JF, Alfano R, Smith P, Tozzi A, </w:t>
      </w:r>
      <w:proofErr w:type="spellStart"/>
      <w:r w:rsidRPr="00B95384">
        <w:rPr>
          <w:rFonts w:ascii="Times New Roman" w:hAnsi="Times New Roman" w:cs="Times New Roman"/>
          <w:sz w:val="20"/>
          <w:szCs w:val="20"/>
          <w:lang w:val="en-US"/>
        </w:rPr>
        <w:t>Vergili</w:t>
      </w:r>
      <w:proofErr w:type="spellEnd"/>
      <w:r w:rsidRPr="00B95384">
        <w:rPr>
          <w:rFonts w:ascii="Times New Roman" w:hAnsi="Times New Roman" w:cs="Times New Roman"/>
          <w:sz w:val="20"/>
          <w:szCs w:val="20"/>
          <w:lang w:val="en-US"/>
        </w:rPr>
        <w:t xml:space="preserve"> T.  2023</w:t>
      </w:r>
      <w:proofErr w:type="gramStart"/>
      <w:r w:rsidRPr="00B95384">
        <w:rPr>
          <w:rFonts w:ascii="Times New Roman" w:hAnsi="Times New Roman" w:cs="Times New Roman"/>
          <w:sz w:val="20"/>
          <w:szCs w:val="20"/>
          <w:lang w:val="en-US"/>
        </w:rPr>
        <w:t xml:space="preserve">.  </w:t>
      </w:r>
      <w:r w:rsidRPr="00B95384">
        <w:rPr>
          <w:rFonts w:ascii="Times New Roman" w:hAnsi="Times New Roman" w:cs="Times New Roman"/>
          <w:sz w:val="20"/>
          <w:szCs w:val="20"/>
          <w:lang w:val="en-GB"/>
        </w:rPr>
        <w:t>Geometric</w:t>
      </w:r>
      <w:proofErr w:type="gramEnd"/>
      <w:r w:rsidRPr="00B95384">
        <w:rPr>
          <w:rFonts w:ascii="Times New Roman" w:hAnsi="Times New Roman" w:cs="Times New Roman"/>
          <w:sz w:val="20"/>
          <w:szCs w:val="20"/>
          <w:lang w:val="en-GB"/>
        </w:rPr>
        <w:t xml:space="preserve"> realizations of homotopic paths over curved surfaces.  Filomat 38(3):793-802</w:t>
      </w:r>
      <w:r>
        <w:rPr>
          <w:rFonts w:ascii="Times New Roman" w:hAnsi="Times New Roman" w:cs="Times New Roman"/>
          <w:sz w:val="20"/>
          <w:szCs w:val="20"/>
          <w:lang w:val="en-GB"/>
        </w:rPr>
        <w:t xml:space="preserve">.  </w:t>
      </w:r>
      <w:r w:rsidRPr="001217D1">
        <w:rPr>
          <w:rFonts w:ascii="Times New Roman" w:hAnsi="Times New Roman" w:cs="Times New Roman"/>
          <w:b/>
          <w:bCs/>
          <w:sz w:val="20"/>
          <w:szCs w:val="20"/>
          <w:lang w:val="en-GB"/>
        </w:rPr>
        <w:t>A novel extension of the Borsuk Ulam theorem to quantum dynamics.</w:t>
      </w:r>
      <w:r>
        <w:rPr>
          <w:rFonts w:ascii="Times New Roman" w:hAnsi="Times New Roman" w:cs="Times New Roman"/>
          <w:sz w:val="20"/>
          <w:szCs w:val="20"/>
          <w:lang w:val="en-GB"/>
        </w:rPr>
        <w:t xml:space="preserve"> </w:t>
      </w:r>
      <w:r w:rsidRPr="00B95384">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789</w:t>
      </w:r>
    </w:p>
    <w:p w14:paraId="24A43BBD" w14:textId="77777777" w:rsidR="002D7AA6" w:rsidRDefault="002D7AA6" w:rsidP="00F47310">
      <w:pPr>
        <w:contextualSpacing/>
        <w:jc w:val="both"/>
        <w:rPr>
          <w:rFonts w:ascii="Times New Roman" w:hAnsi="Times New Roman" w:cs="Times New Roman"/>
          <w:b/>
          <w:bCs/>
          <w:sz w:val="20"/>
          <w:szCs w:val="20"/>
          <w:u w:val="single"/>
          <w:lang w:val="en-GB"/>
        </w:rPr>
      </w:pPr>
    </w:p>
    <w:p w14:paraId="4B9497C1"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932F8B">
        <w:rPr>
          <w:rFonts w:ascii="Times New Roman" w:hAnsi="Times New Roman" w:cs="Times New Roman"/>
          <w:i/>
          <w:iCs/>
          <w:sz w:val="20"/>
          <w:szCs w:val="20"/>
          <w:lang w:val="en-US"/>
        </w:rPr>
        <w:t>Tozzi A.  2023</w:t>
      </w:r>
      <w:proofErr w:type="gramStart"/>
      <w:r w:rsidRPr="00932F8B">
        <w:rPr>
          <w:rFonts w:ascii="Times New Roman" w:hAnsi="Times New Roman" w:cs="Times New Roman"/>
          <w:i/>
          <w:iCs/>
          <w:sz w:val="20"/>
          <w:szCs w:val="20"/>
          <w:lang w:val="en-US"/>
        </w:rPr>
        <w:t>.  Study</w:t>
      </w:r>
      <w:proofErr w:type="gramEnd"/>
      <w:r w:rsidRPr="00932F8B">
        <w:rPr>
          <w:rFonts w:ascii="Times New Roman" w:hAnsi="Times New Roman" w:cs="Times New Roman"/>
          <w:i/>
          <w:iCs/>
          <w:sz w:val="20"/>
          <w:szCs w:val="20"/>
          <w:lang w:val="en-US"/>
        </w:rPr>
        <w:t xml:space="preserve"> proposal: towards streptococcal infections with nonspecific symptoms.  </w:t>
      </w:r>
      <w:proofErr w:type="spellStart"/>
      <w:r w:rsidRPr="00932F8B">
        <w:rPr>
          <w:rFonts w:ascii="Times New Roman" w:hAnsi="Times New Roman" w:cs="Times New Roman"/>
          <w:i/>
          <w:iCs/>
          <w:sz w:val="20"/>
          <w:szCs w:val="20"/>
          <w:lang w:val="en-US"/>
        </w:rPr>
        <w:t>Researchgate</w:t>
      </w:r>
      <w:proofErr w:type="spellEnd"/>
      <w:r w:rsidRPr="00932F8B">
        <w:rPr>
          <w:rFonts w:ascii="Times New Roman" w:hAnsi="Times New Roman" w:cs="Times New Roman"/>
          <w:i/>
          <w:iCs/>
          <w:sz w:val="20"/>
          <w:szCs w:val="20"/>
          <w:lang w:val="en-US"/>
        </w:rPr>
        <w:t xml:space="preserve">. DOI: 10.13140/RG.2.2.26331.13601.   </w:t>
      </w:r>
      <w:r w:rsidRPr="00932F8B">
        <w:rPr>
          <w:rFonts w:ascii="Times New Roman" w:hAnsi="Times New Roman" w:cs="Times New Roman"/>
          <w:b/>
          <w:bCs/>
          <w:i/>
          <w:iCs/>
          <w:sz w:val="20"/>
          <w:szCs w:val="20"/>
          <w:lang w:val="en-US"/>
        </w:rPr>
        <w:t xml:space="preserve">New diagnostic approaches to the fearful Group A Streptococcus? </w:t>
      </w:r>
      <w:r w:rsidRPr="00932F8B">
        <w:rPr>
          <w:rFonts w:ascii="Times New Roman" w:hAnsi="Times New Roman" w:cs="Times New Roman"/>
          <w:b/>
          <w:bCs/>
          <w:i/>
          <w:iCs/>
          <w:color w:val="002060"/>
          <w:sz w:val="20"/>
          <w:szCs w:val="20"/>
          <w:lang w:val="en-GB"/>
        </w:rPr>
        <w:t>-</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799, 815</w:t>
      </w:r>
    </w:p>
    <w:p w14:paraId="1E8E95A4" w14:textId="77777777" w:rsidR="002D7AA6" w:rsidRDefault="002D7AA6" w:rsidP="00F47310">
      <w:pPr>
        <w:contextualSpacing/>
        <w:jc w:val="both"/>
        <w:rPr>
          <w:rFonts w:ascii="Times New Roman" w:hAnsi="Times New Roman" w:cs="Times New Roman"/>
          <w:b/>
          <w:bCs/>
          <w:sz w:val="20"/>
          <w:szCs w:val="20"/>
          <w:u w:val="single"/>
          <w:lang w:val="en-GB"/>
        </w:rPr>
      </w:pPr>
    </w:p>
    <w:p w14:paraId="5F0F75D7" w14:textId="77777777" w:rsidR="002D7AA6" w:rsidRDefault="002D7AA6" w:rsidP="00F47310">
      <w:pPr>
        <w:contextualSpacing/>
        <w:jc w:val="both"/>
        <w:rPr>
          <w:rFonts w:ascii="Times New Roman" w:hAnsi="Times New Roman" w:cs="Times New Roman"/>
          <w:b/>
          <w:bCs/>
          <w:sz w:val="20"/>
          <w:szCs w:val="20"/>
          <w:u w:val="single"/>
          <w:lang w:val="en-GB"/>
        </w:rPr>
      </w:pPr>
    </w:p>
    <w:p w14:paraId="6F289AF6" w14:textId="77777777" w:rsidR="002D7AA6" w:rsidRDefault="002D7AA6" w:rsidP="00F47310">
      <w:pPr>
        <w:contextualSpacing/>
        <w:jc w:val="both"/>
        <w:rPr>
          <w:rFonts w:ascii="Times New Roman" w:hAnsi="Times New Roman" w:cs="Times New Roman"/>
          <w:b/>
          <w:bCs/>
          <w:sz w:val="20"/>
          <w:szCs w:val="20"/>
          <w:u w:val="single"/>
          <w:lang w:val="en-GB"/>
        </w:rPr>
      </w:pPr>
    </w:p>
    <w:p w14:paraId="03CDB1C1" w14:textId="77777777" w:rsidR="002D7AA6" w:rsidRDefault="002D7AA6" w:rsidP="00F47310">
      <w:pPr>
        <w:contextualSpacing/>
        <w:jc w:val="both"/>
        <w:rPr>
          <w:rFonts w:ascii="Times New Roman" w:hAnsi="Times New Roman" w:cs="Times New Roman"/>
          <w:b/>
          <w:bCs/>
          <w:sz w:val="20"/>
          <w:szCs w:val="20"/>
          <w:u w:val="single"/>
          <w:lang w:val="en-GB"/>
        </w:rPr>
      </w:pPr>
    </w:p>
    <w:p w14:paraId="0528D943" w14:textId="77777777" w:rsidR="002D7AA6" w:rsidRPr="0018471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2024: BETWEEN RAGNAROK AND INTESTINAL GASES</w:t>
      </w:r>
    </w:p>
    <w:p w14:paraId="0B238FE6" w14:textId="77777777" w:rsidR="002D7AA6" w:rsidRDefault="002D7AA6" w:rsidP="00F47310">
      <w:pPr>
        <w:contextualSpacing/>
        <w:jc w:val="both"/>
        <w:rPr>
          <w:rFonts w:ascii="Times New Roman" w:hAnsi="Times New Roman" w:cs="Times New Roman"/>
          <w:b/>
          <w:bCs/>
          <w:sz w:val="20"/>
          <w:szCs w:val="20"/>
          <w:u w:val="single"/>
          <w:lang w:val="en-GB"/>
        </w:rPr>
      </w:pPr>
    </w:p>
    <w:p w14:paraId="6E5412A4" w14:textId="77777777" w:rsidR="002D7AA6" w:rsidRDefault="002D7AA6" w:rsidP="00F47310">
      <w:pPr>
        <w:spacing w:beforeAutospacing="0" w:afterAutospacing="0"/>
        <w:contextualSpacing/>
        <w:jc w:val="both"/>
        <w:rPr>
          <w:rFonts w:ascii="Times New Roman" w:hAnsi="Times New Roman" w:cs="Times New Roman"/>
          <w:b/>
          <w:bCs/>
          <w:sz w:val="20"/>
          <w:szCs w:val="20"/>
          <w:u w:val="single"/>
          <w:lang w:val="en-GB"/>
        </w:rPr>
      </w:pPr>
    </w:p>
    <w:p w14:paraId="2A5BFE3D" w14:textId="38467C68" w:rsidR="002D7AA6" w:rsidRPr="008B536E" w:rsidRDefault="002D7AA6" w:rsidP="00F47310">
      <w:pPr>
        <w:pStyle w:val="Paragrafoelenco"/>
        <w:numPr>
          <w:ilvl w:val="0"/>
          <w:numId w:val="30"/>
        </w:numPr>
        <w:spacing w:beforeAutospacing="0" w:afterAutospacing="0"/>
        <w:jc w:val="both"/>
        <w:rPr>
          <w:rFonts w:ascii="Times New Roman" w:hAnsi="Times New Roman" w:cs="Times New Roman"/>
          <w:b/>
          <w:bCs/>
          <w:sz w:val="20"/>
          <w:szCs w:val="20"/>
          <w:u w:val="single"/>
          <w:lang w:val="en-GB"/>
        </w:rPr>
      </w:pPr>
      <w:r w:rsidRPr="008B536E">
        <w:rPr>
          <w:rFonts w:ascii="Times New Roman" w:hAnsi="Times New Roman"/>
          <w:sz w:val="20"/>
          <w:szCs w:val="20"/>
          <w:lang w:val="en-US"/>
        </w:rPr>
        <w:t xml:space="preserve">Tozzi A, Minella R.  2024. Dynamics and metabolic effects of intestinal gases in healthy humans.  </w:t>
      </w:r>
      <w:proofErr w:type="spellStart"/>
      <w:r w:rsidRPr="008B536E">
        <w:rPr>
          <w:rFonts w:ascii="Times New Roman" w:hAnsi="Times New Roman"/>
          <w:sz w:val="20"/>
          <w:szCs w:val="20"/>
          <w:lang w:val="en-US"/>
        </w:rPr>
        <w:t>Biochimie</w:t>
      </w:r>
      <w:proofErr w:type="spellEnd"/>
      <w:r w:rsidRPr="008B536E">
        <w:rPr>
          <w:rFonts w:ascii="Times New Roman" w:hAnsi="Times New Roman"/>
          <w:sz w:val="20"/>
          <w:szCs w:val="20"/>
          <w:lang w:val="en-US"/>
        </w:rPr>
        <w:t xml:space="preserve">.  </w:t>
      </w:r>
      <w:hyperlink r:id="rId303" w:history="1">
        <w:r w:rsidRPr="00676EE9">
          <w:rPr>
            <w:rStyle w:val="Collegamentoipertestuale"/>
            <w:rFonts w:ascii="Times New Roman" w:hAnsi="Times New Roman"/>
            <w:color w:val="auto"/>
            <w:sz w:val="20"/>
            <w:szCs w:val="20"/>
            <w:lang w:val="en-US"/>
          </w:rPr>
          <w:t>https://doi.org/10.1016/j.biochi.2024.02.001</w:t>
        </w:r>
      </w:hyperlink>
      <w:r w:rsidRPr="008B536E">
        <w:rPr>
          <w:rFonts w:ascii="Times New Roman" w:hAnsi="Times New Roman"/>
          <w:sz w:val="20"/>
          <w:szCs w:val="20"/>
          <w:lang w:val="en-US"/>
        </w:rPr>
        <w:t xml:space="preserve">.  </w:t>
      </w:r>
      <w:r w:rsidRPr="008B536E">
        <w:rPr>
          <w:rStyle w:val="Enfasigrassetto"/>
          <w:rFonts w:ascii="Times New Roman" w:hAnsi="Times New Roman" w:cs="Times New Roman"/>
          <w:sz w:val="20"/>
          <w:szCs w:val="20"/>
          <w:shd w:val="clear" w:color="auto" w:fill="FFFFFF"/>
          <w:lang w:val="en-US"/>
        </w:rPr>
        <w:t>Intestinal gases are not just useless sub-products of colonic fermentation...</w:t>
      </w:r>
      <w:r w:rsidRPr="00B1604F">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816</w:t>
      </w:r>
    </w:p>
    <w:p w14:paraId="263529ED" w14:textId="77777777" w:rsidR="002D7AA6" w:rsidRDefault="002D7AA6" w:rsidP="00F47310">
      <w:pPr>
        <w:spacing w:beforeAutospacing="0" w:afterAutospacing="0"/>
        <w:contextualSpacing/>
        <w:jc w:val="both"/>
        <w:rPr>
          <w:rFonts w:ascii="Times New Roman" w:hAnsi="Times New Roman" w:cs="Times New Roman"/>
          <w:b/>
          <w:bCs/>
          <w:sz w:val="20"/>
          <w:szCs w:val="20"/>
          <w:u w:val="single"/>
          <w:lang w:val="en-GB"/>
        </w:rPr>
      </w:pPr>
    </w:p>
    <w:p w14:paraId="609632AD" w14:textId="74E60B25" w:rsidR="002D7AA6" w:rsidRPr="008B536E" w:rsidRDefault="002D7AA6" w:rsidP="00F47310">
      <w:pPr>
        <w:pStyle w:val="Paragrafoelenco"/>
        <w:numPr>
          <w:ilvl w:val="0"/>
          <w:numId w:val="30"/>
        </w:numPr>
        <w:spacing w:beforeAutospacing="0" w:afterAutospacing="0"/>
        <w:jc w:val="both"/>
        <w:rPr>
          <w:rFonts w:ascii="Times New Roman" w:hAnsi="Times New Roman"/>
          <w:b/>
          <w:bCs/>
          <w:sz w:val="20"/>
          <w:szCs w:val="20"/>
          <w:lang w:val="en-GB"/>
        </w:rPr>
      </w:pPr>
      <w:bookmarkStart w:id="3" w:name="_Hlk161762847"/>
      <w:r w:rsidRPr="008B536E">
        <w:rPr>
          <w:rFonts w:ascii="Times New Roman" w:hAnsi="Times New Roman"/>
          <w:sz w:val="20"/>
          <w:szCs w:val="20"/>
          <w:lang w:val="en-US"/>
        </w:rPr>
        <w:t>Tozzi A.  2024. Flock members experience gas pressures higher than lone individuals.  Biosystems, Volume 238, 105192.  https://doi.org/10.1016/j.biosystems.2024.105192</w:t>
      </w:r>
      <w:r w:rsidRPr="008B536E">
        <w:rPr>
          <w:rFonts w:ascii="Times New Roman" w:hAnsi="Times New Roman" w:cs="Times New Roman"/>
          <w:sz w:val="20"/>
          <w:szCs w:val="20"/>
          <w:lang w:val="en-GB"/>
        </w:rPr>
        <w:t xml:space="preserve">.  </w:t>
      </w:r>
      <w:bookmarkEnd w:id="3"/>
      <w:r w:rsidRPr="008B536E">
        <w:rPr>
          <w:rFonts w:ascii="Times New Roman" w:hAnsi="Times New Roman"/>
          <w:b/>
          <w:bCs/>
          <w:sz w:val="20"/>
          <w:szCs w:val="20"/>
          <w:lang w:val="en-GB"/>
        </w:rPr>
        <w:t>Collective behaviour is able to modify the surrounding physical environment</w:t>
      </w:r>
      <w:r>
        <w:rPr>
          <w:rFonts w:ascii="Times New Roman" w:hAnsi="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850</w:t>
      </w:r>
    </w:p>
    <w:p w14:paraId="7D22FEEB" w14:textId="77777777" w:rsidR="002D7AA6" w:rsidRDefault="002D7AA6" w:rsidP="00F47310">
      <w:pPr>
        <w:spacing w:beforeAutospacing="0" w:afterAutospacing="0"/>
        <w:contextualSpacing/>
        <w:jc w:val="both"/>
        <w:rPr>
          <w:rFonts w:ascii="Times New Roman" w:hAnsi="Times New Roman"/>
          <w:b/>
          <w:bCs/>
          <w:sz w:val="20"/>
          <w:szCs w:val="20"/>
          <w:lang w:val="en-GB"/>
        </w:rPr>
      </w:pPr>
    </w:p>
    <w:p w14:paraId="429A890A" w14:textId="77777777" w:rsidR="002D7AA6" w:rsidRPr="008B536E" w:rsidRDefault="002D7AA6" w:rsidP="00F47310">
      <w:pPr>
        <w:pStyle w:val="Paragrafoelenco"/>
        <w:numPr>
          <w:ilvl w:val="0"/>
          <w:numId w:val="30"/>
        </w:numPr>
        <w:spacing w:beforeAutospacing="0" w:afterAutospacing="0"/>
        <w:rPr>
          <w:rFonts w:ascii="Times New Roman" w:hAnsi="Times New Roman" w:cs="Times New Roman"/>
          <w:bCs/>
          <w:sz w:val="20"/>
          <w:szCs w:val="20"/>
          <w:lang w:val="en-US"/>
        </w:rPr>
      </w:pPr>
      <w:r w:rsidRPr="008B536E">
        <w:rPr>
          <w:rFonts w:ascii="Times New Roman" w:hAnsi="Times New Roman" w:cs="Times New Roman"/>
          <w:bCs/>
          <w:sz w:val="20"/>
          <w:szCs w:val="20"/>
          <w:lang w:val="en-US"/>
        </w:rPr>
        <w:t xml:space="preserve">Tozzi A. 2024.  Approaching Electroencephalographic Pathological Spikes in Terms of Solitons. Signals, 5, 281-295. </w:t>
      </w:r>
      <w:hyperlink r:id="rId304" w:history="1">
        <w:r w:rsidRPr="00676EE9">
          <w:rPr>
            <w:rStyle w:val="Collegamentoipertestuale"/>
            <w:rFonts w:ascii="Times New Roman" w:hAnsi="Times New Roman" w:cs="Times New Roman"/>
            <w:bCs/>
            <w:color w:val="auto"/>
            <w:sz w:val="20"/>
            <w:szCs w:val="20"/>
            <w:lang w:val="en-US"/>
          </w:rPr>
          <w:t>https://doi.org/10.3390/signals5020015</w:t>
        </w:r>
      </w:hyperlink>
      <w:r w:rsidRPr="008B536E">
        <w:rPr>
          <w:rFonts w:ascii="Times New Roman" w:hAnsi="Times New Roman" w:cs="Times New Roman"/>
          <w:bCs/>
          <w:sz w:val="20"/>
          <w:szCs w:val="20"/>
          <w:lang w:val="en-US"/>
        </w:rPr>
        <w:t xml:space="preserve">.  </w:t>
      </w:r>
      <w:r w:rsidRPr="008B536E">
        <w:rPr>
          <w:rFonts w:ascii="Times New Roman" w:hAnsi="Times New Roman" w:cs="Times New Roman"/>
          <w:b/>
          <w:sz w:val="20"/>
          <w:szCs w:val="20"/>
          <w:lang w:val="en-US"/>
        </w:rPr>
        <w:t>The astonishing traveling solitary waves that do not waste energy could be present in EEG traces of epileptic patients</w:t>
      </w:r>
      <w:r w:rsidRPr="008B536E">
        <w:rPr>
          <w:rFonts w:ascii="Times New Roman" w:hAnsi="Times New Roman" w:cs="Times New Roman"/>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854</w:t>
      </w:r>
    </w:p>
    <w:p w14:paraId="3D880E4A" w14:textId="77777777" w:rsidR="002D7AA6" w:rsidRDefault="002D7AA6" w:rsidP="00F47310">
      <w:pPr>
        <w:spacing w:beforeAutospacing="0" w:afterAutospacing="0"/>
        <w:contextualSpacing/>
        <w:rPr>
          <w:rFonts w:ascii="Times New Roman" w:hAnsi="Times New Roman" w:cs="Times New Roman"/>
          <w:bCs/>
          <w:sz w:val="20"/>
          <w:szCs w:val="20"/>
          <w:lang w:val="en-US"/>
        </w:rPr>
      </w:pPr>
    </w:p>
    <w:p w14:paraId="62FBB02A" w14:textId="1DC5E353" w:rsidR="002D7AA6" w:rsidRDefault="002D7AA6" w:rsidP="00F47310">
      <w:pPr>
        <w:pStyle w:val="Paragrafoelenco"/>
        <w:widowControl w:val="0"/>
        <w:numPr>
          <w:ilvl w:val="0"/>
          <w:numId w:val="30"/>
        </w:numPr>
        <w:spacing w:beforeAutospacing="0" w:afterAutospacing="0"/>
        <w:jc w:val="both"/>
        <w:rPr>
          <w:rFonts w:ascii="Times New Roman" w:hAnsi="Times New Roman"/>
          <w:b/>
          <w:bCs/>
          <w:sz w:val="20"/>
          <w:szCs w:val="20"/>
          <w:lang w:val="en-GB"/>
        </w:rPr>
      </w:pPr>
      <w:r w:rsidRPr="008B536E">
        <w:rPr>
          <w:rFonts w:ascii="Times New Roman" w:hAnsi="Times New Roman" w:cs="Times New Roman"/>
          <w:sz w:val="20"/>
          <w:szCs w:val="20"/>
          <w:shd w:val="clear" w:color="auto" w:fill="FFFFFF"/>
          <w:lang w:val="en-US"/>
        </w:rPr>
        <w:t xml:space="preserve">Tozzi, A. </w:t>
      </w:r>
      <w:r>
        <w:rPr>
          <w:rFonts w:ascii="Times New Roman" w:hAnsi="Times New Roman" w:cs="Times New Roman"/>
          <w:sz w:val="20"/>
          <w:szCs w:val="20"/>
          <w:shd w:val="clear" w:color="auto" w:fill="FFFFFF"/>
          <w:lang w:val="en-US"/>
        </w:rPr>
        <w:t xml:space="preserve"> 2024.  </w:t>
      </w:r>
      <w:r w:rsidRPr="008B536E">
        <w:rPr>
          <w:rFonts w:ascii="Times New Roman" w:hAnsi="Times New Roman" w:cs="Times New Roman"/>
          <w:sz w:val="20"/>
          <w:szCs w:val="20"/>
          <w:shd w:val="clear" w:color="auto" w:fill="FFFFFF"/>
          <w:lang w:val="en-US"/>
        </w:rPr>
        <w:t xml:space="preserve">Norse burial practices and medieval fear of revenants in the myth of Ragnarök. </w:t>
      </w:r>
      <w:proofErr w:type="spellStart"/>
      <w:r w:rsidRPr="008B536E">
        <w:rPr>
          <w:rFonts w:ascii="Times New Roman" w:hAnsi="Times New Roman" w:cs="Times New Roman"/>
          <w:sz w:val="20"/>
          <w:szCs w:val="20"/>
          <w:shd w:val="clear" w:color="auto" w:fill="FFFFFF"/>
          <w:lang w:val="en-US"/>
        </w:rPr>
        <w:t>Neohelicon</w:t>
      </w:r>
      <w:proofErr w:type="spellEnd"/>
      <w:r w:rsidRPr="008B536E">
        <w:rPr>
          <w:rFonts w:ascii="Times New Roman" w:hAnsi="Times New Roman" w:cs="Times New Roman"/>
          <w:sz w:val="20"/>
          <w:szCs w:val="20"/>
          <w:shd w:val="clear" w:color="auto" w:fill="FFFFFF"/>
          <w:lang w:val="en-US"/>
        </w:rPr>
        <w:t xml:space="preserve"> </w:t>
      </w:r>
      <w:r>
        <w:rPr>
          <w:rFonts w:ascii="Times New Roman" w:hAnsi="Times New Roman" w:cs="Times New Roman"/>
          <w:sz w:val="20"/>
          <w:szCs w:val="20"/>
          <w:shd w:val="clear" w:color="auto" w:fill="FFFFFF"/>
          <w:lang w:val="en-US"/>
        </w:rPr>
        <w:t>(</w:t>
      </w:r>
      <w:r w:rsidRPr="008B536E">
        <w:rPr>
          <w:rFonts w:ascii="Times New Roman" w:hAnsi="Times New Roman" w:cs="Times New Roman"/>
          <w:sz w:val="20"/>
          <w:szCs w:val="20"/>
          <w:shd w:val="clear" w:color="auto" w:fill="FFFFFF"/>
          <w:lang w:val="en-US"/>
        </w:rPr>
        <w:t>2024</w:t>
      </w:r>
      <w:r>
        <w:rPr>
          <w:rFonts w:ascii="Times New Roman" w:hAnsi="Times New Roman" w:cs="Times New Roman"/>
          <w:sz w:val="20"/>
          <w:szCs w:val="20"/>
          <w:shd w:val="clear" w:color="auto" w:fill="FFFFFF"/>
          <w:lang w:val="en-US"/>
        </w:rPr>
        <w:t>)</w:t>
      </w:r>
      <w:r w:rsidRPr="008B536E">
        <w:rPr>
          <w:rFonts w:ascii="Times New Roman" w:hAnsi="Times New Roman" w:cs="Times New Roman"/>
          <w:sz w:val="20"/>
          <w:szCs w:val="20"/>
          <w:shd w:val="clear" w:color="auto" w:fill="FFFFFF"/>
          <w:lang w:val="en-US"/>
        </w:rPr>
        <w:t xml:space="preserve">. </w:t>
      </w:r>
      <w:hyperlink r:id="rId305" w:history="1">
        <w:r w:rsidRPr="00676EE9">
          <w:rPr>
            <w:rStyle w:val="Collegamentoipertestuale"/>
            <w:rFonts w:ascii="Times New Roman" w:hAnsi="Times New Roman" w:cs="Times New Roman"/>
            <w:color w:val="auto"/>
            <w:sz w:val="20"/>
            <w:szCs w:val="20"/>
            <w:shd w:val="clear" w:color="auto" w:fill="FFFFFF"/>
            <w:lang w:val="en-US"/>
          </w:rPr>
          <w:t>https://doi.org/10.1007/s11059-024-00752-x</w:t>
        </w:r>
      </w:hyperlink>
      <w:r w:rsidRPr="008B536E">
        <w:rPr>
          <w:rFonts w:ascii="Times New Roman" w:hAnsi="Times New Roman" w:cs="Times New Roman"/>
          <w:sz w:val="20"/>
          <w:szCs w:val="20"/>
          <w:shd w:val="clear" w:color="auto" w:fill="FFFFFF"/>
          <w:lang w:val="en-US"/>
        </w:rPr>
        <w:t xml:space="preserve">    </w:t>
      </w:r>
      <w:r w:rsidRPr="008B536E">
        <w:rPr>
          <w:rFonts w:ascii="Times New Roman" w:hAnsi="Times New Roman"/>
          <w:b/>
          <w:bCs/>
          <w:sz w:val="20"/>
          <w:szCs w:val="20"/>
          <w:lang w:val="en-GB"/>
        </w:rPr>
        <w:t>Viking and Christian funeral practices opposing in the Norge saga of the twilight of Gods</w:t>
      </w:r>
      <w:r>
        <w:rPr>
          <w:rFonts w:ascii="Times New Roman" w:hAnsi="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869</w:t>
      </w:r>
      <w:r w:rsidRPr="008B536E">
        <w:rPr>
          <w:rFonts w:ascii="Times New Roman" w:hAnsi="Times New Roman"/>
          <w:b/>
          <w:bCs/>
          <w:sz w:val="20"/>
          <w:szCs w:val="20"/>
          <w:lang w:val="en-GB"/>
        </w:rPr>
        <w:t xml:space="preserve"> </w:t>
      </w:r>
    </w:p>
    <w:p w14:paraId="216D2295" w14:textId="77777777" w:rsidR="00294000" w:rsidRPr="00294000" w:rsidRDefault="00294000" w:rsidP="00F47310">
      <w:pPr>
        <w:pStyle w:val="Paragrafoelenco"/>
        <w:rPr>
          <w:rFonts w:ascii="Times New Roman" w:hAnsi="Times New Roman"/>
          <w:b/>
          <w:bCs/>
          <w:sz w:val="20"/>
          <w:szCs w:val="20"/>
          <w:lang w:val="en-GB"/>
        </w:rPr>
      </w:pPr>
    </w:p>
    <w:p w14:paraId="043286E1" w14:textId="77777777" w:rsidR="00294000" w:rsidRPr="00294000" w:rsidRDefault="00294000" w:rsidP="00F47310">
      <w:pPr>
        <w:pStyle w:val="Paragrafoelenco"/>
        <w:widowControl w:val="0"/>
        <w:spacing w:beforeAutospacing="0" w:afterAutospacing="0"/>
        <w:jc w:val="both"/>
        <w:rPr>
          <w:rFonts w:ascii="Times New Roman" w:hAnsi="Times New Roman"/>
          <w:b/>
          <w:bCs/>
          <w:sz w:val="20"/>
          <w:szCs w:val="20"/>
          <w:lang w:val="en-GB"/>
        </w:rPr>
      </w:pPr>
    </w:p>
    <w:p w14:paraId="6CA226C7" w14:textId="77777777" w:rsidR="002D7AA6" w:rsidRPr="00AA2CE9" w:rsidRDefault="002D7AA6" w:rsidP="00F47310">
      <w:pPr>
        <w:pStyle w:val="Paragrafoelenco"/>
        <w:spacing w:beforeAutospacing="0" w:afterAutospacing="0"/>
        <w:rPr>
          <w:rFonts w:ascii="Times New Roman" w:hAnsi="Times New Roman"/>
          <w:b/>
          <w:bCs/>
          <w:sz w:val="20"/>
          <w:szCs w:val="20"/>
          <w:lang w:val="en-GB"/>
        </w:rPr>
      </w:pPr>
    </w:p>
    <w:p w14:paraId="23B6933C" w14:textId="77777777" w:rsidR="002D7AA6" w:rsidRPr="00294000" w:rsidRDefault="002D7AA6" w:rsidP="00F47310">
      <w:pPr>
        <w:pStyle w:val="Paragrafoelenco"/>
        <w:numPr>
          <w:ilvl w:val="0"/>
          <w:numId w:val="30"/>
        </w:numPr>
        <w:spacing w:beforeAutospacing="0" w:afterAutospacing="0"/>
        <w:jc w:val="both"/>
        <w:rPr>
          <w:rFonts w:ascii="Times New Roman" w:hAnsi="Times New Roman" w:cs="Times New Roman"/>
          <w:b/>
          <w:bCs/>
          <w:sz w:val="20"/>
          <w:szCs w:val="20"/>
          <w:lang w:val="en-US"/>
        </w:rPr>
      </w:pPr>
      <w:r w:rsidRPr="009C66E9">
        <w:rPr>
          <w:rFonts w:ascii="Times New Roman" w:hAnsi="Times New Roman" w:cs="Times New Roman"/>
          <w:i/>
          <w:iCs/>
          <w:sz w:val="20"/>
          <w:szCs w:val="20"/>
          <w:lang w:val="en-US"/>
        </w:rPr>
        <w:t xml:space="preserve">Tozzi A. 2024.  The death of </w:t>
      </w:r>
      <w:proofErr w:type="spellStart"/>
      <w:r w:rsidRPr="009C66E9">
        <w:rPr>
          <w:rFonts w:ascii="Times New Roman" w:hAnsi="Times New Roman" w:cs="Times New Roman"/>
          <w:i/>
          <w:iCs/>
          <w:sz w:val="20"/>
          <w:szCs w:val="20"/>
          <w:lang w:val="en-US"/>
        </w:rPr>
        <w:t>Muwatalli</w:t>
      </w:r>
      <w:proofErr w:type="spellEnd"/>
      <w:r w:rsidRPr="009C66E9">
        <w:rPr>
          <w:rFonts w:ascii="Times New Roman" w:hAnsi="Times New Roman" w:cs="Times New Roman"/>
          <w:i/>
          <w:iCs/>
          <w:sz w:val="20"/>
          <w:szCs w:val="20"/>
          <w:lang w:val="en-US"/>
        </w:rPr>
        <w:t xml:space="preserve"> II, </w:t>
      </w:r>
      <w:proofErr w:type="spellStart"/>
      <w:r w:rsidRPr="009C66E9">
        <w:rPr>
          <w:rFonts w:ascii="Times New Roman" w:hAnsi="Times New Roman" w:cs="Times New Roman"/>
          <w:i/>
          <w:iCs/>
          <w:sz w:val="20"/>
          <w:szCs w:val="20"/>
          <w:lang w:val="en-US"/>
        </w:rPr>
        <w:t>hittite</w:t>
      </w:r>
      <w:proofErr w:type="spellEnd"/>
      <w:r w:rsidRPr="009C66E9">
        <w:rPr>
          <w:rFonts w:ascii="Times New Roman" w:hAnsi="Times New Roman" w:cs="Times New Roman"/>
          <w:i/>
          <w:iCs/>
          <w:sz w:val="20"/>
          <w:szCs w:val="20"/>
          <w:lang w:val="en-US"/>
        </w:rPr>
        <w:t xml:space="preserve"> king: a cold case dating back 1272 B.C.  </w:t>
      </w:r>
      <w:proofErr w:type="spellStart"/>
      <w:r w:rsidRPr="009C66E9">
        <w:rPr>
          <w:rFonts w:ascii="Times New Roman" w:hAnsi="Times New Roman" w:cs="Times New Roman"/>
          <w:i/>
          <w:iCs/>
          <w:sz w:val="20"/>
          <w:szCs w:val="20"/>
          <w:lang w:val="en-US"/>
        </w:rPr>
        <w:t>Zenodo</w:t>
      </w:r>
      <w:proofErr w:type="spellEnd"/>
      <w:r w:rsidRPr="009C66E9">
        <w:rPr>
          <w:rFonts w:ascii="Times New Roman" w:hAnsi="Times New Roman" w:cs="Times New Roman"/>
          <w:i/>
          <w:iCs/>
          <w:sz w:val="20"/>
          <w:szCs w:val="20"/>
          <w:lang w:val="en-US"/>
        </w:rPr>
        <w:t xml:space="preserve">.  DOI 10.5281/zenodo.11110823   </w:t>
      </w:r>
      <w:r w:rsidRPr="009C66E9">
        <w:rPr>
          <w:rFonts w:ascii="Times New Roman" w:hAnsi="Times New Roman" w:cs="Times New Roman"/>
          <w:b/>
          <w:bCs/>
          <w:i/>
          <w:iCs/>
          <w:sz w:val="20"/>
          <w:szCs w:val="20"/>
          <w:lang w:val="en-US"/>
        </w:rPr>
        <w:t>W</w:t>
      </w:r>
      <w:r w:rsidRPr="009C66E9">
        <w:rPr>
          <w:rFonts w:ascii="Times New Roman" w:hAnsi="Times New Roman" w:cs="Times New Roman"/>
          <w:b/>
          <w:bCs/>
          <w:sz w:val="20"/>
          <w:szCs w:val="20"/>
          <w:lang w:val="en-US"/>
        </w:rPr>
        <w:t>as this ancient king murdered by his relatives?</w:t>
      </w:r>
      <w:r w:rsidRPr="00514EE6">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881</w:t>
      </w:r>
    </w:p>
    <w:p w14:paraId="527C2C72" w14:textId="77777777" w:rsidR="00294000" w:rsidRDefault="00294000" w:rsidP="00F47310">
      <w:pPr>
        <w:pStyle w:val="Paragrafoelenco"/>
        <w:spacing w:beforeAutospacing="0" w:afterAutospacing="0"/>
        <w:jc w:val="both"/>
        <w:rPr>
          <w:rFonts w:ascii="Times New Roman" w:hAnsi="Times New Roman" w:cs="Times New Roman"/>
          <w:b/>
          <w:bCs/>
          <w:sz w:val="20"/>
          <w:szCs w:val="20"/>
          <w:lang w:val="en-US"/>
        </w:rPr>
      </w:pPr>
    </w:p>
    <w:p w14:paraId="2E3B30DA" w14:textId="77777777" w:rsidR="002D7AA6" w:rsidRPr="009C66E9" w:rsidRDefault="002D7AA6" w:rsidP="00F47310">
      <w:pPr>
        <w:pStyle w:val="Paragrafoelenco"/>
        <w:spacing w:beforeAutospacing="0" w:afterAutospacing="0"/>
        <w:jc w:val="both"/>
        <w:rPr>
          <w:rFonts w:ascii="Times New Roman" w:hAnsi="Times New Roman" w:cs="Times New Roman"/>
          <w:b/>
          <w:bCs/>
          <w:sz w:val="20"/>
          <w:szCs w:val="20"/>
          <w:lang w:val="en-US"/>
        </w:rPr>
      </w:pPr>
    </w:p>
    <w:p w14:paraId="2FCDDCAF" w14:textId="372CDFEC" w:rsidR="002D7AA6" w:rsidRPr="0067019E" w:rsidRDefault="002D7AA6" w:rsidP="00F47310">
      <w:pPr>
        <w:pStyle w:val="Paragrafoelenco"/>
        <w:numPr>
          <w:ilvl w:val="0"/>
          <w:numId w:val="30"/>
        </w:numPr>
        <w:spacing w:beforeAutospacing="0" w:afterAutospacing="0"/>
        <w:jc w:val="both"/>
        <w:rPr>
          <w:rFonts w:ascii="Times New Roman" w:hAnsi="Times New Roman" w:cs="Times New Roman"/>
          <w:sz w:val="20"/>
          <w:szCs w:val="20"/>
          <w:lang w:val="en-US"/>
        </w:rPr>
      </w:pPr>
      <w:r w:rsidRPr="009C66E9">
        <w:rPr>
          <w:rFonts w:ascii="Times New Roman" w:hAnsi="Times New Roman" w:cs="Times New Roman"/>
          <w:i/>
          <w:iCs/>
          <w:sz w:val="20"/>
          <w:szCs w:val="20"/>
          <w:lang w:val="en-US"/>
        </w:rPr>
        <w:t xml:space="preserve">Tozzi A.  2024. Sansevero Chapel's </w:t>
      </w:r>
      <w:proofErr w:type="spellStart"/>
      <w:r w:rsidRPr="009C66E9">
        <w:rPr>
          <w:rFonts w:ascii="Times New Roman" w:hAnsi="Times New Roman" w:cs="Times New Roman"/>
          <w:i/>
          <w:iCs/>
          <w:sz w:val="20"/>
          <w:szCs w:val="20"/>
          <w:lang w:val="en-US"/>
        </w:rPr>
        <w:t>Decoro</w:t>
      </w:r>
      <w:proofErr w:type="spellEnd"/>
      <w:r w:rsidRPr="009C66E9">
        <w:rPr>
          <w:rFonts w:ascii="Times New Roman" w:hAnsi="Times New Roman" w:cs="Times New Roman"/>
          <w:i/>
          <w:iCs/>
          <w:sz w:val="20"/>
          <w:szCs w:val="20"/>
          <w:lang w:val="en-US"/>
        </w:rPr>
        <w:t xml:space="preserve"> Sculpture </w:t>
      </w:r>
      <w:proofErr w:type="gramStart"/>
      <w:r w:rsidRPr="009C66E9">
        <w:rPr>
          <w:rFonts w:ascii="Times New Roman" w:hAnsi="Times New Roman" w:cs="Times New Roman"/>
          <w:i/>
          <w:iCs/>
          <w:sz w:val="20"/>
          <w:szCs w:val="20"/>
          <w:lang w:val="en-US"/>
        </w:rPr>
        <w:t>In</w:t>
      </w:r>
      <w:proofErr w:type="gramEnd"/>
      <w:r w:rsidRPr="009C66E9">
        <w:rPr>
          <w:rFonts w:ascii="Times New Roman" w:hAnsi="Times New Roman" w:cs="Times New Roman"/>
          <w:i/>
          <w:iCs/>
          <w:sz w:val="20"/>
          <w:szCs w:val="20"/>
          <w:lang w:val="en-US"/>
        </w:rPr>
        <w:t xml:space="preserve"> Light </w:t>
      </w:r>
      <w:proofErr w:type="gramStart"/>
      <w:r w:rsidRPr="009C66E9">
        <w:rPr>
          <w:rFonts w:ascii="Times New Roman" w:hAnsi="Times New Roman" w:cs="Times New Roman"/>
          <w:i/>
          <w:iCs/>
          <w:sz w:val="20"/>
          <w:szCs w:val="20"/>
          <w:lang w:val="en-US"/>
        </w:rPr>
        <w:t>Of</w:t>
      </w:r>
      <w:proofErr w:type="gramEnd"/>
      <w:r w:rsidRPr="009C66E9">
        <w:rPr>
          <w:rFonts w:ascii="Times New Roman" w:hAnsi="Times New Roman" w:cs="Times New Roman"/>
          <w:i/>
          <w:iCs/>
          <w:sz w:val="20"/>
          <w:szCs w:val="20"/>
          <w:lang w:val="en-US"/>
        </w:rPr>
        <w:t xml:space="preserve"> Ripa's Iconography. </w:t>
      </w:r>
      <w:proofErr w:type="spellStart"/>
      <w:r w:rsidRPr="009C66E9">
        <w:rPr>
          <w:rFonts w:ascii="Times New Roman" w:hAnsi="Times New Roman" w:cs="Times New Roman"/>
          <w:i/>
          <w:iCs/>
          <w:sz w:val="20"/>
          <w:szCs w:val="20"/>
          <w:lang w:val="en-US"/>
        </w:rPr>
        <w:t>Researchgate</w:t>
      </w:r>
      <w:proofErr w:type="spellEnd"/>
      <w:r w:rsidRPr="009C66E9">
        <w:rPr>
          <w:rFonts w:ascii="Times New Roman" w:hAnsi="Times New Roman" w:cs="Times New Roman"/>
          <w:i/>
          <w:iCs/>
          <w:sz w:val="20"/>
          <w:szCs w:val="20"/>
          <w:lang w:val="en-US"/>
        </w:rPr>
        <w:t xml:space="preserve"> DOI: 10.13140/RG.2.2.12718.73287.  </w:t>
      </w:r>
      <w:r w:rsidRPr="009C66E9">
        <w:rPr>
          <w:rFonts w:ascii="Times New Roman" w:hAnsi="Times New Roman" w:cs="Times New Roman"/>
          <w:b/>
          <w:bCs/>
          <w:sz w:val="20"/>
          <w:szCs w:val="20"/>
          <w:lang w:val="en-US"/>
        </w:rPr>
        <w:t xml:space="preserve">What does the </w:t>
      </w:r>
      <w:proofErr w:type="spellStart"/>
      <w:r w:rsidRPr="009C66E9">
        <w:rPr>
          <w:rFonts w:ascii="Times New Roman" w:hAnsi="Times New Roman" w:cs="Times New Roman"/>
          <w:b/>
          <w:bCs/>
          <w:sz w:val="20"/>
          <w:szCs w:val="20"/>
          <w:lang w:val="en-US"/>
        </w:rPr>
        <w:t>Decoro’s</w:t>
      </w:r>
      <w:proofErr w:type="spellEnd"/>
      <w:r w:rsidRPr="009C66E9">
        <w:rPr>
          <w:rFonts w:ascii="Times New Roman" w:hAnsi="Times New Roman" w:cs="Times New Roman"/>
          <w:b/>
          <w:bCs/>
          <w:sz w:val="20"/>
          <w:szCs w:val="20"/>
          <w:lang w:val="en-US"/>
        </w:rPr>
        <w:t xml:space="preserve"> right hand, bent behind the back, conceal between the fingers? </w:t>
      </w:r>
      <w:r w:rsidRPr="009C66E9">
        <w:rPr>
          <w:rFonts w:ascii="Times New Roman" w:hAnsi="Times New Roman" w:cs="Times New Roman"/>
          <w:i/>
          <w:iCs/>
          <w:sz w:val="20"/>
          <w:szCs w:val="20"/>
          <w:lang w:val="en-US"/>
        </w:rPr>
        <w:t xml:space="preserve">10.13140/RG.2.2.12718.73287.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884</w:t>
      </w:r>
    </w:p>
    <w:p w14:paraId="70E60E7E" w14:textId="77777777" w:rsidR="0067019E" w:rsidRDefault="0067019E" w:rsidP="00F47310">
      <w:pPr>
        <w:pStyle w:val="Paragrafoelenco"/>
        <w:spacing w:beforeAutospacing="0" w:afterAutospacing="0"/>
        <w:rPr>
          <w:rFonts w:ascii="Times New Roman" w:hAnsi="Times New Roman" w:cs="Times New Roman"/>
          <w:sz w:val="20"/>
          <w:szCs w:val="20"/>
          <w:lang w:val="en-US"/>
        </w:rPr>
      </w:pPr>
    </w:p>
    <w:p w14:paraId="2BCC7E61" w14:textId="77777777" w:rsidR="00294000" w:rsidRPr="0067019E" w:rsidRDefault="00294000" w:rsidP="00F47310">
      <w:pPr>
        <w:pStyle w:val="Paragrafoelenco"/>
        <w:spacing w:beforeAutospacing="0" w:afterAutospacing="0"/>
        <w:rPr>
          <w:rFonts w:ascii="Times New Roman" w:hAnsi="Times New Roman" w:cs="Times New Roman"/>
          <w:sz w:val="20"/>
          <w:szCs w:val="20"/>
          <w:lang w:val="en-US"/>
        </w:rPr>
      </w:pPr>
    </w:p>
    <w:p w14:paraId="6D69AA3E" w14:textId="4F9727FE" w:rsidR="0067019E" w:rsidRPr="007A4E87" w:rsidRDefault="0067019E" w:rsidP="00F47310">
      <w:pPr>
        <w:pStyle w:val="Paragrafoelenco"/>
        <w:numPr>
          <w:ilvl w:val="0"/>
          <w:numId w:val="30"/>
        </w:numPr>
        <w:spacing w:beforeAutospacing="0" w:afterAutospacing="0"/>
        <w:jc w:val="both"/>
        <w:rPr>
          <w:rFonts w:ascii="Times New Roman" w:hAnsi="Times New Roman" w:cs="Times New Roman"/>
          <w:sz w:val="20"/>
          <w:szCs w:val="20"/>
          <w:lang w:val="en-US"/>
        </w:rPr>
      </w:pPr>
      <w:r w:rsidRPr="0067019E">
        <w:rPr>
          <w:rFonts w:ascii="Times New Roman" w:hAnsi="Times New Roman" w:cs="Times New Roman"/>
          <w:i/>
          <w:iCs/>
          <w:sz w:val="20"/>
          <w:szCs w:val="20"/>
          <w:lang w:val="en-US"/>
        </w:rPr>
        <w:t xml:space="preserve">Tozzi A.  2024. Towards a high genus cosmic manifold.  </w:t>
      </w:r>
      <w:proofErr w:type="spellStart"/>
      <w:r w:rsidRPr="0067019E">
        <w:rPr>
          <w:rFonts w:ascii="Times New Roman" w:hAnsi="Times New Roman" w:cs="Times New Roman"/>
          <w:i/>
          <w:iCs/>
          <w:sz w:val="20"/>
          <w:szCs w:val="20"/>
          <w:lang w:val="en-US"/>
        </w:rPr>
        <w:t>Researchgate</w:t>
      </w:r>
      <w:proofErr w:type="spellEnd"/>
      <w:r w:rsidRPr="0067019E">
        <w:rPr>
          <w:rFonts w:ascii="Times New Roman" w:hAnsi="Times New Roman" w:cs="Times New Roman"/>
          <w:i/>
          <w:iCs/>
          <w:sz w:val="20"/>
          <w:szCs w:val="20"/>
          <w:lang w:val="en-US"/>
        </w:rPr>
        <w:t>, DOI</w:t>
      </w:r>
      <w:r w:rsidRPr="0067019E">
        <w:rPr>
          <w:rFonts w:ascii="Times New Roman" w:hAnsi="Times New Roman" w:cs="Times New Roman"/>
          <w:i/>
          <w:iCs/>
          <w:color w:val="000000" w:themeColor="text1"/>
          <w:sz w:val="20"/>
          <w:szCs w:val="20"/>
          <w:lang w:val="en-US"/>
        </w:rPr>
        <w:t>:</w:t>
      </w:r>
      <w:hyperlink r:id="rId306" w:tgtFrame="_blank" w:history="1">
        <w:r w:rsidRPr="0067019E">
          <w:rPr>
            <w:rStyle w:val="Collegamentoipertestuale"/>
            <w:rFonts w:ascii="Times New Roman" w:hAnsi="Times New Roman" w:cs="Times New Roman"/>
            <w:i/>
            <w:iCs/>
            <w:color w:val="000000" w:themeColor="text1"/>
            <w:sz w:val="20"/>
            <w:szCs w:val="20"/>
            <w:u w:val="none"/>
            <w:lang w:val="en-US"/>
          </w:rPr>
          <w:t>10.13140/RG.2.2.18254.88640</w:t>
        </w:r>
      </w:hyperlink>
      <w:r w:rsidRPr="0067019E">
        <w:rPr>
          <w:rFonts w:ascii="Times New Roman" w:hAnsi="Times New Roman" w:cs="Times New Roman"/>
          <w:i/>
          <w:iCs/>
          <w:sz w:val="20"/>
          <w:szCs w:val="20"/>
          <w:lang w:val="en-US"/>
        </w:rPr>
        <w:t xml:space="preserve">   </w:t>
      </w:r>
      <w:r w:rsidRPr="00C64D8C">
        <w:rPr>
          <w:rFonts w:ascii="Times New Roman" w:hAnsi="Times New Roman" w:cs="Times New Roman"/>
          <w:b/>
          <w:bCs/>
          <w:i/>
          <w:iCs/>
          <w:sz w:val="20"/>
          <w:szCs w:val="20"/>
          <w:lang w:val="en-US"/>
        </w:rPr>
        <w:t>The universe like a Swiss cheese dotted with holes: from topology to the ensuing physical outcomes</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887</w:t>
      </w:r>
    </w:p>
    <w:p w14:paraId="0677735C" w14:textId="77777777" w:rsidR="007A4E87" w:rsidRDefault="007A4E87" w:rsidP="00F47310">
      <w:pPr>
        <w:pStyle w:val="Paragrafoelenco"/>
        <w:rPr>
          <w:rFonts w:ascii="Times New Roman" w:hAnsi="Times New Roman" w:cs="Times New Roman"/>
          <w:b/>
          <w:bCs/>
          <w:color w:val="FF0000"/>
          <w:sz w:val="28"/>
          <w:szCs w:val="28"/>
          <w:lang w:val="en-US"/>
        </w:rPr>
      </w:pPr>
    </w:p>
    <w:p w14:paraId="74A70C0C" w14:textId="77777777" w:rsidR="007A4E87" w:rsidRDefault="007A4E87" w:rsidP="00F47310">
      <w:pPr>
        <w:pStyle w:val="Paragrafoelenco"/>
        <w:rPr>
          <w:rFonts w:ascii="Times New Roman" w:hAnsi="Times New Roman" w:cs="Times New Roman"/>
          <w:b/>
          <w:bCs/>
          <w:color w:val="FF0000"/>
          <w:sz w:val="28"/>
          <w:szCs w:val="28"/>
          <w:lang w:val="en-US"/>
        </w:rPr>
      </w:pPr>
    </w:p>
    <w:p w14:paraId="1480EDD3" w14:textId="2F914F96" w:rsidR="007A4E87" w:rsidRPr="007A4E87" w:rsidRDefault="007A4E87" w:rsidP="00F47310">
      <w:pPr>
        <w:pStyle w:val="Paragrafoelenco"/>
        <w:jc w:val="center"/>
        <w:rPr>
          <w:rFonts w:ascii="Times New Roman" w:hAnsi="Times New Roman" w:cs="Times New Roman"/>
          <w:b/>
          <w:bCs/>
          <w:color w:val="FF0000"/>
          <w:sz w:val="28"/>
          <w:szCs w:val="28"/>
          <w:lang w:val="en-US"/>
        </w:rPr>
      </w:pPr>
      <w:r w:rsidRPr="007A4E87">
        <w:rPr>
          <w:rFonts w:ascii="Times New Roman" w:hAnsi="Times New Roman" w:cs="Times New Roman"/>
          <w:b/>
          <w:bCs/>
          <w:color w:val="FF0000"/>
          <w:sz w:val="28"/>
          <w:szCs w:val="28"/>
          <w:lang w:val="en-US"/>
        </w:rPr>
        <w:t>2025: THE ERA OF ChatGPT</w:t>
      </w:r>
    </w:p>
    <w:p w14:paraId="313074CC" w14:textId="77777777" w:rsidR="007A4E87" w:rsidRPr="007A4E87" w:rsidRDefault="007A4E87" w:rsidP="00F47310">
      <w:pPr>
        <w:pStyle w:val="Paragrafoelenco"/>
        <w:jc w:val="center"/>
        <w:rPr>
          <w:rFonts w:ascii="Times New Roman" w:hAnsi="Times New Roman" w:cs="Times New Roman"/>
          <w:b/>
          <w:bCs/>
          <w:color w:val="FF0000"/>
          <w:sz w:val="28"/>
          <w:szCs w:val="28"/>
          <w:lang w:val="en-US"/>
        </w:rPr>
      </w:pPr>
    </w:p>
    <w:p w14:paraId="2AFD71FB" w14:textId="77777777" w:rsidR="007A4E87" w:rsidRPr="007A4E87" w:rsidRDefault="007A4E87" w:rsidP="00F47310">
      <w:pPr>
        <w:pStyle w:val="Paragrafoelenco"/>
        <w:jc w:val="center"/>
        <w:rPr>
          <w:rFonts w:ascii="Times New Roman" w:hAnsi="Times New Roman" w:cs="Times New Roman"/>
          <w:b/>
          <w:bCs/>
          <w:color w:val="FF0000"/>
          <w:sz w:val="28"/>
          <w:szCs w:val="28"/>
          <w:lang w:val="en-US"/>
        </w:rPr>
      </w:pPr>
      <w:r w:rsidRPr="007A4E87">
        <w:rPr>
          <w:rFonts w:ascii="Times New Roman" w:hAnsi="Times New Roman" w:cs="Times New Roman"/>
          <w:b/>
          <w:bCs/>
          <w:color w:val="FF0000"/>
          <w:sz w:val="28"/>
          <w:szCs w:val="28"/>
          <w:lang w:val="en-US"/>
        </w:rPr>
        <w:t>…..</w:t>
      </w:r>
    </w:p>
    <w:p w14:paraId="12EFCC65" w14:textId="68C1B909" w:rsidR="007A4E87" w:rsidRPr="0091713A" w:rsidRDefault="007A4E87" w:rsidP="00F47310">
      <w:pPr>
        <w:pStyle w:val="Paragrafoelenco"/>
        <w:numPr>
          <w:ilvl w:val="0"/>
          <w:numId w:val="30"/>
        </w:numPr>
        <w:jc w:val="both"/>
        <w:rPr>
          <w:rFonts w:ascii="Times New Roman" w:hAnsi="Times New Roman" w:cs="Times New Roman"/>
          <w:b/>
          <w:bCs/>
          <w:i/>
          <w:iCs/>
          <w:sz w:val="20"/>
          <w:szCs w:val="20"/>
          <w:lang w:val="en-US"/>
        </w:rPr>
      </w:pPr>
      <w:r w:rsidRPr="007A4E87">
        <w:rPr>
          <w:rFonts w:ascii="Times New Roman" w:hAnsi="Times New Roman" w:cs="Times New Roman"/>
          <w:i/>
          <w:iCs/>
          <w:sz w:val="20"/>
          <w:szCs w:val="20"/>
          <w:lang w:val="en-US"/>
        </w:rPr>
        <w:t xml:space="preserve">Tozzi </w:t>
      </w:r>
      <w:r>
        <w:rPr>
          <w:rFonts w:ascii="Times New Roman" w:hAnsi="Times New Roman" w:cs="Times New Roman"/>
          <w:i/>
          <w:iCs/>
          <w:sz w:val="20"/>
          <w:szCs w:val="20"/>
          <w:lang w:val="en-US"/>
        </w:rPr>
        <w:t xml:space="preserve">A.  </w:t>
      </w:r>
      <w:r w:rsidRPr="007A4E87">
        <w:rPr>
          <w:rFonts w:ascii="Times New Roman" w:hAnsi="Times New Roman" w:cs="Times New Roman"/>
          <w:i/>
          <w:iCs/>
          <w:sz w:val="20"/>
          <w:szCs w:val="20"/>
          <w:lang w:val="en-US"/>
        </w:rPr>
        <w:t>2025</w:t>
      </w:r>
      <w:proofErr w:type="gramStart"/>
      <w:r w:rsidRPr="007A4E87">
        <w:rPr>
          <w:rFonts w:ascii="Times New Roman" w:hAnsi="Times New Roman" w:cs="Times New Roman"/>
          <w:i/>
          <w:iCs/>
          <w:sz w:val="20"/>
          <w:szCs w:val="20"/>
          <w:lang w:val="en-US"/>
        </w:rPr>
        <w:t>.  Local</w:t>
      </w:r>
      <w:proofErr w:type="gramEnd"/>
      <w:r w:rsidRPr="007A4E87">
        <w:rPr>
          <w:rFonts w:ascii="Times New Roman" w:hAnsi="Times New Roman" w:cs="Times New Roman"/>
          <w:i/>
          <w:iCs/>
          <w:sz w:val="20"/>
          <w:szCs w:val="20"/>
          <w:lang w:val="en-US"/>
        </w:rPr>
        <w:t xml:space="preserve"> Topological Structures and Global Connectivity Patterns in a Trachelospermum </w:t>
      </w:r>
      <w:proofErr w:type="spellStart"/>
      <w:r w:rsidRPr="007A4E87">
        <w:rPr>
          <w:rFonts w:ascii="Times New Roman" w:hAnsi="Times New Roman" w:cs="Times New Roman"/>
          <w:i/>
          <w:iCs/>
          <w:sz w:val="20"/>
          <w:szCs w:val="20"/>
          <w:lang w:val="en-US"/>
        </w:rPr>
        <w:t>jasminoides</w:t>
      </w:r>
      <w:proofErr w:type="spellEnd"/>
      <w:r w:rsidRPr="007A4E87">
        <w:rPr>
          <w:rFonts w:ascii="Times New Roman" w:hAnsi="Times New Roman" w:cs="Times New Roman"/>
          <w:i/>
          <w:iCs/>
          <w:sz w:val="20"/>
          <w:szCs w:val="20"/>
          <w:lang w:val="en-US"/>
        </w:rPr>
        <w:t xml:space="preserve">: a Pilot Study.  </w:t>
      </w:r>
      <w:proofErr w:type="spellStart"/>
      <w:r w:rsidRPr="007A4E87">
        <w:rPr>
          <w:rFonts w:ascii="Times New Roman" w:hAnsi="Times New Roman" w:cs="Times New Roman"/>
          <w:i/>
          <w:iCs/>
          <w:sz w:val="20"/>
          <w:szCs w:val="20"/>
          <w:lang w:val="en-US"/>
        </w:rPr>
        <w:t>BioRxiv</w:t>
      </w:r>
      <w:proofErr w:type="spellEnd"/>
      <w:r w:rsidRPr="007A4E87">
        <w:rPr>
          <w:rFonts w:ascii="Times New Roman" w:hAnsi="Times New Roman" w:cs="Times New Roman"/>
          <w:i/>
          <w:iCs/>
          <w:sz w:val="20"/>
          <w:szCs w:val="20"/>
          <w:lang w:val="en-US"/>
        </w:rPr>
        <w:t xml:space="preserve">.  </w:t>
      </w:r>
      <w:proofErr w:type="spellStart"/>
      <w:r w:rsidRPr="007A4E87">
        <w:rPr>
          <w:rFonts w:ascii="Times New Roman" w:hAnsi="Times New Roman" w:cs="Times New Roman"/>
          <w:i/>
          <w:iCs/>
          <w:sz w:val="20"/>
          <w:szCs w:val="20"/>
          <w:lang w:val="en-US"/>
        </w:rPr>
        <w:t>doi</w:t>
      </w:r>
      <w:proofErr w:type="spellEnd"/>
      <w:r w:rsidRPr="007A4E87">
        <w:rPr>
          <w:rFonts w:ascii="Times New Roman" w:hAnsi="Times New Roman" w:cs="Times New Roman"/>
          <w:i/>
          <w:iCs/>
          <w:sz w:val="20"/>
          <w:szCs w:val="20"/>
          <w:lang w:val="en-US"/>
        </w:rPr>
        <w:t xml:space="preserve">: </w:t>
      </w:r>
      <w:hyperlink r:id="rId307" w:history="1">
        <w:r w:rsidRPr="007A4E87">
          <w:rPr>
            <w:rStyle w:val="Collegamentoipertestuale"/>
            <w:rFonts w:ascii="Times New Roman" w:hAnsi="Times New Roman" w:cs="Times New Roman"/>
            <w:i/>
            <w:iCs/>
            <w:sz w:val="20"/>
            <w:szCs w:val="20"/>
            <w:lang w:val="en-US"/>
          </w:rPr>
          <w:t>https://doi.org/10.1101/2025.02.04.636494</w:t>
        </w:r>
      </w:hyperlink>
      <w:r w:rsidRPr="007A4E87">
        <w:rPr>
          <w:rFonts w:ascii="Times New Roman" w:hAnsi="Times New Roman" w:cs="Times New Roman"/>
          <w:i/>
          <w:iCs/>
          <w:sz w:val="20"/>
          <w:szCs w:val="20"/>
          <w:lang w:val="en-US"/>
        </w:rPr>
        <w:t xml:space="preserve">.  </w:t>
      </w:r>
      <w:r w:rsidRPr="007A4E87">
        <w:rPr>
          <w:rFonts w:ascii="Times New Roman" w:hAnsi="Times New Roman" w:cs="Times New Roman"/>
          <w:b/>
          <w:bCs/>
          <w:i/>
          <w:iCs/>
          <w:sz w:val="20"/>
          <w:szCs w:val="20"/>
          <w:lang w:val="en-US"/>
        </w:rPr>
        <w:t xml:space="preserve">Starting from my photos of a lush jasmine bush in bloom. </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  </w:t>
      </w:r>
    </w:p>
    <w:p w14:paraId="59CDD112" w14:textId="77777777" w:rsidR="0091713A" w:rsidRPr="0091713A" w:rsidRDefault="0091713A" w:rsidP="00F47310">
      <w:pPr>
        <w:pStyle w:val="Paragrafoelenco"/>
        <w:jc w:val="both"/>
        <w:rPr>
          <w:rFonts w:ascii="Times New Roman" w:hAnsi="Times New Roman" w:cs="Times New Roman"/>
          <w:b/>
          <w:bCs/>
          <w:i/>
          <w:iCs/>
          <w:sz w:val="20"/>
          <w:szCs w:val="20"/>
          <w:lang w:val="en-US"/>
        </w:rPr>
      </w:pPr>
    </w:p>
    <w:p w14:paraId="266CDB84" w14:textId="66920E2D" w:rsidR="0091713A" w:rsidRDefault="0091713A" w:rsidP="00F47310">
      <w:pPr>
        <w:pStyle w:val="Paragrafoelenco"/>
        <w:numPr>
          <w:ilvl w:val="0"/>
          <w:numId w:val="30"/>
        </w:numPr>
        <w:jc w:val="both"/>
        <w:rPr>
          <w:rFonts w:ascii="Times New Roman" w:hAnsi="Times New Roman" w:cs="Times New Roman"/>
          <w:i/>
          <w:iCs/>
          <w:sz w:val="20"/>
          <w:szCs w:val="20"/>
          <w:lang w:val="en-US"/>
        </w:rPr>
      </w:pPr>
      <w:bookmarkStart w:id="4" w:name="_Hlk190102907"/>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308" w:history="1">
        <w:r w:rsidRPr="0091713A">
          <w:rPr>
            <w:rStyle w:val="Collegamentoipertestuale"/>
            <w:rFonts w:ascii="Times New Roman" w:hAnsi="Times New Roman" w:cs="Times New Roman"/>
            <w:i/>
            <w:iCs/>
            <w:sz w:val="20"/>
            <w:szCs w:val="20"/>
            <w:lang w:val="en-US"/>
          </w:rPr>
          <w:t>https://doi.org/10.20944/preprints202502.0724.v1</w:t>
        </w:r>
      </w:hyperlink>
      <w:r w:rsidRPr="0091713A">
        <w:rPr>
          <w:rFonts w:ascii="Times New Roman" w:hAnsi="Times New Roman" w:cs="Times New Roman"/>
          <w:b/>
          <w:bCs/>
          <w:i/>
          <w:iCs/>
          <w:sz w:val="20"/>
          <w:szCs w:val="20"/>
          <w:lang w:val="en-US"/>
        </w:rPr>
        <w:t xml:space="preserve">.  Topology of biological networks, featuring </w:t>
      </w:r>
      <w:proofErr w:type="gramStart"/>
      <w:r w:rsidRPr="0091713A">
        <w:rPr>
          <w:rFonts w:ascii="Times New Roman" w:hAnsi="Times New Roman" w:cs="Times New Roman"/>
          <w:b/>
          <w:bCs/>
          <w:i/>
          <w:iCs/>
          <w:sz w:val="20"/>
          <w:szCs w:val="20"/>
          <w:lang w:val="en-US"/>
        </w:rPr>
        <w:t>the brain</w:t>
      </w:r>
      <w:proofErr w:type="gramEnd"/>
      <w:r w:rsidRPr="0091713A">
        <w:rPr>
          <w:rFonts w:ascii="Times New Roman" w:hAnsi="Times New Roman" w:cs="Times New Roman"/>
          <w:b/>
          <w:bCs/>
          <w:i/>
          <w:iCs/>
          <w:sz w:val="20"/>
          <w:szCs w:val="20"/>
          <w:lang w:val="en-US"/>
        </w:rPr>
        <w:t xml:space="preserve"> circulation</w:t>
      </w:r>
      <w:r w:rsidRPr="0091713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II-10  </w:t>
      </w:r>
    </w:p>
    <w:p w14:paraId="2FAE2572" w14:textId="77777777" w:rsidR="0091713A" w:rsidRPr="0091713A" w:rsidRDefault="0091713A" w:rsidP="00F47310">
      <w:pPr>
        <w:pStyle w:val="Paragrafoelenco"/>
        <w:rPr>
          <w:rFonts w:ascii="Times New Roman" w:hAnsi="Times New Roman" w:cs="Times New Roman"/>
          <w:i/>
          <w:iCs/>
          <w:sz w:val="20"/>
          <w:szCs w:val="20"/>
          <w:lang w:val="en-US"/>
        </w:rPr>
      </w:pPr>
    </w:p>
    <w:p w14:paraId="51AE620A" w14:textId="77777777" w:rsidR="0091713A" w:rsidRPr="0091713A" w:rsidRDefault="0091713A" w:rsidP="00F47310">
      <w:pPr>
        <w:pStyle w:val="Paragrafoelenco"/>
        <w:jc w:val="both"/>
        <w:rPr>
          <w:rFonts w:ascii="Times New Roman" w:hAnsi="Times New Roman" w:cs="Times New Roman"/>
          <w:i/>
          <w:iCs/>
          <w:sz w:val="20"/>
          <w:szCs w:val="20"/>
          <w:lang w:val="en-US"/>
        </w:rPr>
      </w:pPr>
    </w:p>
    <w:bookmarkEnd w:id="4"/>
    <w:p w14:paraId="60117A70" w14:textId="1B5AF0CD" w:rsidR="00602820" w:rsidRPr="00602820" w:rsidRDefault="00DF0008" w:rsidP="00F47310">
      <w:pPr>
        <w:pStyle w:val="Paragrafoelenco"/>
        <w:numPr>
          <w:ilvl w:val="0"/>
          <w:numId w:val="30"/>
        </w:numPr>
        <w:jc w:val="both"/>
        <w:rPr>
          <w:rFonts w:ascii="Times New Roman" w:hAnsi="Times New Roman" w:cs="Times New Roman"/>
          <w:b/>
          <w:i/>
          <w:iCs/>
          <w:sz w:val="20"/>
          <w:szCs w:val="20"/>
          <w:lang w:val="en-US"/>
        </w:rPr>
      </w:pPr>
      <w:r w:rsidRPr="001852D9">
        <w:rPr>
          <w:rFonts w:ascii="Times New Roman" w:hAnsi="Times New Roman" w:cs="Times New Roman"/>
          <w:bCs/>
          <w:i/>
          <w:iCs/>
          <w:sz w:val="20"/>
          <w:szCs w:val="20"/>
          <w:lang w:val="en-US"/>
        </w:rPr>
        <w:t xml:space="preserve">Tozzi, A. 2025.  Percolation Analysis </w:t>
      </w:r>
      <w:proofErr w:type="gramStart"/>
      <w:r w:rsidRPr="001852D9">
        <w:rPr>
          <w:rFonts w:ascii="Times New Roman" w:hAnsi="Times New Roman" w:cs="Times New Roman"/>
          <w:bCs/>
          <w:i/>
          <w:iCs/>
          <w:sz w:val="20"/>
          <w:szCs w:val="20"/>
          <w:lang w:val="en-US"/>
        </w:rPr>
        <w:t>Of</w:t>
      </w:r>
      <w:proofErr w:type="gramEnd"/>
      <w:r w:rsidRPr="001852D9">
        <w:rPr>
          <w:rFonts w:ascii="Times New Roman" w:hAnsi="Times New Roman" w:cs="Times New Roman"/>
          <w:bCs/>
          <w:i/>
          <w:iCs/>
          <w:sz w:val="20"/>
          <w:szCs w:val="20"/>
          <w:lang w:val="en-US"/>
        </w:rPr>
        <w:t xml:space="preserve"> </w:t>
      </w:r>
      <w:proofErr w:type="gramStart"/>
      <w:r w:rsidRPr="001852D9">
        <w:rPr>
          <w:rFonts w:ascii="Times New Roman" w:hAnsi="Times New Roman" w:cs="Times New Roman"/>
          <w:bCs/>
          <w:i/>
          <w:iCs/>
          <w:sz w:val="20"/>
          <w:szCs w:val="20"/>
          <w:lang w:val="en-US"/>
        </w:rPr>
        <w:t>The</w:t>
      </w:r>
      <w:proofErr w:type="gramEnd"/>
      <w:r w:rsidRPr="001852D9">
        <w:rPr>
          <w:rFonts w:ascii="Times New Roman" w:hAnsi="Times New Roman" w:cs="Times New Roman"/>
          <w:bCs/>
          <w:i/>
          <w:iCs/>
          <w:sz w:val="20"/>
          <w:szCs w:val="20"/>
          <w:lang w:val="en-US"/>
        </w:rPr>
        <w:t xml:space="preserve"> Cosmic Microwave Background. Preprints, 2025011702. </w:t>
      </w:r>
      <w:hyperlink r:id="rId309" w:history="1">
        <w:r w:rsidRPr="001852D9">
          <w:rPr>
            <w:rStyle w:val="Collegamentoipertestuale"/>
            <w:rFonts w:ascii="Times New Roman" w:hAnsi="Times New Roman" w:cs="Times New Roman"/>
            <w:bCs/>
            <w:i/>
            <w:iCs/>
            <w:sz w:val="20"/>
            <w:szCs w:val="20"/>
            <w:u w:val="none"/>
            <w:lang w:val="en-US"/>
          </w:rPr>
          <w:t>https://doi.org/10.20944/preprints202501.1702.v1</w:t>
        </w:r>
      </w:hyperlink>
      <w:r w:rsidRPr="00DF0008">
        <w:rPr>
          <w:rFonts w:ascii="Times New Roman" w:hAnsi="Times New Roman" w:cs="Times New Roman"/>
          <w:b/>
          <w:i/>
          <w:iCs/>
          <w:sz w:val="20"/>
          <w:szCs w:val="20"/>
          <w:lang w:val="en-US"/>
        </w:rPr>
        <w:t xml:space="preserve">. </w:t>
      </w:r>
      <w:r w:rsidRPr="00DF0008">
        <w:rPr>
          <w:rFonts w:ascii="Times New Roman" w:hAnsi="Times New Roman" w:cs="Times New Roman"/>
          <w:b/>
          <w:bCs/>
          <w:sz w:val="20"/>
          <w:szCs w:val="20"/>
          <w:lang w:val="en-US"/>
        </w:rPr>
        <w:t>Large-scale connectivity of hot clusters in the early universe.</w:t>
      </w:r>
      <w:r w:rsidR="00FB5B8F" w:rsidRPr="0091713A">
        <w:rPr>
          <w:rFonts w:ascii="Times New Roman" w:hAnsi="Times New Roman" w:cs="Times New Roman"/>
          <w:i/>
          <w:iCs/>
          <w:sz w:val="20"/>
          <w:szCs w:val="20"/>
          <w:lang w:val="en-US"/>
        </w:rPr>
        <w:t xml:space="preserve">   </w:t>
      </w:r>
      <w:r w:rsidR="00FB5B8F" w:rsidRPr="0075509B">
        <w:rPr>
          <w:rFonts w:ascii="Times New Roman" w:hAnsi="Times New Roman" w:cs="Times New Roman"/>
          <w:b/>
          <w:bCs/>
          <w:color w:val="002060"/>
          <w:sz w:val="20"/>
          <w:szCs w:val="20"/>
          <w:lang w:val="en-GB"/>
        </w:rPr>
        <w:t xml:space="preserve">--------------------------- </w:t>
      </w:r>
      <w:r w:rsidR="00FB5B8F" w:rsidRPr="0075509B">
        <w:rPr>
          <w:rFonts w:ascii="Times New Roman" w:hAnsi="Times New Roman" w:cs="Times New Roman"/>
          <w:b/>
          <w:bCs/>
          <w:color w:val="002060"/>
          <w:sz w:val="24"/>
          <w:szCs w:val="24"/>
          <w:lang w:val="en-GB"/>
        </w:rPr>
        <w:t>Pag.</w:t>
      </w:r>
      <w:r w:rsidR="00FB5B8F">
        <w:rPr>
          <w:rFonts w:ascii="Times New Roman" w:hAnsi="Times New Roman" w:cs="Times New Roman"/>
          <w:b/>
          <w:bCs/>
          <w:color w:val="002060"/>
          <w:sz w:val="24"/>
          <w:szCs w:val="24"/>
          <w:lang w:val="en-GB"/>
        </w:rPr>
        <w:t xml:space="preserve"> II-24  </w:t>
      </w:r>
    </w:p>
    <w:p w14:paraId="37B879D3" w14:textId="77777777" w:rsidR="00602820" w:rsidRPr="00602820" w:rsidRDefault="00602820" w:rsidP="00F47310">
      <w:pPr>
        <w:pStyle w:val="Paragrafoelenco"/>
        <w:jc w:val="both"/>
        <w:rPr>
          <w:rFonts w:ascii="Times New Roman" w:hAnsi="Times New Roman" w:cs="Times New Roman"/>
          <w:b/>
          <w:i/>
          <w:iCs/>
          <w:sz w:val="20"/>
          <w:szCs w:val="20"/>
          <w:lang w:val="en-US"/>
        </w:rPr>
      </w:pPr>
    </w:p>
    <w:p w14:paraId="7538F960" w14:textId="2BCBCB2A" w:rsidR="00986054" w:rsidRPr="00986054" w:rsidRDefault="00602820" w:rsidP="00F47310">
      <w:pPr>
        <w:pStyle w:val="Paragrafoelenco"/>
        <w:numPr>
          <w:ilvl w:val="0"/>
          <w:numId w:val="30"/>
        </w:numPr>
        <w:jc w:val="both"/>
        <w:rPr>
          <w:rFonts w:ascii="Times New Roman" w:hAnsi="Times New Roman" w:cs="Times New Roman"/>
          <w:b/>
          <w:i/>
          <w:iCs/>
          <w:sz w:val="20"/>
          <w:szCs w:val="20"/>
          <w:lang w:val="en-US"/>
        </w:rPr>
      </w:pPr>
      <w:r w:rsidRPr="00602820">
        <w:rPr>
          <w:rFonts w:ascii="Times New Roman" w:hAnsi="Times New Roman" w:cs="Times New Roman"/>
          <w:i/>
          <w:iCs/>
          <w:sz w:val="20"/>
          <w:szCs w:val="20"/>
          <w:lang w:val="en-US"/>
        </w:rPr>
        <w:t>Tozzi A.  2025.  Nonlinear locomotion patterns in the Egyptian Locust (</w:t>
      </w:r>
      <w:proofErr w:type="spellStart"/>
      <w:r w:rsidRPr="00602820">
        <w:rPr>
          <w:rFonts w:ascii="Times New Roman" w:hAnsi="Times New Roman" w:cs="Times New Roman"/>
          <w:i/>
          <w:iCs/>
          <w:sz w:val="20"/>
          <w:szCs w:val="20"/>
          <w:lang w:val="en-US"/>
        </w:rPr>
        <w:t>Anacridium</w:t>
      </w:r>
      <w:proofErr w:type="spellEnd"/>
      <w:r w:rsidRPr="00602820">
        <w:rPr>
          <w:rFonts w:ascii="Times New Roman" w:hAnsi="Times New Roman" w:cs="Times New Roman"/>
          <w:i/>
          <w:iCs/>
          <w:sz w:val="20"/>
          <w:szCs w:val="20"/>
          <w:lang w:val="en-US"/>
        </w:rPr>
        <w:t xml:space="preserve"> </w:t>
      </w:r>
      <w:proofErr w:type="spellStart"/>
      <w:r w:rsidRPr="00602820">
        <w:rPr>
          <w:rFonts w:ascii="Times New Roman" w:hAnsi="Times New Roman" w:cs="Times New Roman"/>
          <w:i/>
          <w:iCs/>
          <w:sz w:val="20"/>
          <w:szCs w:val="20"/>
          <w:lang w:val="en-US"/>
        </w:rPr>
        <w:t>aegyptium</w:t>
      </w:r>
      <w:proofErr w:type="spellEnd"/>
      <w:r w:rsidRPr="00602820">
        <w:rPr>
          <w:rFonts w:ascii="Times New Roman" w:hAnsi="Times New Roman" w:cs="Times New Roman"/>
          <w:i/>
          <w:iCs/>
          <w:sz w:val="20"/>
          <w:szCs w:val="20"/>
          <w:lang w:val="en-US"/>
        </w:rPr>
        <w:t xml:space="preserve">) during walking: a detailed case study.  </w:t>
      </w:r>
      <w:proofErr w:type="spellStart"/>
      <w:r w:rsidRPr="00602820">
        <w:rPr>
          <w:rFonts w:ascii="Times New Roman" w:hAnsi="Times New Roman" w:cs="Times New Roman"/>
          <w:i/>
          <w:iCs/>
          <w:sz w:val="20"/>
          <w:szCs w:val="20"/>
          <w:lang w:val="en-US"/>
        </w:rPr>
        <w:t>BioRxiv</w:t>
      </w:r>
      <w:proofErr w:type="spellEnd"/>
      <w:r w:rsidRPr="00602820">
        <w:rPr>
          <w:rFonts w:ascii="Times New Roman" w:hAnsi="Times New Roman" w:cs="Times New Roman"/>
          <w:i/>
          <w:iCs/>
          <w:sz w:val="20"/>
          <w:szCs w:val="20"/>
          <w:lang w:val="en-US"/>
        </w:rPr>
        <w:t xml:space="preserve">.  </w:t>
      </w:r>
      <w:proofErr w:type="spellStart"/>
      <w:r w:rsidRPr="00602820">
        <w:rPr>
          <w:rFonts w:ascii="Times New Roman" w:hAnsi="Times New Roman" w:cs="Times New Roman"/>
          <w:i/>
          <w:iCs/>
          <w:sz w:val="20"/>
          <w:szCs w:val="20"/>
          <w:lang w:val="en-US"/>
        </w:rPr>
        <w:t>doi</w:t>
      </w:r>
      <w:proofErr w:type="spellEnd"/>
      <w:r w:rsidRPr="00602820">
        <w:rPr>
          <w:rFonts w:ascii="Times New Roman" w:hAnsi="Times New Roman" w:cs="Times New Roman"/>
          <w:i/>
          <w:iCs/>
          <w:sz w:val="20"/>
          <w:szCs w:val="20"/>
          <w:lang w:val="en-US"/>
        </w:rPr>
        <w:t>: </w:t>
      </w:r>
      <w:hyperlink r:id="rId310" w:history="1">
        <w:r w:rsidRPr="00602820">
          <w:rPr>
            <w:rStyle w:val="Collegamentoipertestuale"/>
            <w:rFonts w:ascii="Times New Roman" w:hAnsi="Times New Roman" w:cs="Times New Roman"/>
            <w:i/>
            <w:iCs/>
            <w:sz w:val="20"/>
            <w:szCs w:val="20"/>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 xml:space="preserve">A </w:t>
      </w:r>
      <w:proofErr w:type="spellStart"/>
      <w:r w:rsidRPr="00602820">
        <w:rPr>
          <w:rFonts w:ascii="Times New Roman" w:hAnsi="Times New Roman" w:cs="Times New Roman"/>
          <w:b/>
          <w:bCs/>
          <w:i/>
          <w:iCs/>
          <w:sz w:val="20"/>
          <w:szCs w:val="20"/>
          <w:lang w:val="en-US"/>
        </w:rPr>
        <w:t>grassopher</w:t>
      </w:r>
      <w:proofErr w:type="spellEnd"/>
      <w:r w:rsidRPr="00602820">
        <w:rPr>
          <w:rFonts w:ascii="Times New Roman" w:hAnsi="Times New Roman" w:cs="Times New Roman"/>
          <w:b/>
          <w:bCs/>
          <w:i/>
          <w:iCs/>
          <w:sz w:val="20"/>
          <w:szCs w:val="20"/>
          <w:lang w:val="en-US"/>
        </w:rPr>
        <w:t xml:space="preserve"> walking on a glass window displays </w:t>
      </w:r>
      <w:proofErr w:type="spellStart"/>
      <w:r w:rsidRPr="00602820">
        <w:rPr>
          <w:rFonts w:ascii="Times New Roman" w:hAnsi="Times New Roman" w:cs="Times New Roman"/>
          <w:b/>
          <w:bCs/>
          <w:i/>
          <w:iCs/>
          <w:sz w:val="20"/>
          <w:szCs w:val="20"/>
          <w:lang w:val="en-US"/>
        </w:rPr>
        <w:t>unsexpected</w:t>
      </w:r>
      <w:proofErr w:type="spellEnd"/>
      <w:r w:rsidRPr="00602820">
        <w:rPr>
          <w:rFonts w:ascii="Times New Roman" w:hAnsi="Times New Roman" w:cs="Times New Roman"/>
          <w:b/>
          <w:bCs/>
          <w:i/>
          <w:iCs/>
          <w:sz w:val="20"/>
          <w:szCs w:val="20"/>
          <w:lang w:val="en-US"/>
        </w:rPr>
        <w:t xml:space="preserve"> movements</w:t>
      </w:r>
      <w:r w:rsidRPr="00602820">
        <w:rPr>
          <w:rFonts w:ascii="Times New Roman" w:hAnsi="Times New Roman" w:cs="Times New Roman"/>
          <w:i/>
          <w:iCs/>
          <w:sz w:val="20"/>
          <w:szCs w:val="20"/>
          <w:lang w:val="en-US"/>
        </w:rPr>
        <w:t>.</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II-34  </w:t>
      </w:r>
    </w:p>
    <w:p w14:paraId="4140CDDA" w14:textId="77777777" w:rsidR="00986054" w:rsidRPr="00986054" w:rsidRDefault="00986054" w:rsidP="00F47310">
      <w:pPr>
        <w:pStyle w:val="Paragrafoelenco"/>
        <w:rPr>
          <w:rFonts w:ascii="Times New Roman" w:hAnsi="Times New Roman" w:cs="Times New Roman"/>
          <w:b/>
          <w:i/>
          <w:iCs/>
          <w:sz w:val="20"/>
          <w:szCs w:val="20"/>
          <w:lang w:val="en-US"/>
        </w:rPr>
      </w:pPr>
    </w:p>
    <w:p w14:paraId="52D25B3A" w14:textId="4B01EB83" w:rsidR="00986054" w:rsidRPr="00986054" w:rsidRDefault="00986054" w:rsidP="00F47310">
      <w:pPr>
        <w:pStyle w:val="Paragrafoelenco"/>
        <w:numPr>
          <w:ilvl w:val="0"/>
          <w:numId w:val="30"/>
        </w:numPr>
        <w:jc w:val="both"/>
        <w:rPr>
          <w:rFonts w:ascii="Times New Roman" w:hAnsi="Times New Roman" w:cs="Times New Roman"/>
          <w:b/>
          <w:bCs/>
          <w:sz w:val="20"/>
          <w:szCs w:val="20"/>
          <w:lang w:val="en-US"/>
        </w:rPr>
      </w:pPr>
      <w:r w:rsidRPr="00736C3A">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736C3A">
        <w:rPr>
          <w:rFonts w:ascii="Times New Roman" w:hAnsi="Times New Roman" w:cs="Times New Roman"/>
          <w:i/>
          <w:iCs/>
          <w:color w:val="000000" w:themeColor="text1"/>
          <w:sz w:val="20"/>
          <w:szCs w:val="20"/>
          <w:lang w:val="en-US"/>
        </w:rPr>
        <w:t>BiorXiv</w:t>
      </w:r>
      <w:proofErr w:type="spellEnd"/>
      <w:r w:rsidRPr="00736C3A">
        <w:rPr>
          <w:rFonts w:ascii="Times New Roman" w:hAnsi="Times New Roman" w:cs="Times New Roman"/>
          <w:i/>
          <w:iCs/>
          <w:color w:val="000000" w:themeColor="text1"/>
          <w:sz w:val="20"/>
          <w:szCs w:val="20"/>
          <w:lang w:val="en-US"/>
        </w:rPr>
        <w:t xml:space="preserve">, </w:t>
      </w:r>
      <w:proofErr w:type="spellStart"/>
      <w:r w:rsidRPr="00736C3A">
        <w:rPr>
          <w:rFonts w:ascii="Times New Roman" w:hAnsi="Times New Roman" w:cs="Times New Roman"/>
          <w:i/>
          <w:iCs/>
          <w:color w:val="000000" w:themeColor="text1"/>
          <w:sz w:val="20"/>
          <w:szCs w:val="20"/>
          <w:lang w:val="en-US"/>
        </w:rPr>
        <w:t>doi</w:t>
      </w:r>
      <w:proofErr w:type="spellEnd"/>
      <w:r w:rsidRPr="00736C3A">
        <w:rPr>
          <w:rFonts w:ascii="Times New Roman" w:hAnsi="Times New Roman" w:cs="Times New Roman"/>
          <w:i/>
          <w:iCs/>
          <w:color w:val="000000" w:themeColor="text1"/>
          <w:sz w:val="20"/>
          <w:szCs w:val="20"/>
          <w:lang w:val="en-US"/>
        </w:rPr>
        <w:t>: </w:t>
      </w:r>
      <w:hyperlink r:id="rId311" w:history="1">
        <w:r w:rsidRPr="00736C3A">
          <w:rPr>
            <w:rStyle w:val="Collegamentoipertestuale"/>
            <w:rFonts w:ascii="Times New Roman" w:hAnsi="Times New Roman" w:cs="Times New Roman"/>
            <w:i/>
            <w:iCs/>
            <w:sz w:val="20"/>
            <w:szCs w:val="20"/>
            <w:lang w:val="en-US"/>
          </w:rPr>
          <w:t>https://doi.org/10.1101/2025.01.07.631738</w:t>
        </w:r>
      </w:hyperlink>
      <w:r w:rsidRPr="00736C3A">
        <w:rPr>
          <w:rFonts w:ascii="Times New Roman" w:hAnsi="Times New Roman" w:cs="Times New Roman"/>
          <w:i/>
          <w:iCs/>
          <w:color w:val="000000" w:themeColor="text1"/>
          <w:sz w:val="20"/>
          <w:szCs w:val="20"/>
          <w:lang w:val="en-US"/>
        </w:rPr>
        <w:t xml:space="preserve">.  </w:t>
      </w:r>
      <w:r w:rsidRPr="00736C3A">
        <w:rPr>
          <w:rFonts w:ascii="Times New Roman" w:hAnsi="Times New Roman" w:cs="Times New Roman"/>
          <w:b/>
          <w:bCs/>
          <w:i/>
          <w:iCs/>
          <w:color w:val="000000" w:themeColor="text1"/>
          <w:sz w:val="20"/>
          <w:szCs w:val="20"/>
          <w:lang w:val="en-US"/>
        </w:rPr>
        <w:t>Intelligent people have less predictable EEG oscillations.</w:t>
      </w:r>
      <w:r w:rsidRPr="00736C3A">
        <w:rPr>
          <w:rFonts w:ascii="Times New Roman" w:hAnsi="Times New Roman" w:cs="Times New Roman"/>
          <w:i/>
          <w:iCs/>
          <w:color w:val="000000" w:themeColor="text1"/>
          <w:sz w:val="20"/>
          <w:szCs w:val="20"/>
          <w:lang w:val="en-US"/>
        </w:rPr>
        <w: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II-45 </w:t>
      </w:r>
    </w:p>
    <w:p w14:paraId="13A91DDE" w14:textId="77777777" w:rsidR="00986054" w:rsidRPr="00986054" w:rsidRDefault="00986054" w:rsidP="00F47310">
      <w:pPr>
        <w:pStyle w:val="Paragrafoelenco"/>
        <w:rPr>
          <w:rFonts w:ascii="Times New Roman" w:hAnsi="Times New Roman" w:cs="Times New Roman"/>
          <w:b/>
          <w:bCs/>
          <w:sz w:val="20"/>
          <w:szCs w:val="20"/>
          <w:lang w:val="en-US"/>
        </w:rPr>
      </w:pPr>
    </w:p>
    <w:p w14:paraId="67DC90BA" w14:textId="77777777" w:rsidR="00986054" w:rsidRPr="00986054" w:rsidRDefault="00986054" w:rsidP="00F47310">
      <w:pPr>
        <w:pStyle w:val="Paragrafoelenco"/>
        <w:jc w:val="both"/>
        <w:rPr>
          <w:rFonts w:ascii="Times New Roman" w:hAnsi="Times New Roman" w:cs="Times New Roman"/>
          <w:b/>
          <w:bCs/>
          <w:sz w:val="20"/>
          <w:szCs w:val="20"/>
          <w:lang w:val="en-US"/>
        </w:rPr>
      </w:pPr>
    </w:p>
    <w:p w14:paraId="5E676EBB" w14:textId="77777777" w:rsidR="00D77AEF" w:rsidRPr="00D77AEF" w:rsidRDefault="00986054" w:rsidP="00F47310">
      <w:pPr>
        <w:pStyle w:val="Paragrafoelenco"/>
        <w:numPr>
          <w:ilvl w:val="0"/>
          <w:numId w:val="30"/>
        </w:numPr>
        <w:jc w:val="both"/>
        <w:rPr>
          <w:rFonts w:ascii="Times New Roman" w:hAnsi="Times New Roman" w:cs="Times New Roman"/>
          <w:b/>
          <w:bCs/>
          <w:sz w:val="20"/>
          <w:szCs w:val="20"/>
          <w:lang w:val="en-US"/>
        </w:rPr>
      </w:pPr>
      <w:r w:rsidRPr="00736C3A">
        <w:rPr>
          <w:rFonts w:ascii="Times New Roman" w:hAnsi="Times New Roman" w:cs="Times New Roman"/>
          <w:i/>
          <w:iCs/>
          <w:sz w:val="20"/>
          <w:szCs w:val="20"/>
          <w:lang w:val="en-US"/>
        </w:rPr>
        <w:t xml:space="preserve"> Tozzi A, Jaušovec T. 2025. Fractional and Geometric Neural Dynamics: Investigating Intelligence-Related Differences in EEG Symmetry and Connectivity.  </w:t>
      </w:r>
      <w:proofErr w:type="spellStart"/>
      <w:r w:rsidRPr="00736C3A">
        <w:rPr>
          <w:rFonts w:ascii="Times New Roman" w:hAnsi="Times New Roman" w:cs="Times New Roman"/>
          <w:i/>
          <w:iCs/>
          <w:sz w:val="20"/>
          <w:szCs w:val="20"/>
          <w:lang w:val="en-US"/>
        </w:rPr>
        <w:t>bioRxiv</w:t>
      </w:r>
      <w:proofErr w:type="spellEnd"/>
      <w:r w:rsidRPr="00736C3A">
        <w:rPr>
          <w:rFonts w:ascii="Times New Roman" w:hAnsi="Times New Roman" w:cs="Times New Roman"/>
          <w:i/>
          <w:iCs/>
          <w:sz w:val="20"/>
          <w:szCs w:val="20"/>
          <w:lang w:val="en-US"/>
        </w:rPr>
        <w:t xml:space="preserve">, </w:t>
      </w:r>
      <w:proofErr w:type="spellStart"/>
      <w:r w:rsidRPr="00736C3A">
        <w:rPr>
          <w:rFonts w:ascii="Times New Roman" w:hAnsi="Times New Roman" w:cs="Times New Roman"/>
          <w:i/>
          <w:iCs/>
          <w:sz w:val="20"/>
          <w:szCs w:val="20"/>
          <w:lang w:val="en-US"/>
        </w:rPr>
        <w:t>doi</w:t>
      </w:r>
      <w:proofErr w:type="spellEnd"/>
      <w:r w:rsidRPr="00736C3A">
        <w:rPr>
          <w:rFonts w:ascii="Times New Roman" w:hAnsi="Times New Roman" w:cs="Times New Roman"/>
          <w:i/>
          <w:iCs/>
          <w:sz w:val="20"/>
          <w:szCs w:val="20"/>
          <w:lang w:val="en-US"/>
        </w:rPr>
        <w:t xml:space="preserve">: </w:t>
      </w:r>
      <w:hyperlink r:id="rId312" w:history="1">
        <w:r w:rsidRPr="00736C3A">
          <w:rPr>
            <w:rStyle w:val="Collegamentoipertestuale"/>
            <w:rFonts w:ascii="Times New Roman" w:hAnsi="Times New Roman" w:cs="Times New Roman"/>
            <w:i/>
            <w:iCs/>
            <w:sz w:val="20"/>
            <w:szCs w:val="20"/>
            <w:lang w:val="en-US"/>
          </w:rPr>
          <w:t>https://doi.org/10.1101/2025.02.25.640025</w:t>
        </w:r>
      </w:hyperlink>
      <w:r w:rsidRPr="00736C3A">
        <w:rPr>
          <w:rFonts w:ascii="Times New Roman" w:hAnsi="Times New Roman" w:cs="Times New Roman"/>
          <w:i/>
          <w:iCs/>
          <w:sz w:val="20"/>
          <w:szCs w:val="20"/>
          <w:lang w:val="en-US"/>
        </w:rPr>
        <w:t xml:space="preserve"> </w:t>
      </w:r>
      <w:r w:rsidRPr="00736C3A">
        <w:rPr>
          <w:rFonts w:ascii="Times New Roman" w:hAnsi="Times New Roman" w:cs="Times New Roman"/>
          <w:b/>
          <w:bCs/>
          <w:i/>
          <w:iCs/>
          <w:sz w:val="20"/>
          <w:szCs w:val="20"/>
          <w:lang w:val="en-US"/>
        </w:rPr>
        <w:t>Topology of intelligence</w:t>
      </w:r>
      <w:r w:rsidRPr="00736C3A">
        <w:rPr>
          <w:rFonts w:ascii="Times New Roman" w:hAnsi="Times New Roman" w:cs="Times New Roman"/>
          <w:i/>
          <w:iCs/>
          <w:sz w:val="20"/>
          <w:szCs w:val="20"/>
          <w:lang w:val="en-US"/>
        </w:rPr>
        <w:t>.</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II-54  </w:t>
      </w:r>
    </w:p>
    <w:p w14:paraId="17244321" w14:textId="77777777" w:rsidR="00D77AEF" w:rsidRPr="00D77AEF" w:rsidRDefault="00D77AEF" w:rsidP="00F47310">
      <w:pPr>
        <w:pStyle w:val="Paragrafoelenco"/>
        <w:jc w:val="both"/>
        <w:rPr>
          <w:rFonts w:ascii="Times New Roman" w:hAnsi="Times New Roman" w:cs="Times New Roman"/>
          <w:b/>
          <w:bCs/>
          <w:sz w:val="20"/>
          <w:szCs w:val="20"/>
          <w:lang w:val="en-US"/>
        </w:rPr>
      </w:pPr>
    </w:p>
    <w:p w14:paraId="37925826" w14:textId="0BBA8ECD" w:rsidR="00D77AEF" w:rsidRPr="002B0873" w:rsidRDefault="00D77AEF" w:rsidP="00F47310">
      <w:pPr>
        <w:pStyle w:val="Paragrafoelenco"/>
        <w:numPr>
          <w:ilvl w:val="0"/>
          <w:numId w:val="30"/>
        </w:numPr>
        <w:jc w:val="both"/>
        <w:rPr>
          <w:rFonts w:ascii="Times New Roman" w:hAnsi="Times New Roman" w:cs="Times New Roman"/>
          <w:b/>
          <w:bCs/>
          <w:sz w:val="20"/>
          <w:szCs w:val="20"/>
          <w:lang w:val="en-US"/>
        </w:rPr>
      </w:pPr>
      <w:r w:rsidRPr="00D77AEF">
        <w:rPr>
          <w:rFonts w:ascii="Times New Roman" w:hAnsi="Times New Roman" w:cs="Times New Roman"/>
          <w:sz w:val="20"/>
          <w:szCs w:val="20"/>
          <w:lang w:val="en-US"/>
        </w:rPr>
        <w:t>Tozzi A.  2025</w:t>
      </w:r>
      <w:proofErr w:type="gramStart"/>
      <w:r w:rsidRPr="00D77AEF">
        <w:rPr>
          <w:rFonts w:ascii="Times New Roman" w:hAnsi="Times New Roman" w:cs="Times New Roman"/>
          <w:sz w:val="20"/>
          <w:szCs w:val="20"/>
          <w:lang w:val="en-US"/>
        </w:rPr>
        <w:t>.  An</w:t>
      </w:r>
      <w:proofErr w:type="gramEnd"/>
      <w:r w:rsidRPr="00D77AEF">
        <w:rPr>
          <w:rFonts w:ascii="Times New Roman" w:hAnsi="Times New Roman" w:cs="Times New Roman"/>
          <w:sz w:val="20"/>
          <w:szCs w:val="20"/>
          <w:lang w:val="en-US"/>
        </w:rPr>
        <w:t xml:space="preserve"> extended Stokes’ theorem for spiral paths: applications to rotational flows in Trachelospermum </w:t>
      </w:r>
      <w:proofErr w:type="spellStart"/>
      <w:r w:rsidRPr="00D77AEF">
        <w:rPr>
          <w:rFonts w:ascii="Times New Roman" w:hAnsi="Times New Roman" w:cs="Times New Roman"/>
          <w:sz w:val="20"/>
          <w:szCs w:val="20"/>
          <w:lang w:val="en-US"/>
        </w:rPr>
        <w:t>jasminoides</w:t>
      </w:r>
      <w:proofErr w:type="spellEnd"/>
      <w:r w:rsidRPr="00D77AEF">
        <w:rPr>
          <w:rFonts w:ascii="Times New Roman" w:hAnsi="Times New Roman" w:cs="Times New Roman"/>
          <w:sz w:val="20"/>
          <w:szCs w:val="20"/>
          <w:lang w:val="en-US"/>
        </w:rPr>
        <w:t xml:space="preserve"> stems and flowers. </w:t>
      </w:r>
      <w:proofErr w:type="spellStart"/>
      <w:r w:rsidRPr="00D77AEF">
        <w:rPr>
          <w:rFonts w:ascii="Times New Roman" w:hAnsi="Times New Roman" w:cs="Times New Roman"/>
          <w:sz w:val="20"/>
          <w:szCs w:val="20"/>
          <w:lang w:val="en-US"/>
        </w:rPr>
        <w:t>BiorXiv</w:t>
      </w:r>
      <w:proofErr w:type="spellEnd"/>
      <w:r w:rsidRPr="00D77AEF">
        <w:rPr>
          <w:rFonts w:ascii="Times New Roman" w:hAnsi="Times New Roman" w:cs="Times New Roman"/>
          <w:sz w:val="20"/>
          <w:szCs w:val="20"/>
          <w:lang w:val="en-US"/>
        </w:rPr>
        <w:t xml:space="preserve">, </w:t>
      </w:r>
      <w:proofErr w:type="spellStart"/>
      <w:r w:rsidRPr="00D77AEF">
        <w:rPr>
          <w:rFonts w:ascii="Times New Roman" w:hAnsi="Times New Roman" w:cs="Times New Roman"/>
          <w:sz w:val="20"/>
          <w:szCs w:val="20"/>
          <w:lang w:val="en-US"/>
        </w:rPr>
        <w:t>doi</w:t>
      </w:r>
      <w:proofErr w:type="spellEnd"/>
      <w:r w:rsidRPr="00D77AEF">
        <w:rPr>
          <w:rFonts w:ascii="Times New Roman" w:hAnsi="Times New Roman" w:cs="Times New Roman"/>
          <w:sz w:val="20"/>
          <w:szCs w:val="20"/>
          <w:lang w:val="en-US"/>
        </w:rPr>
        <w:t xml:space="preserve">: </w:t>
      </w:r>
      <w:hyperlink r:id="rId313" w:history="1">
        <w:r w:rsidRPr="00D77AEF">
          <w:rPr>
            <w:rStyle w:val="Collegamentoipertestuale"/>
            <w:rFonts w:ascii="Times New Roman" w:hAnsi="Times New Roman" w:cs="Times New Roman"/>
            <w:sz w:val="20"/>
            <w:szCs w:val="20"/>
            <w:u w:val="none"/>
            <w:lang w:val="en-US"/>
          </w:rPr>
          <w:t>https://doi.org/10.1101/2025.01.15.633128</w:t>
        </w:r>
      </w:hyperlink>
      <w:r w:rsidRPr="00D77AEF">
        <w:rPr>
          <w:rFonts w:ascii="Times New Roman" w:hAnsi="Times New Roman" w:cs="Times New Roman"/>
          <w:sz w:val="20"/>
          <w:szCs w:val="20"/>
          <w:lang w:val="en-US"/>
        </w:rPr>
        <w:t xml:space="preserve">.  </w:t>
      </w:r>
      <w:r w:rsidRPr="00D77AEF">
        <w:rPr>
          <w:rFonts w:ascii="Times New Roman" w:hAnsi="Times New Roman" w:cs="Times New Roman"/>
          <w:b/>
          <w:bCs/>
          <w:sz w:val="20"/>
          <w:szCs w:val="20"/>
          <w:lang w:val="en-US"/>
        </w:rPr>
        <w:t>A physical approach to the counterclockwise rotations of the star jasmine</w:t>
      </w:r>
      <w:r w:rsidRPr="00D77AEF">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II-65  </w:t>
      </w:r>
    </w:p>
    <w:p w14:paraId="452446CC" w14:textId="77777777" w:rsidR="002B0873" w:rsidRPr="002B0873" w:rsidRDefault="002B0873" w:rsidP="00F47310">
      <w:pPr>
        <w:pStyle w:val="Paragrafoelenco"/>
        <w:rPr>
          <w:rFonts w:ascii="Times New Roman" w:hAnsi="Times New Roman" w:cs="Times New Roman"/>
          <w:b/>
          <w:bCs/>
          <w:sz w:val="20"/>
          <w:szCs w:val="20"/>
          <w:lang w:val="en-US"/>
        </w:rPr>
      </w:pPr>
    </w:p>
    <w:p w14:paraId="76C8CADC" w14:textId="0AE4EDAA" w:rsidR="002B0873" w:rsidRPr="0008198A" w:rsidRDefault="002B0873" w:rsidP="00F47310">
      <w:pPr>
        <w:pStyle w:val="Paragrafoelenco"/>
        <w:numPr>
          <w:ilvl w:val="0"/>
          <w:numId w:val="30"/>
        </w:numPr>
        <w:jc w:val="both"/>
        <w:rPr>
          <w:rFonts w:ascii="Times New Roman" w:hAnsi="Times New Roman" w:cs="Times New Roman"/>
          <w:b/>
          <w:bCs/>
          <w:sz w:val="20"/>
          <w:szCs w:val="20"/>
          <w:lang w:val="en-GB"/>
        </w:rPr>
      </w:pPr>
      <w:r w:rsidRPr="002B0873">
        <w:rPr>
          <w:rFonts w:ascii="Times New Roman" w:hAnsi="Times New Roman" w:cs="Times New Roman"/>
          <w:sz w:val="20"/>
          <w:szCs w:val="20"/>
          <w:lang w:val="en-US"/>
        </w:rPr>
        <w:t>Tozzi, A.  2025</w:t>
      </w:r>
      <w:proofErr w:type="gramStart"/>
      <w:r w:rsidRPr="002B0873">
        <w:rPr>
          <w:rFonts w:ascii="Times New Roman" w:hAnsi="Times New Roman" w:cs="Times New Roman"/>
          <w:sz w:val="20"/>
          <w:szCs w:val="20"/>
          <w:lang w:val="en-US"/>
        </w:rPr>
        <w:t>.  Exploring</w:t>
      </w:r>
      <w:proofErr w:type="gramEnd"/>
      <w:r w:rsidRPr="002B0873">
        <w:rPr>
          <w:rFonts w:ascii="Times New Roman" w:hAnsi="Times New Roman" w:cs="Times New Roman"/>
          <w:sz w:val="20"/>
          <w:szCs w:val="20"/>
          <w:lang w:val="en-US"/>
        </w:rPr>
        <w:t xml:space="preserve"> the influence of water micro assemblies on protein folding, enzyme catalysis and membrane dynamics. </w:t>
      </w:r>
      <w:proofErr w:type="spellStart"/>
      <w:r w:rsidRPr="002B0873">
        <w:rPr>
          <w:rFonts w:ascii="Times New Roman" w:hAnsi="Times New Roman" w:cs="Times New Roman"/>
          <w:sz w:val="20"/>
          <w:szCs w:val="20"/>
          <w:lang w:val="en-US"/>
        </w:rPr>
        <w:t>Eur</w:t>
      </w:r>
      <w:proofErr w:type="spellEnd"/>
      <w:r w:rsidRPr="002B0873">
        <w:rPr>
          <w:rFonts w:ascii="Times New Roman" w:hAnsi="Times New Roman" w:cs="Times New Roman"/>
          <w:sz w:val="20"/>
          <w:szCs w:val="20"/>
          <w:lang w:val="en-US"/>
        </w:rPr>
        <w:t xml:space="preserve"> </w:t>
      </w:r>
      <w:proofErr w:type="spellStart"/>
      <w:r w:rsidRPr="002B0873">
        <w:rPr>
          <w:rFonts w:ascii="Times New Roman" w:hAnsi="Times New Roman" w:cs="Times New Roman"/>
          <w:sz w:val="20"/>
          <w:szCs w:val="20"/>
          <w:lang w:val="en-US"/>
        </w:rPr>
        <w:t>Biophys</w:t>
      </w:r>
      <w:proofErr w:type="spellEnd"/>
      <w:r w:rsidRPr="002B0873">
        <w:rPr>
          <w:rFonts w:ascii="Times New Roman" w:hAnsi="Times New Roman" w:cs="Times New Roman"/>
          <w:sz w:val="20"/>
          <w:szCs w:val="20"/>
          <w:lang w:val="en-US"/>
        </w:rPr>
        <w:t xml:space="preserve"> J (2025). </w:t>
      </w:r>
      <w:hyperlink r:id="rId314" w:history="1">
        <w:r w:rsidRPr="002B0873">
          <w:rPr>
            <w:rStyle w:val="Collegamentoipertestuale"/>
            <w:rFonts w:ascii="Times New Roman" w:hAnsi="Times New Roman" w:cs="Times New Roman"/>
            <w:sz w:val="20"/>
            <w:szCs w:val="20"/>
            <w:lang w:val="en-US"/>
          </w:rPr>
          <w:t>https://doi.org/10.1007/s00249-025-01747-x</w:t>
        </w:r>
      </w:hyperlink>
      <w:r w:rsidRPr="002B0873">
        <w:rPr>
          <w:rFonts w:ascii="Times New Roman" w:hAnsi="Times New Roman" w:cs="Times New Roman"/>
          <w:sz w:val="20"/>
          <w:szCs w:val="20"/>
          <w:lang w:val="en-US"/>
        </w:rPr>
        <w:t xml:space="preserve">  </w:t>
      </w:r>
      <w:r w:rsidRPr="002B0873">
        <w:rPr>
          <w:rFonts w:ascii="Times New Roman" w:hAnsi="Times New Roman" w:cs="Times New Roman"/>
          <w:b/>
          <w:bCs/>
          <w:sz w:val="20"/>
          <w:szCs w:val="20"/>
          <w:lang w:val="en-US"/>
        </w:rPr>
        <w:t>An unexpected role for water in biological affairs.</w:t>
      </w:r>
      <w:r w:rsidR="00002A6E">
        <w:rPr>
          <w:rFonts w:ascii="Times New Roman" w:hAnsi="Times New Roman" w:cs="Times New Roman"/>
          <w:b/>
          <w:bCs/>
          <w:sz w:val="20"/>
          <w:szCs w:val="20"/>
          <w:lang w:val="en-US"/>
        </w:rPr>
        <w:t xml:space="preserve">  </w:t>
      </w:r>
      <w:r w:rsidR="00002A6E" w:rsidRPr="0075509B">
        <w:rPr>
          <w:rFonts w:ascii="Times New Roman" w:hAnsi="Times New Roman" w:cs="Times New Roman"/>
          <w:b/>
          <w:bCs/>
          <w:color w:val="002060"/>
          <w:sz w:val="20"/>
          <w:szCs w:val="20"/>
          <w:lang w:val="en-GB"/>
        </w:rPr>
        <w:t xml:space="preserve">---------------------- </w:t>
      </w:r>
      <w:r w:rsidR="00002A6E" w:rsidRPr="0075509B">
        <w:rPr>
          <w:rFonts w:ascii="Times New Roman" w:hAnsi="Times New Roman" w:cs="Times New Roman"/>
          <w:b/>
          <w:bCs/>
          <w:color w:val="002060"/>
          <w:sz w:val="24"/>
          <w:szCs w:val="24"/>
          <w:lang w:val="en-GB"/>
        </w:rPr>
        <w:t>Pag.</w:t>
      </w:r>
      <w:r w:rsidR="00002A6E">
        <w:rPr>
          <w:rFonts w:ascii="Times New Roman" w:hAnsi="Times New Roman" w:cs="Times New Roman"/>
          <w:b/>
          <w:bCs/>
          <w:color w:val="002060"/>
          <w:sz w:val="24"/>
          <w:szCs w:val="24"/>
          <w:lang w:val="en-GB"/>
        </w:rPr>
        <w:t xml:space="preserve"> II-</w:t>
      </w:r>
      <w:r w:rsidR="00AB101C">
        <w:rPr>
          <w:rFonts w:ascii="Times New Roman" w:hAnsi="Times New Roman" w:cs="Times New Roman"/>
          <w:b/>
          <w:bCs/>
          <w:color w:val="002060"/>
          <w:sz w:val="24"/>
          <w:szCs w:val="24"/>
          <w:lang w:val="en-GB"/>
        </w:rPr>
        <w:t>77</w:t>
      </w:r>
      <w:r w:rsidR="00002A6E">
        <w:rPr>
          <w:rFonts w:ascii="Times New Roman" w:hAnsi="Times New Roman" w:cs="Times New Roman"/>
          <w:b/>
          <w:bCs/>
          <w:color w:val="002060"/>
          <w:sz w:val="24"/>
          <w:szCs w:val="24"/>
          <w:lang w:val="en-GB"/>
        </w:rPr>
        <w:t xml:space="preserve">  </w:t>
      </w:r>
    </w:p>
    <w:p w14:paraId="05671E6B" w14:textId="77777777" w:rsidR="0008198A" w:rsidRPr="0008198A" w:rsidRDefault="0008198A" w:rsidP="00F47310">
      <w:pPr>
        <w:pStyle w:val="Paragrafoelenco"/>
        <w:rPr>
          <w:rFonts w:ascii="Times New Roman" w:hAnsi="Times New Roman" w:cs="Times New Roman"/>
          <w:b/>
          <w:bCs/>
          <w:sz w:val="20"/>
          <w:szCs w:val="20"/>
          <w:lang w:val="en-GB"/>
        </w:rPr>
      </w:pPr>
    </w:p>
    <w:p w14:paraId="0205BF89" w14:textId="006A15C5" w:rsidR="00A614FA" w:rsidRPr="0008198A" w:rsidRDefault="0008198A" w:rsidP="00F47310">
      <w:pPr>
        <w:pStyle w:val="Paragrafoelenco"/>
        <w:numPr>
          <w:ilvl w:val="0"/>
          <w:numId w:val="30"/>
        </w:numPr>
        <w:jc w:val="both"/>
        <w:rPr>
          <w:rFonts w:ascii="Times New Roman" w:hAnsi="Times New Roman" w:cs="Times New Roman"/>
          <w:b/>
          <w:bCs/>
          <w:sz w:val="20"/>
          <w:szCs w:val="20"/>
          <w:lang w:val="en-GB"/>
        </w:rPr>
      </w:pPr>
      <w:r w:rsidRPr="0008198A">
        <w:rPr>
          <w:rFonts w:ascii="Times New Roman" w:hAnsi="Times New Roman" w:cs="Times New Roman"/>
          <w:i/>
          <w:iCs/>
          <w:sz w:val="20"/>
          <w:szCs w:val="20"/>
          <w:lang w:val="en-US"/>
        </w:rPr>
        <w:t>Tozzi Arturo. 2025</w:t>
      </w:r>
      <w:proofErr w:type="gramStart"/>
      <w:r w:rsidRPr="0008198A">
        <w:rPr>
          <w:rFonts w:ascii="Times New Roman" w:hAnsi="Times New Roman" w:cs="Times New Roman"/>
          <w:i/>
          <w:iCs/>
          <w:sz w:val="20"/>
          <w:szCs w:val="20"/>
          <w:lang w:val="en-US"/>
        </w:rPr>
        <w:t>.  Designing</w:t>
      </w:r>
      <w:proofErr w:type="gramEnd"/>
      <w:r w:rsidRPr="0008198A">
        <w:rPr>
          <w:rFonts w:ascii="Times New Roman" w:hAnsi="Times New Roman" w:cs="Times New Roman"/>
          <w:i/>
          <w:iCs/>
          <w:sz w:val="20"/>
          <w:szCs w:val="20"/>
          <w:lang w:val="en-US"/>
        </w:rPr>
        <w:t xml:space="preserve"> AI Systems with Kantian Cognitive Structures.  </w:t>
      </w:r>
      <w:proofErr w:type="spellStart"/>
      <w:r w:rsidRPr="0008198A">
        <w:rPr>
          <w:rFonts w:ascii="Times New Roman" w:hAnsi="Times New Roman" w:cs="Times New Roman"/>
          <w:i/>
          <w:iCs/>
          <w:sz w:val="20"/>
          <w:szCs w:val="20"/>
          <w:lang w:val="en-US"/>
        </w:rPr>
        <w:t>Researchgate</w:t>
      </w:r>
      <w:proofErr w:type="spellEnd"/>
      <w:r w:rsidRPr="0008198A">
        <w:rPr>
          <w:rFonts w:ascii="Times New Roman" w:hAnsi="Times New Roman" w:cs="Times New Roman"/>
          <w:i/>
          <w:iCs/>
          <w:sz w:val="20"/>
          <w:szCs w:val="20"/>
          <w:lang w:val="en-US"/>
        </w:rPr>
        <w:t>. DOI: 10.13140/RG.2.2.21580.</w:t>
      </w:r>
      <w:proofErr w:type="gramStart"/>
      <w:r w:rsidRPr="0008198A">
        <w:rPr>
          <w:rFonts w:ascii="Times New Roman" w:hAnsi="Times New Roman" w:cs="Times New Roman"/>
          <w:i/>
          <w:iCs/>
          <w:sz w:val="20"/>
          <w:szCs w:val="20"/>
          <w:lang w:val="en-US"/>
        </w:rPr>
        <w:t>53129</w:t>
      </w:r>
      <w:r w:rsidRPr="0008198A">
        <w:rPr>
          <w:rFonts w:ascii="Times New Roman" w:hAnsi="Times New Roman" w:cs="Times New Roman"/>
          <w:b/>
          <w:bCs/>
          <w:i/>
          <w:iCs/>
          <w:sz w:val="20"/>
          <w:szCs w:val="20"/>
          <w:lang w:val="en-US"/>
        </w:rPr>
        <w:t xml:space="preserve">  A</w:t>
      </w:r>
      <w:proofErr w:type="gramEnd"/>
      <w:r w:rsidRPr="0008198A">
        <w:rPr>
          <w:rFonts w:ascii="Times New Roman" w:hAnsi="Times New Roman" w:cs="Times New Roman"/>
          <w:b/>
          <w:bCs/>
          <w:i/>
          <w:iCs/>
          <w:sz w:val="20"/>
          <w:szCs w:val="20"/>
          <w:lang w:val="en-US"/>
        </w:rPr>
        <w:t xml:space="preserve"> computational architecture with </w:t>
      </w:r>
      <w:proofErr w:type="spellStart"/>
      <w:proofErr w:type="gramStart"/>
      <w:r w:rsidRPr="0008198A">
        <w:rPr>
          <w:rFonts w:ascii="Times New Roman" w:hAnsi="Times New Roman" w:cs="Times New Roman"/>
          <w:b/>
          <w:bCs/>
          <w:i/>
          <w:iCs/>
          <w:sz w:val="20"/>
          <w:szCs w:val="20"/>
          <w:lang w:val="en-US"/>
        </w:rPr>
        <w:t>categorises</w:t>
      </w:r>
      <w:proofErr w:type="spellEnd"/>
      <w:proofErr w:type="gramEnd"/>
      <w:r w:rsidRPr="0008198A">
        <w:rPr>
          <w:rFonts w:ascii="Times New Roman" w:hAnsi="Times New Roman" w:cs="Times New Roman"/>
          <w:b/>
          <w:bCs/>
          <w:i/>
          <w:iCs/>
          <w:sz w:val="20"/>
          <w:szCs w:val="20"/>
          <w:lang w:val="en-US"/>
        </w:rPr>
        <w:t xml:space="preserve"> and principles.</w:t>
      </w:r>
      <w:r w:rsidR="00A614FA">
        <w:rPr>
          <w:rFonts w:ascii="Times New Roman" w:hAnsi="Times New Roman" w:cs="Times New Roman"/>
          <w:b/>
          <w:bCs/>
          <w:i/>
          <w:iCs/>
          <w:sz w:val="20"/>
          <w:szCs w:val="20"/>
          <w:lang w:val="en-US"/>
        </w:rPr>
        <w:t xml:space="preserve">  </w:t>
      </w:r>
      <w:r w:rsidR="00A614FA" w:rsidRPr="0075509B">
        <w:rPr>
          <w:rFonts w:ascii="Times New Roman" w:hAnsi="Times New Roman" w:cs="Times New Roman"/>
          <w:b/>
          <w:bCs/>
          <w:color w:val="002060"/>
          <w:sz w:val="20"/>
          <w:szCs w:val="20"/>
          <w:lang w:val="en-GB"/>
        </w:rPr>
        <w:t xml:space="preserve">---------------------- </w:t>
      </w:r>
      <w:r w:rsidR="00A614FA" w:rsidRPr="0075509B">
        <w:rPr>
          <w:rFonts w:ascii="Times New Roman" w:hAnsi="Times New Roman" w:cs="Times New Roman"/>
          <w:b/>
          <w:bCs/>
          <w:color w:val="002060"/>
          <w:sz w:val="24"/>
          <w:szCs w:val="24"/>
          <w:lang w:val="en-GB"/>
        </w:rPr>
        <w:t>Pag.</w:t>
      </w:r>
      <w:r w:rsidR="00A614FA">
        <w:rPr>
          <w:rFonts w:ascii="Times New Roman" w:hAnsi="Times New Roman" w:cs="Times New Roman"/>
          <w:b/>
          <w:bCs/>
          <w:color w:val="002060"/>
          <w:sz w:val="24"/>
          <w:szCs w:val="24"/>
          <w:lang w:val="en-GB"/>
        </w:rPr>
        <w:t xml:space="preserve"> II-89   </w:t>
      </w:r>
    </w:p>
    <w:p w14:paraId="4493EAEF" w14:textId="3191ACA2" w:rsidR="0008198A" w:rsidRPr="0008198A" w:rsidRDefault="0008198A" w:rsidP="00F47310">
      <w:pPr>
        <w:pStyle w:val="Paragrafoelenco"/>
        <w:jc w:val="both"/>
        <w:rPr>
          <w:rFonts w:ascii="Times New Roman" w:hAnsi="Times New Roman" w:cs="Times New Roman"/>
          <w:b/>
          <w:bCs/>
          <w:i/>
          <w:iCs/>
          <w:sz w:val="20"/>
          <w:szCs w:val="20"/>
          <w:lang w:val="en-US"/>
        </w:rPr>
      </w:pPr>
    </w:p>
    <w:p w14:paraId="1A817019" w14:textId="3146923C" w:rsidR="00B209A5" w:rsidRPr="001F3F19" w:rsidRDefault="00B209A5" w:rsidP="00F47310">
      <w:pPr>
        <w:pStyle w:val="Paragrafoelenco"/>
        <w:numPr>
          <w:ilvl w:val="0"/>
          <w:numId w:val="30"/>
        </w:numPr>
        <w:jc w:val="both"/>
        <w:rPr>
          <w:rFonts w:ascii="Times New Roman" w:hAnsi="Times New Roman" w:cs="Times New Roman"/>
          <w:sz w:val="20"/>
          <w:szCs w:val="20"/>
          <w:lang w:val="en-GB"/>
        </w:rPr>
      </w:pPr>
      <w:r w:rsidRPr="009553F7">
        <w:rPr>
          <w:rFonts w:ascii="Times New Roman" w:hAnsi="Times New Roman" w:cs="Times New Roman"/>
          <w:sz w:val="20"/>
          <w:szCs w:val="20"/>
          <w:lang w:val="en-US"/>
        </w:rPr>
        <w:t>Tozzi</w:t>
      </w:r>
      <w:r>
        <w:rPr>
          <w:rFonts w:ascii="Times New Roman" w:hAnsi="Times New Roman" w:cs="Times New Roman"/>
          <w:sz w:val="20"/>
          <w:szCs w:val="20"/>
          <w:lang w:val="en-US"/>
        </w:rPr>
        <w:t xml:space="preserve"> A</w:t>
      </w:r>
      <w:r w:rsidRPr="009553F7">
        <w:rPr>
          <w:rFonts w:ascii="Times New Roman" w:hAnsi="Times New Roman" w:cs="Times New Roman"/>
          <w:sz w:val="20"/>
          <w:szCs w:val="20"/>
          <w:lang w:val="en-US"/>
        </w:rPr>
        <w:t xml:space="preserve">. 2025. Topological Transformations in Hand Posture: A Biomechanical Strategy for Mitigating Raynaud’s Phenomenon Symptoms. International Journal of Topology 2,2: 6. </w:t>
      </w:r>
      <w:hyperlink r:id="rId315" w:tgtFrame="_new" w:history="1">
        <w:r w:rsidRPr="009553F7">
          <w:rPr>
            <w:rStyle w:val="Collegamentoipertestuale"/>
            <w:rFonts w:ascii="Times New Roman" w:hAnsi="Times New Roman" w:cs="Times New Roman"/>
            <w:sz w:val="20"/>
            <w:szCs w:val="20"/>
            <w:lang w:val="en-US"/>
          </w:rPr>
          <w:t>https://doi.org/10.3390/ijt2020006</w:t>
        </w:r>
      </w:hyperlink>
      <w:r w:rsidRPr="009553F7">
        <w:rPr>
          <w:rFonts w:ascii="Times New Roman" w:hAnsi="Times New Roman" w:cs="Times New Roman"/>
          <w:sz w:val="20"/>
          <w:szCs w:val="20"/>
          <w:lang w:val="en-US"/>
        </w:rPr>
        <w:t>.</w:t>
      </w:r>
      <w:bookmarkStart w:id="5" w:name="_Hlk192951709"/>
      <w:r w:rsidRPr="009553F7">
        <w:rPr>
          <w:rFonts w:ascii="Times New Roman" w:hAnsi="Times New Roman" w:cs="Times New Roman"/>
          <w:sz w:val="20"/>
          <w:szCs w:val="20"/>
          <w:lang w:val="en-US"/>
        </w:rPr>
        <w:t xml:space="preserve">    </w:t>
      </w:r>
      <w:r w:rsidRPr="009553F7">
        <w:rPr>
          <w:rFonts w:ascii="Times New Roman" w:hAnsi="Times New Roman" w:cs="Times New Roman"/>
          <w:b/>
          <w:bCs/>
          <w:sz w:val="20"/>
          <w:szCs w:val="20"/>
          <w:lang w:val="en-US"/>
        </w:rPr>
        <w:t>Keeping the hands closed may prevent Raynaud’s symptoms.</w:t>
      </w:r>
      <w:r w:rsidRPr="009553F7">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w:t>
      </w:r>
      <w:r w:rsidR="00B00974">
        <w:rPr>
          <w:rFonts w:ascii="Times New Roman" w:hAnsi="Times New Roman" w:cs="Times New Roman"/>
          <w:b/>
          <w:bCs/>
          <w:color w:val="002060"/>
          <w:sz w:val="24"/>
          <w:szCs w:val="24"/>
          <w:lang w:val="en-GB"/>
        </w:rPr>
        <w:t>102</w:t>
      </w:r>
    </w:p>
    <w:p w14:paraId="0E2A01F9" w14:textId="77777777" w:rsidR="001F3F19" w:rsidRPr="001F3F19" w:rsidRDefault="001F3F19" w:rsidP="00F47310">
      <w:pPr>
        <w:pStyle w:val="Paragrafoelenco"/>
        <w:rPr>
          <w:rFonts w:ascii="Times New Roman" w:hAnsi="Times New Roman" w:cs="Times New Roman"/>
          <w:sz w:val="20"/>
          <w:szCs w:val="20"/>
          <w:lang w:val="en-GB"/>
        </w:rPr>
      </w:pPr>
    </w:p>
    <w:p w14:paraId="3DA4E73E" w14:textId="16D3AF97" w:rsidR="001F3F19" w:rsidRPr="003E2A59" w:rsidRDefault="001F3F19" w:rsidP="00F47310">
      <w:pPr>
        <w:pStyle w:val="Paragrafoelenco"/>
        <w:numPr>
          <w:ilvl w:val="0"/>
          <w:numId w:val="30"/>
        </w:numPr>
        <w:jc w:val="both"/>
        <w:rPr>
          <w:rFonts w:ascii="Times New Roman" w:hAnsi="Times New Roman" w:cs="Times New Roman"/>
          <w:sz w:val="20"/>
          <w:szCs w:val="20"/>
          <w:lang w:val="en-GB"/>
        </w:rPr>
      </w:pPr>
      <w:r w:rsidRPr="001F3F19">
        <w:rPr>
          <w:rFonts w:ascii="Times New Roman" w:hAnsi="Times New Roman" w:cs="Times New Roman"/>
          <w:sz w:val="20"/>
          <w:szCs w:val="20"/>
          <w:lang w:val="en-US"/>
        </w:rPr>
        <w:t xml:space="preserve">Tozzi A. 2025.  Charged Interfaces in the Brain: How Electrostatic Forces May Guide Cerebrospinal Fluid Dynamics. </w:t>
      </w:r>
      <w:proofErr w:type="gramStart"/>
      <w:r w:rsidRPr="001F3F19">
        <w:rPr>
          <w:rFonts w:ascii="Times New Roman" w:hAnsi="Times New Roman" w:cs="Times New Roman"/>
          <w:i/>
          <w:iCs/>
          <w:sz w:val="20"/>
          <w:szCs w:val="20"/>
          <w:lang w:val="en-US"/>
        </w:rPr>
        <w:t>European Journal of Neuroscience</w:t>
      </w:r>
      <w:r w:rsidRPr="001F3F19">
        <w:rPr>
          <w:rFonts w:ascii="Times New Roman" w:hAnsi="Times New Roman" w:cs="Times New Roman"/>
          <w:sz w:val="20"/>
          <w:szCs w:val="20"/>
          <w:lang w:val="en-US"/>
        </w:rPr>
        <w:t>,</w:t>
      </w:r>
      <w:proofErr w:type="gramEnd"/>
      <w:r w:rsidRPr="001F3F19">
        <w:rPr>
          <w:rFonts w:ascii="Times New Roman" w:hAnsi="Times New Roman" w:cs="Times New Roman"/>
          <w:sz w:val="20"/>
          <w:szCs w:val="20"/>
          <w:lang w:val="en-US"/>
        </w:rPr>
        <w:t xml:space="preserve"> published May 12, 2025. </w:t>
      </w:r>
      <w:hyperlink r:id="rId316" w:tgtFrame="_new" w:history="1">
        <w:r w:rsidRPr="001F3F19">
          <w:rPr>
            <w:rStyle w:val="Collegamentoipertestuale"/>
            <w:rFonts w:ascii="Times New Roman" w:hAnsi="Times New Roman" w:cs="Times New Roman"/>
            <w:sz w:val="20"/>
            <w:szCs w:val="20"/>
            <w:lang w:val="en-US"/>
          </w:rPr>
          <w:t>https://doi.org/10.1111/ejn.70145</w:t>
        </w:r>
      </w:hyperlink>
      <w:r w:rsidRPr="001F3F19">
        <w:rPr>
          <w:rFonts w:ascii="Times New Roman" w:hAnsi="Times New Roman" w:cs="Times New Roman"/>
          <w:sz w:val="20"/>
          <w:szCs w:val="20"/>
          <w:lang w:val="en-US"/>
        </w:rPr>
        <w:t xml:space="preserve">.  </w:t>
      </w:r>
      <w:r w:rsidRPr="001F3F19">
        <w:rPr>
          <w:rFonts w:ascii="Times New Roman" w:hAnsi="Times New Roman" w:cs="Times New Roman"/>
          <w:b/>
          <w:bCs/>
          <w:sz w:val="20"/>
          <w:szCs w:val="20"/>
          <w:lang w:val="en-US"/>
        </w:rPr>
        <w:t>How can we explain the enigmatic dynamics of cerebrospinal fluid within the brain’s cavities?</w:t>
      </w:r>
      <w:r>
        <w:rPr>
          <w:rFonts w:ascii="Times New Roman" w:hAnsi="Times New Roman" w:cs="Times New Roman"/>
          <w:b/>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II-114</w:t>
      </w:r>
    </w:p>
    <w:p w14:paraId="39E7C507" w14:textId="77777777" w:rsidR="003E2A59" w:rsidRPr="003E2A59" w:rsidRDefault="003E2A59" w:rsidP="00F47310">
      <w:pPr>
        <w:pStyle w:val="Paragrafoelenco"/>
        <w:rPr>
          <w:rFonts w:ascii="Times New Roman" w:hAnsi="Times New Roman" w:cs="Times New Roman"/>
          <w:sz w:val="20"/>
          <w:szCs w:val="20"/>
          <w:lang w:val="en-GB"/>
        </w:rPr>
      </w:pPr>
    </w:p>
    <w:p w14:paraId="4E388117" w14:textId="6D420B5A" w:rsidR="00946026" w:rsidRPr="00B857F3" w:rsidRDefault="003E2A59" w:rsidP="00B857F3">
      <w:pPr>
        <w:pStyle w:val="Paragrafoelenco"/>
        <w:numPr>
          <w:ilvl w:val="0"/>
          <w:numId w:val="30"/>
        </w:numPr>
        <w:jc w:val="both"/>
        <w:rPr>
          <w:rFonts w:ascii="Times New Roman" w:hAnsi="Times New Roman" w:cs="Times New Roman"/>
          <w:i/>
          <w:iCs/>
          <w:sz w:val="20"/>
          <w:szCs w:val="20"/>
          <w:lang w:val="en-US"/>
        </w:rPr>
      </w:pPr>
      <w:r>
        <w:rPr>
          <w:rFonts w:ascii="Times New Roman" w:hAnsi="Times New Roman" w:cs="Times New Roman"/>
          <w:sz w:val="20"/>
          <w:szCs w:val="20"/>
          <w:lang w:val="en-US"/>
        </w:rPr>
        <w:t xml:space="preserve">Tozzi A. 2025.  "Unique Lipid Signatures in Viral Envelopes Originating from Host Membranes." Next Research. </w:t>
      </w:r>
      <w:hyperlink r:id="rId317" w:history="1">
        <w:r>
          <w:rPr>
            <w:rStyle w:val="Collegamentoipertestuale"/>
            <w:rFonts w:ascii="Times New Roman" w:hAnsi="Times New Roman" w:cs="Times New Roman"/>
            <w:sz w:val="20"/>
            <w:szCs w:val="20"/>
            <w:lang w:val="en-US"/>
          </w:rPr>
          <w:t>https://doi.org/10.1016/j.nexres.2025.100460</w:t>
        </w:r>
      </w:hyperlink>
      <w:r>
        <w:rPr>
          <w:rFonts w:ascii="Times New Roman" w:hAnsi="Times New Roman" w:cs="Times New Roman"/>
          <w:sz w:val="20"/>
          <w:szCs w:val="20"/>
          <w:lang w:val="en-US"/>
        </w:rPr>
        <w:t xml:space="preserve">. </w:t>
      </w:r>
      <w:r>
        <w:rPr>
          <w:rFonts w:ascii="Times New Roman" w:hAnsi="Times New Roman" w:cs="Times New Roman"/>
          <w:b/>
          <w:bCs/>
          <w:i/>
          <w:iCs/>
          <w:sz w:val="20"/>
          <w:szCs w:val="20"/>
          <w:lang w:val="en-US"/>
        </w:rPr>
        <w:t xml:space="preserve">How SARS-Cov-2 changes from </w:t>
      </w:r>
      <w:proofErr w:type="gramStart"/>
      <w:r>
        <w:rPr>
          <w:rFonts w:ascii="Times New Roman" w:hAnsi="Times New Roman" w:cs="Times New Roman"/>
          <w:b/>
          <w:bCs/>
          <w:i/>
          <w:iCs/>
          <w:sz w:val="20"/>
          <w:szCs w:val="20"/>
          <w:lang w:val="en-US"/>
        </w:rPr>
        <w:t>an</w:t>
      </w:r>
      <w:proofErr w:type="gramEnd"/>
      <w:r>
        <w:rPr>
          <w:rFonts w:ascii="Times New Roman" w:hAnsi="Times New Roman" w:cs="Times New Roman"/>
          <w:b/>
          <w:bCs/>
          <w:i/>
          <w:iCs/>
          <w:sz w:val="20"/>
          <w:szCs w:val="20"/>
          <w:lang w:val="en-US"/>
        </w:rPr>
        <w:t xml:space="preserve"> host to another</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w:t>
      </w:r>
      <w:r w:rsidR="00105889">
        <w:rPr>
          <w:rFonts w:ascii="Times New Roman" w:hAnsi="Times New Roman" w:cs="Times New Roman"/>
          <w:b/>
          <w:bCs/>
          <w:color w:val="002060"/>
          <w:sz w:val="24"/>
          <w:szCs w:val="24"/>
          <w:lang w:val="en-GB"/>
        </w:rPr>
        <w:t>125</w:t>
      </w:r>
    </w:p>
    <w:p w14:paraId="412BF3E5" w14:textId="77777777" w:rsidR="00946026" w:rsidRDefault="00946026" w:rsidP="00F47310">
      <w:pPr>
        <w:pStyle w:val="Paragrafoelenco"/>
        <w:jc w:val="both"/>
        <w:rPr>
          <w:rFonts w:ascii="Times New Roman" w:hAnsi="Times New Roman" w:cs="Times New Roman"/>
          <w:i/>
          <w:iCs/>
          <w:sz w:val="20"/>
          <w:szCs w:val="20"/>
          <w:lang w:val="en-US"/>
        </w:rPr>
      </w:pPr>
    </w:p>
    <w:p w14:paraId="4766264A" w14:textId="093538C6" w:rsidR="004E6910" w:rsidRPr="004E6910" w:rsidRDefault="004E6910" w:rsidP="004E6910">
      <w:pPr>
        <w:pStyle w:val="Paragrafoelenco"/>
        <w:numPr>
          <w:ilvl w:val="0"/>
          <w:numId w:val="30"/>
        </w:numPr>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Pr>
          <w:rFonts w:ascii="Times New Roman" w:hAnsi="Times New Roman" w:cs="Times New Roman"/>
          <w:sz w:val="20"/>
          <w:szCs w:val="20"/>
          <w:lang w:val="en-GB"/>
        </w:rPr>
        <w:t>Jasminoides</w:t>
      </w:r>
      <w:proofErr w:type="spellEnd"/>
      <w:r>
        <w:rPr>
          <w:rFonts w:ascii="Times New Roman" w:hAnsi="Times New Roman" w:cs="Times New Roman"/>
          <w:sz w:val="20"/>
          <w:szCs w:val="20"/>
          <w:lang w:val="en-GB"/>
        </w:rPr>
        <w:t xml:space="preserve"> Stems and Flowers. International Journal of Plant, Animal and Environmental Sciences.  10.26502/ijpaes.4490176 </w:t>
      </w:r>
      <w:r>
        <w:rPr>
          <w:rFonts w:ascii="Times New Roman" w:hAnsi="Times New Roman" w:cs="Times New Roman"/>
          <w:b/>
          <w:bCs/>
          <w:sz w:val="20"/>
          <w:szCs w:val="20"/>
          <w:lang w:val="en-US"/>
        </w:rPr>
        <w:t>A physical approach to the counterclockwise rotations of the star jasmine</w:t>
      </w:r>
      <w:r>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r w:rsidR="00DE23A7">
        <w:rPr>
          <w:rFonts w:ascii="Times New Roman" w:hAnsi="Times New Roman" w:cs="Times New Roman"/>
          <w:b/>
          <w:bCs/>
          <w:color w:val="002060"/>
          <w:sz w:val="24"/>
          <w:szCs w:val="24"/>
          <w:lang w:val="en-GB"/>
        </w:rPr>
        <w:t>31</w:t>
      </w:r>
    </w:p>
    <w:p w14:paraId="6354E12C" w14:textId="77777777" w:rsidR="004E6910" w:rsidRPr="004E6910" w:rsidRDefault="004E6910" w:rsidP="004E6910">
      <w:pPr>
        <w:pStyle w:val="Paragrafoelenco"/>
        <w:jc w:val="both"/>
        <w:rPr>
          <w:rFonts w:ascii="Times New Roman" w:hAnsi="Times New Roman" w:cs="Times New Roman"/>
          <w:sz w:val="20"/>
          <w:szCs w:val="20"/>
          <w:lang w:val="en-GB"/>
        </w:rPr>
      </w:pPr>
    </w:p>
    <w:p w14:paraId="2989EC75" w14:textId="42190B42" w:rsidR="003040CF" w:rsidRPr="003040CF" w:rsidRDefault="003040CF" w:rsidP="003040CF">
      <w:pPr>
        <w:pStyle w:val="Paragrafoelenco"/>
        <w:numPr>
          <w:ilvl w:val="0"/>
          <w:numId w:val="30"/>
        </w:numPr>
        <w:jc w:val="both"/>
        <w:rPr>
          <w:rFonts w:ascii="Times New Roman" w:hAnsi="Times New Roman" w:cs="Times New Roman"/>
          <w:sz w:val="20"/>
          <w:szCs w:val="20"/>
          <w:lang w:val="en-US"/>
        </w:rPr>
      </w:pPr>
      <w:r w:rsidRPr="003040CF">
        <w:rPr>
          <w:rFonts w:ascii="Times New Roman" w:hAnsi="Times New Roman" w:cs="Times New Roman"/>
          <w:sz w:val="20"/>
          <w:szCs w:val="20"/>
        </w:rPr>
        <w:t xml:space="preserve">Deli E, Schoeller F, </w:t>
      </w:r>
      <w:proofErr w:type="spellStart"/>
      <w:r w:rsidRPr="003040CF">
        <w:rPr>
          <w:rFonts w:ascii="Times New Roman" w:hAnsi="Times New Roman" w:cs="Times New Roman"/>
          <w:sz w:val="20"/>
          <w:szCs w:val="20"/>
        </w:rPr>
        <w:t>Safron</w:t>
      </w:r>
      <w:proofErr w:type="spellEnd"/>
      <w:r w:rsidRPr="003040CF">
        <w:rPr>
          <w:rFonts w:ascii="Times New Roman" w:hAnsi="Times New Roman" w:cs="Times New Roman"/>
          <w:sz w:val="20"/>
          <w:szCs w:val="20"/>
        </w:rPr>
        <w:t xml:space="preserve"> A, Jain A, Tozzi A, Adrien V, Reggente N.  </w:t>
      </w:r>
      <w:r w:rsidRPr="003040CF">
        <w:rPr>
          <w:rFonts w:ascii="Times New Roman" w:hAnsi="Times New Roman" w:cs="Times New Roman"/>
          <w:sz w:val="20"/>
          <w:szCs w:val="20"/>
          <w:lang w:val="en-US"/>
        </w:rPr>
        <w:t>2025</w:t>
      </w:r>
      <w:proofErr w:type="gramStart"/>
      <w:r w:rsidRPr="003040CF">
        <w:rPr>
          <w:rFonts w:ascii="Times New Roman" w:hAnsi="Times New Roman" w:cs="Times New Roman"/>
          <w:sz w:val="20"/>
          <w:szCs w:val="20"/>
          <w:lang w:val="en-US"/>
        </w:rPr>
        <w:t>.  Feeling</w:t>
      </w:r>
      <w:proofErr w:type="gramEnd"/>
      <w:r w:rsidRPr="003040CF">
        <w:rPr>
          <w:rFonts w:ascii="Times New Roman" w:hAnsi="Times New Roman" w:cs="Times New Roman"/>
          <w:sz w:val="20"/>
          <w:szCs w:val="20"/>
          <w:lang w:val="en-US"/>
        </w:rPr>
        <w:t xml:space="preserve"> the Heat: A Thermodynamic Perspective on Emotions, Motivation, and Time Perception.  New ideas in psychology, 79, 101108.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r w:rsidR="00853F70">
        <w:rPr>
          <w:rFonts w:ascii="Times New Roman" w:hAnsi="Times New Roman" w:cs="Times New Roman"/>
          <w:b/>
          <w:bCs/>
          <w:color w:val="002060"/>
          <w:sz w:val="24"/>
          <w:szCs w:val="24"/>
          <w:lang w:val="en-GB"/>
        </w:rPr>
        <w:t>4</w:t>
      </w:r>
      <w:r>
        <w:rPr>
          <w:rFonts w:ascii="Times New Roman" w:hAnsi="Times New Roman" w:cs="Times New Roman"/>
          <w:b/>
          <w:bCs/>
          <w:color w:val="002060"/>
          <w:sz w:val="24"/>
          <w:szCs w:val="24"/>
          <w:lang w:val="en-GB"/>
        </w:rPr>
        <w:t>1</w:t>
      </w:r>
    </w:p>
    <w:p w14:paraId="2B410E16" w14:textId="77777777" w:rsidR="003040CF" w:rsidRPr="003040CF" w:rsidRDefault="003040CF" w:rsidP="003040CF">
      <w:pPr>
        <w:pStyle w:val="Paragrafoelenco"/>
        <w:jc w:val="both"/>
        <w:rPr>
          <w:rFonts w:ascii="Times New Roman" w:hAnsi="Times New Roman" w:cs="Times New Roman"/>
          <w:sz w:val="20"/>
          <w:szCs w:val="20"/>
          <w:lang w:val="en-US"/>
        </w:rPr>
      </w:pPr>
    </w:p>
    <w:p w14:paraId="79C623B3" w14:textId="6D29F499" w:rsidR="003040CF" w:rsidRPr="003040CF" w:rsidRDefault="003040CF" w:rsidP="003040CF">
      <w:pPr>
        <w:pStyle w:val="Paragrafoelenco"/>
        <w:numPr>
          <w:ilvl w:val="0"/>
          <w:numId w:val="30"/>
        </w:numPr>
        <w:jc w:val="both"/>
        <w:rPr>
          <w:rFonts w:ascii="Times New Roman" w:hAnsi="Times New Roman" w:cs="Times New Roman"/>
          <w:sz w:val="20"/>
          <w:szCs w:val="20"/>
          <w:lang w:val="en-US"/>
        </w:rPr>
      </w:pPr>
      <w:r w:rsidRPr="003040CF">
        <w:rPr>
          <w:rFonts w:ascii="Times New Roman" w:hAnsi="Times New Roman" w:cs="Times New Roman"/>
          <w:sz w:val="20"/>
          <w:szCs w:val="20"/>
          <w:lang w:val="en-US"/>
        </w:rPr>
        <w:t xml:space="preserve">Tozzi A, </w:t>
      </w:r>
      <w:proofErr w:type="spellStart"/>
      <w:r w:rsidRPr="003040CF">
        <w:rPr>
          <w:rFonts w:ascii="Times New Roman" w:hAnsi="Times New Roman" w:cs="Times New Roman"/>
          <w:sz w:val="20"/>
          <w:szCs w:val="20"/>
          <w:lang w:val="en-US"/>
        </w:rPr>
        <w:t>Jausovec</w:t>
      </w:r>
      <w:proofErr w:type="spellEnd"/>
      <w:r w:rsidRPr="003040CF">
        <w:rPr>
          <w:rFonts w:ascii="Times New Roman" w:hAnsi="Times New Roman" w:cs="Times New Roman"/>
          <w:sz w:val="20"/>
          <w:szCs w:val="20"/>
          <w:lang w:val="en-US"/>
        </w:rPr>
        <w:t xml:space="preserve"> K.  2025</w:t>
      </w:r>
      <w:proofErr w:type="gramStart"/>
      <w:r w:rsidRPr="003040CF">
        <w:rPr>
          <w:rFonts w:ascii="Times New Roman" w:hAnsi="Times New Roman" w:cs="Times New Roman"/>
          <w:sz w:val="20"/>
          <w:szCs w:val="20"/>
          <w:lang w:val="en-US"/>
        </w:rPr>
        <w:t xml:space="preserve">.  </w:t>
      </w:r>
      <w:proofErr w:type="spellStart"/>
      <w:r w:rsidRPr="003040CF">
        <w:rPr>
          <w:rFonts w:ascii="Times New Roman" w:hAnsi="Times New Roman" w:cs="Times New Roman"/>
          <w:sz w:val="20"/>
          <w:szCs w:val="20"/>
          <w:lang w:val="en-US"/>
        </w:rPr>
        <w:t>Takens</w:t>
      </w:r>
      <w:proofErr w:type="spellEnd"/>
      <w:proofErr w:type="gramEnd"/>
      <w:r w:rsidRPr="003040CF">
        <w:rPr>
          <w:rFonts w:ascii="Times New Roman" w:hAnsi="Times New Roman" w:cs="Times New Roman"/>
          <w:sz w:val="20"/>
          <w:szCs w:val="20"/>
          <w:lang w:val="en-US"/>
        </w:rPr>
        <w:t xml:space="preserve">’ theorem to assess EEG traces: Regional variations in brain dynamics.  Neuroscience Letters.  </w:t>
      </w:r>
      <w:hyperlink r:id="rId318" w:history="1">
        <w:r w:rsidRPr="003040CF">
          <w:rPr>
            <w:rStyle w:val="Collegamentoipertestuale"/>
            <w:rFonts w:ascii="Times New Roman" w:hAnsi="Times New Roman" w:cs="Times New Roman"/>
            <w:sz w:val="20"/>
            <w:szCs w:val="20"/>
            <w:lang w:val="en-US"/>
          </w:rPr>
          <w:t>https://doi.org/10.1016/j.neulet.2025.138352</w:t>
        </w:r>
      </w:hyperlink>
      <w:r w:rsidRPr="003040CF">
        <w:rPr>
          <w:rFonts w:ascii="Times New Roman" w:hAnsi="Times New Roman" w:cs="Times New Roman"/>
          <w:sz w:val="20"/>
          <w:szCs w:val="20"/>
          <w:lang w:val="en-US"/>
        </w:rPr>
        <w:t xml:space="preserve">.  </w:t>
      </w:r>
      <w:r w:rsidRPr="003040CF">
        <w:rPr>
          <w:rFonts w:ascii="Times New Roman" w:hAnsi="Times New Roman" w:cs="Times New Roman"/>
          <w:b/>
          <w:bCs/>
          <w:sz w:val="20"/>
          <w:szCs w:val="20"/>
          <w:lang w:val="en-US"/>
        </w:rPr>
        <w:t>Frontal, parietal and occipital cortical areas display different trajectories in multidimensional phase spaces</w:t>
      </w:r>
      <w:r w:rsidRPr="003040CF">
        <w:rPr>
          <w:rFonts w:ascii="Times New Roman" w:hAnsi="Times New Roman" w:cs="Times New Roman"/>
          <w:sz w:val="20"/>
          <w:szCs w:val="20"/>
          <w:lang w:val="en-US"/>
        </w:rPr>
        <w:t>.</w:t>
      </w:r>
      <w:r w:rsidR="00853F70">
        <w:rPr>
          <w:rFonts w:ascii="Times New Roman" w:hAnsi="Times New Roman" w:cs="Times New Roman"/>
          <w:sz w:val="20"/>
          <w:szCs w:val="20"/>
          <w:lang w:val="en-US"/>
        </w:rPr>
        <w:t xml:space="preserve">  </w:t>
      </w:r>
      <w:r w:rsidR="00853F70" w:rsidRPr="0075509B">
        <w:rPr>
          <w:rFonts w:ascii="Times New Roman" w:hAnsi="Times New Roman" w:cs="Times New Roman"/>
          <w:b/>
          <w:bCs/>
          <w:color w:val="002060"/>
          <w:sz w:val="20"/>
          <w:szCs w:val="20"/>
          <w:lang w:val="en-GB"/>
        </w:rPr>
        <w:t>---</w:t>
      </w:r>
      <w:r w:rsidR="00473CD4" w:rsidRPr="0075509B">
        <w:rPr>
          <w:rFonts w:ascii="Times New Roman" w:hAnsi="Times New Roman" w:cs="Times New Roman"/>
          <w:b/>
          <w:bCs/>
          <w:color w:val="002060"/>
          <w:sz w:val="20"/>
          <w:szCs w:val="20"/>
          <w:lang w:val="en-GB"/>
        </w:rPr>
        <w:t>---------------------</w:t>
      </w:r>
      <w:r w:rsidR="00853F70" w:rsidRPr="0075509B">
        <w:rPr>
          <w:rFonts w:ascii="Times New Roman" w:hAnsi="Times New Roman" w:cs="Times New Roman"/>
          <w:b/>
          <w:bCs/>
          <w:color w:val="002060"/>
          <w:sz w:val="20"/>
          <w:szCs w:val="20"/>
          <w:lang w:val="en-GB"/>
        </w:rPr>
        <w:t xml:space="preserve">- </w:t>
      </w:r>
      <w:r w:rsidR="00853F70" w:rsidRPr="0075509B">
        <w:rPr>
          <w:rFonts w:ascii="Times New Roman" w:hAnsi="Times New Roman" w:cs="Times New Roman"/>
          <w:b/>
          <w:bCs/>
          <w:color w:val="002060"/>
          <w:sz w:val="24"/>
          <w:szCs w:val="24"/>
          <w:lang w:val="en-GB"/>
        </w:rPr>
        <w:t>Pag.</w:t>
      </w:r>
      <w:r w:rsidR="00853F70">
        <w:rPr>
          <w:rFonts w:ascii="Times New Roman" w:hAnsi="Times New Roman" w:cs="Times New Roman"/>
          <w:b/>
          <w:bCs/>
          <w:color w:val="002060"/>
          <w:sz w:val="24"/>
          <w:szCs w:val="24"/>
          <w:lang w:val="en-GB"/>
        </w:rPr>
        <w:t xml:space="preserve"> II-148</w:t>
      </w:r>
    </w:p>
    <w:p w14:paraId="73F28511" w14:textId="77777777" w:rsidR="003E2A59" w:rsidRPr="001F3F19" w:rsidRDefault="003E2A59" w:rsidP="00F47310">
      <w:pPr>
        <w:pStyle w:val="Paragrafoelenco"/>
        <w:numPr>
          <w:ilvl w:val="0"/>
          <w:numId w:val="30"/>
        </w:numPr>
        <w:jc w:val="both"/>
        <w:rPr>
          <w:rFonts w:ascii="Times New Roman" w:hAnsi="Times New Roman" w:cs="Times New Roman"/>
          <w:sz w:val="20"/>
          <w:szCs w:val="20"/>
          <w:lang w:val="en-GB"/>
        </w:rPr>
      </w:pPr>
    </w:p>
    <w:p w14:paraId="2D36A953" w14:textId="7A47FF1A" w:rsidR="001F3F19" w:rsidRPr="001F3F19" w:rsidRDefault="001F3F19" w:rsidP="00F47310">
      <w:pPr>
        <w:pStyle w:val="Paragrafoelenco"/>
        <w:jc w:val="both"/>
        <w:rPr>
          <w:rFonts w:ascii="Times New Roman" w:hAnsi="Times New Roman" w:cs="Times New Roman"/>
          <w:b/>
          <w:bCs/>
          <w:sz w:val="20"/>
          <w:szCs w:val="20"/>
          <w:lang w:val="en-US"/>
        </w:rPr>
      </w:pPr>
    </w:p>
    <w:p w14:paraId="6D1CF6D3" w14:textId="77777777" w:rsidR="001F3F19" w:rsidRDefault="001F3F19" w:rsidP="00F47310">
      <w:pPr>
        <w:ind w:left="360"/>
        <w:contextualSpacing/>
        <w:jc w:val="both"/>
        <w:rPr>
          <w:rFonts w:ascii="Times New Roman" w:hAnsi="Times New Roman" w:cs="Times New Roman"/>
          <w:sz w:val="20"/>
          <w:szCs w:val="20"/>
          <w:lang w:val="en-GB"/>
        </w:rPr>
      </w:pPr>
    </w:p>
    <w:p w14:paraId="1D89416B" w14:textId="77777777" w:rsidR="00661ED3" w:rsidRDefault="00661ED3" w:rsidP="00F47310">
      <w:pPr>
        <w:ind w:left="360"/>
        <w:contextualSpacing/>
        <w:jc w:val="both"/>
        <w:rPr>
          <w:rFonts w:ascii="Times New Roman" w:hAnsi="Times New Roman" w:cs="Times New Roman"/>
          <w:sz w:val="20"/>
          <w:szCs w:val="20"/>
          <w:lang w:val="en-GB"/>
        </w:rPr>
      </w:pPr>
    </w:p>
    <w:p w14:paraId="65BAAE20" w14:textId="77777777" w:rsidR="00661ED3" w:rsidRDefault="00661ED3" w:rsidP="00F47310">
      <w:pPr>
        <w:ind w:left="360"/>
        <w:contextualSpacing/>
        <w:jc w:val="both"/>
        <w:rPr>
          <w:rFonts w:ascii="Times New Roman" w:hAnsi="Times New Roman" w:cs="Times New Roman"/>
          <w:sz w:val="20"/>
          <w:szCs w:val="20"/>
          <w:lang w:val="en-GB"/>
        </w:rPr>
      </w:pPr>
    </w:p>
    <w:p w14:paraId="226A7E17" w14:textId="7A5EE15A" w:rsidR="007050C1" w:rsidRPr="00DB67EE" w:rsidRDefault="007050C1" w:rsidP="007050C1">
      <w:pPr>
        <w:contextualSpacing/>
        <w:jc w:val="center"/>
        <w:rPr>
          <w:rFonts w:ascii="Times New Roman" w:hAnsi="Times New Roman" w:cs="Times New Roman"/>
          <w:b/>
          <w:bCs/>
          <w:sz w:val="32"/>
          <w:szCs w:val="32"/>
          <w:lang w:val="en-US"/>
        </w:rPr>
      </w:pPr>
      <w:r w:rsidRPr="00DB67EE">
        <w:rPr>
          <w:rFonts w:ascii="Times New Roman" w:hAnsi="Times New Roman" w:cs="Times New Roman"/>
          <w:b/>
          <w:bCs/>
          <w:sz w:val="32"/>
          <w:szCs w:val="32"/>
          <w:lang w:val="en-US"/>
        </w:rPr>
        <w:t xml:space="preserve">PREPRINTS </w:t>
      </w:r>
      <w:r>
        <w:rPr>
          <w:rFonts w:ascii="Times New Roman" w:hAnsi="Times New Roman" w:cs="Times New Roman"/>
          <w:b/>
          <w:bCs/>
          <w:sz w:val="32"/>
          <w:szCs w:val="32"/>
          <w:lang w:val="en-US"/>
        </w:rPr>
        <w:t xml:space="preserve">NOT </w:t>
      </w:r>
      <w:r w:rsidRPr="00DB67EE">
        <w:rPr>
          <w:rFonts w:ascii="Times New Roman" w:hAnsi="Times New Roman" w:cs="Times New Roman"/>
          <w:b/>
          <w:bCs/>
          <w:sz w:val="32"/>
          <w:szCs w:val="32"/>
          <w:lang w:val="en-US"/>
        </w:rPr>
        <w:t>UNDER PEER-REVIEW</w:t>
      </w:r>
    </w:p>
    <w:p w14:paraId="748B6339" w14:textId="77777777" w:rsidR="007050C1" w:rsidRDefault="007050C1" w:rsidP="00F47310">
      <w:pPr>
        <w:ind w:left="360"/>
        <w:contextualSpacing/>
        <w:jc w:val="both"/>
        <w:rPr>
          <w:rFonts w:ascii="Times New Roman" w:hAnsi="Times New Roman" w:cs="Times New Roman"/>
          <w:sz w:val="20"/>
          <w:szCs w:val="20"/>
          <w:lang w:val="en-US"/>
        </w:rPr>
      </w:pPr>
    </w:p>
    <w:p w14:paraId="3E1C36E0" w14:textId="77777777" w:rsidR="00E4492A" w:rsidRPr="00CB6846" w:rsidRDefault="00E4492A" w:rsidP="00E4492A">
      <w:pPr>
        <w:jc w:val="both"/>
        <w:rPr>
          <w:rFonts w:ascii="Times New Roman" w:hAnsi="Times New Roman" w:cs="Times New Roman"/>
          <w:sz w:val="20"/>
          <w:szCs w:val="20"/>
        </w:rPr>
      </w:pPr>
    </w:p>
    <w:p w14:paraId="5B71F20F" w14:textId="77777777" w:rsidR="00E4492A" w:rsidRPr="00E4492A" w:rsidRDefault="00E4492A" w:rsidP="00E4492A">
      <w:pPr>
        <w:pStyle w:val="Paragrafoelenco"/>
        <w:numPr>
          <w:ilvl w:val="0"/>
          <w:numId w:val="49"/>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319"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p>
    <w:p w14:paraId="3D601C9D" w14:textId="77777777" w:rsidR="00E4492A" w:rsidRPr="00E4492A" w:rsidRDefault="00E4492A" w:rsidP="00E4492A">
      <w:pPr>
        <w:pStyle w:val="Paragrafoelenco"/>
        <w:numPr>
          <w:ilvl w:val="0"/>
          <w:numId w:val="49"/>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Time-Crystal Microdevice inspired by </w:t>
      </w:r>
      <w:proofErr w:type="spellStart"/>
      <w:r w:rsidRPr="00E4492A">
        <w:rPr>
          <w:rFonts w:ascii="Times New Roman" w:hAnsi="Times New Roman" w:cs="Times New Roman"/>
          <w:i/>
          <w:iCs/>
          <w:sz w:val="20"/>
          <w:szCs w:val="20"/>
          <w:lang w:val="en-US"/>
        </w:rPr>
        <w:t>Fukuta</w:t>
      </w:r>
      <w:proofErr w:type="spellEnd"/>
      <w:r w:rsidRPr="00E4492A">
        <w:rPr>
          <w:rFonts w:ascii="Times New Roman" w:hAnsi="Times New Roman" w:cs="Times New Roman"/>
          <w:i/>
          <w:iCs/>
          <w:sz w:val="20"/>
          <w:szCs w:val="20"/>
          <w:lang w:val="en-US"/>
        </w:rPr>
        <w:t xml:space="preserve">–Cerin Triangle–Hexagon Symmetry. Preprints. </w:t>
      </w:r>
      <w:hyperlink r:id="rId320" w:history="1">
        <w:r w:rsidRPr="00E4492A">
          <w:rPr>
            <w:rStyle w:val="Collegamentoipertestuale"/>
            <w:rFonts w:ascii="Times New Roman" w:hAnsi="Times New Roman" w:cs="Times New Roman"/>
            <w:i/>
            <w:iCs/>
            <w:sz w:val="20"/>
            <w:szCs w:val="20"/>
            <w:lang w:val="en-US"/>
          </w:rPr>
          <w:t>https://doi.org/10.20944/preprints202504.1351.v1</w:t>
        </w:r>
      </w:hyperlink>
      <w:r w:rsidRPr="00E4492A">
        <w:rPr>
          <w:rFonts w:ascii="Times New Roman" w:hAnsi="Times New Roman" w:cs="Times New Roman"/>
          <w:b/>
          <w:bCs/>
          <w:i/>
          <w:iCs/>
          <w:sz w:val="20"/>
          <w:szCs w:val="20"/>
          <w:lang w:val="en-US"/>
        </w:rPr>
        <w:t xml:space="preserve">  Enabling the autonomous release of therapeutic agents in a timed, controlled manner </w:t>
      </w:r>
    </w:p>
    <w:p w14:paraId="2B3693D8" w14:textId="77777777" w:rsidR="00E4492A" w:rsidRPr="00E4492A" w:rsidRDefault="00E4492A" w:rsidP="00E4492A">
      <w:pPr>
        <w:pStyle w:val="Paragrafoelenco"/>
        <w:numPr>
          <w:ilvl w:val="0"/>
          <w:numId w:val="49"/>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Plücker Conoid-Inspired Geometry for Wave-Based Computing Systems. Preprints. </w:t>
      </w:r>
      <w:hyperlink r:id="rId321" w:history="1">
        <w:r w:rsidRPr="00E4492A">
          <w:rPr>
            <w:rStyle w:val="Collegamentoipertestuale"/>
            <w:rFonts w:ascii="Times New Roman" w:hAnsi="Times New Roman" w:cs="Times New Roman"/>
            <w:i/>
            <w:iCs/>
            <w:sz w:val="20"/>
            <w:szCs w:val="20"/>
            <w:lang w:val="en-US"/>
          </w:rPr>
          <w:t>https://doi.org/10.20944/preprints202504.1531.v1</w:t>
        </w:r>
      </w:hyperlink>
      <w:r w:rsidRPr="00E4492A">
        <w:rPr>
          <w:rFonts w:ascii="Times New Roman" w:hAnsi="Times New Roman" w:cs="Times New Roman"/>
          <w:b/>
          <w:bCs/>
          <w:i/>
          <w:iCs/>
          <w:sz w:val="20"/>
          <w:szCs w:val="20"/>
          <w:lang w:val="en-US"/>
        </w:rPr>
        <w:t xml:space="preserve">   A novel type of optical transistor</w:t>
      </w:r>
    </w:p>
    <w:p w14:paraId="67D29304" w14:textId="77777777" w:rsidR="00E4492A" w:rsidRPr="00E4492A" w:rsidRDefault="00E4492A" w:rsidP="00E4492A">
      <w:pPr>
        <w:pStyle w:val="Paragrafoelenco"/>
        <w:numPr>
          <w:ilvl w:val="0"/>
          <w:numId w:val="49"/>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 xml:space="preserve">Tozzi A. 2025 Energy-Based Classification of Cellular Functions. Preprints. </w:t>
      </w:r>
      <w:hyperlink r:id="rId322" w:history="1">
        <w:r w:rsidRPr="00E4492A">
          <w:rPr>
            <w:rStyle w:val="Collegamentoipertestuale"/>
            <w:rFonts w:ascii="Times New Roman" w:hAnsi="Times New Roman" w:cs="Times New Roman"/>
            <w:i/>
            <w:iCs/>
            <w:sz w:val="20"/>
            <w:szCs w:val="20"/>
            <w:lang w:val="en-US"/>
          </w:rPr>
          <w:t>https://doi.org/10.20944/preprints202506.1682.v1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Towards a new taxonomy for cellular features</w:t>
      </w:r>
      <w:r w:rsidRPr="00E4492A">
        <w:rPr>
          <w:rFonts w:ascii="Times New Roman" w:hAnsi="Times New Roman" w:cs="Times New Roman"/>
          <w:i/>
          <w:iCs/>
          <w:sz w:val="20"/>
          <w:szCs w:val="20"/>
          <w:lang w:val="en-US"/>
        </w:rPr>
        <w:t xml:space="preserve">.  </w:t>
      </w:r>
    </w:p>
    <w:p w14:paraId="145F0095" w14:textId="77777777" w:rsidR="00E4492A" w:rsidRPr="00E4492A" w:rsidRDefault="00E4492A" w:rsidP="00E4492A">
      <w:pPr>
        <w:pStyle w:val="Paragrafoelenco"/>
        <w:numPr>
          <w:ilvl w:val="0"/>
          <w:numId w:val="49"/>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Tozzi A.  2025</w:t>
      </w:r>
      <w:proofErr w:type="gramStart"/>
      <w:r w:rsidRPr="00E4492A">
        <w:rPr>
          <w:rFonts w:ascii="Times New Roman" w:hAnsi="Times New Roman" w:cs="Times New Roman"/>
          <w:i/>
          <w:iCs/>
          <w:sz w:val="20"/>
          <w:szCs w:val="20"/>
          <w:lang w:val="en-US"/>
        </w:rPr>
        <w:t>.  A</w:t>
      </w:r>
      <w:proofErr w:type="gramEnd"/>
      <w:r w:rsidRPr="00E4492A">
        <w:rPr>
          <w:rFonts w:ascii="Times New Roman" w:hAnsi="Times New Roman" w:cs="Times New Roman"/>
          <w:i/>
          <w:iCs/>
          <w:sz w:val="20"/>
          <w:szCs w:val="20"/>
          <w:lang w:val="en-US"/>
        </w:rPr>
        <w:t xml:space="preserve"> Multi-Valued Logic Model of T Cell Activation and Cytokine Response. Preprint. Posted April 5, 2025. </w:t>
      </w:r>
      <w:hyperlink r:id="rId323" w:tgtFrame="_new" w:history="1">
        <w:r w:rsidRPr="00E4492A">
          <w:rPr>
            <w:rStyle w:val="Collegamentoipertestuale"/>
            <w:rFonts w:ascii="Times New Roman" w:hAnsi="Times New Roman" w:cs="Times New Roman"/>
            <w:i/>
            <w:iCs/>
            <w:sz w:val="20"/>
            <w:szCs w:val="20"/>
            <w:lang w:val="en-US"/>
          </w:rPr>
          <w:t>https://doi.org/10.1101/2025.04.05.647356</w:t>
        </w:r>
      </w:hyperlink>
      <w:r w:rsidRPr="00E4492A">
        <w:rPr>
          <w:rFonts w:ascii="Times New Roman" w:hAnsi="Times New Roman" w:cs="Times New Roman"/>
          <w:i/>
          <w:iCs/>
          <w:sz w:val="20"/>
          <w:szCs w:val="20"/>
          <w:lang w:val="en-US"/>
        </w:rPr>
        <w:t>.</w:t>
      </w:r>
      <w:r w:rsidRPr="00E4492A">
        <w:rPr>
          <w:rFonts w:ascii="Times New Roman" w:hAnsi="Times New Roman" w:cs="Times New Roman"/>
          <w:b/>
          <w:bCs/>
          <w:i/>
          <w:iCs/>
          <w:sz w:val="20"/>
          <w:szCs w:val="20"/>
          <w:lang w:val="en-US"/>
        </w:rPr>
        <w:t xml:space="preserve">  What is the underlying logic behind epitope recognition?</w:t>
      </w:r>
    </w:p>
    <w:p w14:paraId="1BA61ED6" w14:textId="77777777" w:rsidR="00E4492A" w:rsidRPr="00E4492A" w:rsidRDefault="00E4492A" w:rsidP="00E4492A">
      <w:pPr>
        <w:pStyle w:val="Paragrafoelenco"/>
        <w:numPr>
          <w:ilvl w:val="0"/>
          <w:numId w:val="49"/>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lastRenderedPageBreak/>
        <w:t xml:space="preserve">Tozzi A. 2025. Applications </w:t>
      </w:r>
      <w:proofErr w:type="gramStart"/>
      <w:r w:rsidRPr="00E4492A">
        <w:rPr>
          <w:rFonts w:ascii="Times New Roman" w:hAnsi="Times New Roman" w:cs="Times New Roman"/>
          <w:i/>
          <w:iCs/>
          <w:sz w:val="20"/>
          <w:szCs w:val="20"/>
          <w:lang w:val="en-US"/>
        </w:rPr>
        <w:t>of</w:t>
      </w:r>
      <w:proofErr w:type="gramEnd"/>
      <w:r w:rsidRPr="00E4492A">
        <w:rPr>
          <w:rFonts w:ascii="Times New Roman" w:hAnsi="Times New Roman" w:cs="Times New Roman"/>
          <w:i/>
          <w:iCs/>
          <w:sz w:val="20"/>
          <w:szCs w:val="20"/>
          <w:lang w:val="en-US"/>
        </w:rPr>
        <w:t xml:space="preserve"> Wedderburn's Theorem in Modelling Non-Commutative Biological and Evolutionary Systems. Preprint. Posted April 3, 2025. </w:t>
      </w:r>
      <w:hyperlink r:id="rId324" w:history="1">
        <w:r w:rsidRPr="00E4492A">
          <w:rPr>
            <w:rStyle w:val="Collegamentoipertestuale"/>
            <w:rFonts w:ascii="Times New Roman" w:hAnsi="Times New Roman" w:cs="Times New Roman"/>
            <w:i/>
            <w:iCs/>
            <w:sz w:val="20"/>
            <w:szCs w:val="20"/>
            <w:lang w:val="en-US"/>
          </w:rPr>
          <w:t>https://doi.org/10.1101/2025.04.03.647006</w:t>
        </w:r>
      </w:hyperlink>
      <w:r w:rsidRPr="00E4492A">
        <w:rPr>
          <w:rFonts w:ascii="Times New Roman" w:hAnsi="Times New Roman" w:cs="Times New Roman"/>
          <w:i/>
          <w:iCs/>
          <w:sz w:val="20"/>
          <w:szCs w:val="20"/>
          <w:lang w:val="en-US"/>
        </w:rPr>
        <w:t>.</w:t>
      </w:r>
      <w:r w:rsidRPr="00E4492A">
        <w:rPr>
          <w:rFonts w:ascii="Times New Roman" w:hAnsi="Times New Roman" w:cs="Times New Roman"/>
          <w:b/>
          <w:bCs/>
          <w:i/>
          <w:iCs/>
          <w:sz w:val="20"/>
          <w:szCs w:val="20"/>
          <w:lang w:val="en-US"/>
        </w:rPr>
        <w:t xml:space="preserve">  A mathematical perspective on biological operations.</w:t>
      </w:r>
    </w:p>
    <w:p w14:paraId="4EF9AEE4" w14:textId="77777777" w:rsidR="00E4492A" w:rsidRPr="00E4492A" w:rsidRDefault="00E4492A" w:rsidP="00E4492A">
      <w:pPr>
        <w:pStyle w:val="Paragrafoelenco"/>
        <w:numPr>
          <w:ilvl w:val="0"/>
          <w:numId w:val="49"/>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 xml:space="preserve">Tozzi A. Born to Scratch: Towards Cutaneous Microtrauma in Newborns as a Driver of Immune Imprinting. </w:t>
      </w:r>
      <w:proofErr w:type="spellStart"/>
      <w:r w:rsidRPr="00E4492A">
        <w:rPr>
          <w:rFonts w:ascii="Times New Roman" w:hAnsi="Times New Roman" w:cs="Times New Roman"/>
          <w:i/>
          <w:iCs/>
          <w:sz w:val="20"/>
          <w:szCs w:val="20"/>
          <w:lang w:val="en-US"/>
        </w:rPr>
        <w:t>bioRxiv</w:t>
      </w:r>
      <w:proofErr w:type="spellEnd"/>
      <w:r w:rsidRPr="00E4492A">
        <w:rPr>
          <w:rFonts w:ascii="Times New Roman" w:hAnsi="Times New Roman" w:cs="Times New Roman"/>
          <w:i/>
          <w:iCs/>
          <w:sz w:val="20"/>
          <w:szCs w:val="20"/>
          <w:lang w:val="en-US"/>
        </w:rPr>
        <w:t xml:space="preserve">   </w:t>
      </w:r>
      <w:hyperlink r:id="rId325"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p>
    <w:p w14:paraId="5DD77BF7" w14:textId="77777777" w:rsidR="00E4492A" w:rsidRPr="007050C1" w:rsidRDefault="00E4492A" w:rsidP="00F47310">
      <w:pPr>
        <w:ind w:left="360"/>
        <w:contextualSpacing/>
        <w:jc w:val="both"/>
        <w:rPr>
          <w:rFonts w:ascii="Times New Roman" w:hAnsi="Times New Roman" w:cs="Times New Roman"/>
          <w:sz w:val="20"/>
          <w:szCs w:val="20"/>
          <w:lang w:val="en-US"/>
        </w:rPr>
      </w:pPr>
    </w:p>
    <w:p w14:paraId="6810E474" w14:textId="77777777" w:rsidR="00661ED3" w:rsidRDefault="00661ED3" w:rsidP="00F47310">
      <w:pPr>
        <w:ind w:left="360"/>
        <w:contextualSpacing/>
        <w:jc w:val="both"/>
        <w:rPr>
          <w:rFonts w:ascii="Times New Roman" w:hAnsi="Times New Roman" w:cs="Times New Roman"/>
          <w:sz w:val="20"/>
          <w:szCs w:val="20"/>
          <w:lang w:val="en-GB"/>
        </w:rPr>
      </w:pPr>
    </w:p>
    <w:p w14:paraId="08FA8478" w14:textId="77777777" w:rsidR="00661ED3" w:rsidRDefault="00661ED3" w:rsidP="00F47310">
      <w:pPr>
        <w:ind w:left="360"/>
        <w:contextualSpacing/>
        <w:jc w:val="both"/>
        <w:rPr>
          <w:rFonts w:ascii="Times New Roman" w:hAnsi="Times New Roman" w:cs="Times New Roman"/>
          <w:sz w:val="20"/>
          <w:szCs w:val="20"/>
          <w:lang w:val="en-GB"/>
        </w:rPr>
      </w:pPr>
    </w:p>
    <w:p w14:paraId="3BFFF3B2" w14:textId="77777777" w:rsidR="00661ED3" w:rsidRPr="00DB67EE" w:rsidRDefault="00661ED3" w:rsidP="00661ED3">
      <w:pPr>
        <w:contextualSpacing/>
        <w:jc w:val="center"/>
        <w:rPr>
          <w:rFonts w:ascii="Times New Roman" w:hAnsi="Times New Roman" w:cs="Times New Roman"/>
          <w:b/>
          <w:bCs/>
          <w:sz w:val="32"/>
          <w:szCs w:val="32"/>
          <w:lang w:val="en-US"/>
        </w:rPr>
      </w:pPr>
      <w:r w:rsidRPr="00DB67EE">
        <w:rPr>
          <w:rFonts w:ascii="Times New Roman" w:hAnsi="Times New Roman" w:cs="Times New Roman"/>
          <w:b/>
          <w:bCs/>
          <w:sz w:val="32"/>
          <w:szCs w:val="32"/>
          <w:lang w:val="en-US"/>
        </w:rPr>
        <w:t>PREPRINTS UNDER PEER-REVIEW</w:t>
      </w:r>
    </w:p>
    <w:p w14:paraId="6534B500" w14:textId="77777777" w:rsidR="00661ED3" w:rsidRPr="00B03208" w:rsidRDefault="00661ED3" w:rsidP="00661ED3">
      <w:pPr>
        <w:pStyle w:val="Paragrafoelenco"/>
        <w:numPr>
          <w:ilvl w:val="0"/>
          <w:numId w:val="32"/>
        </w:numPr>
        <w:jc w:val="both"/>
        <w:rPr>
          <w:rFonts w:ascii="Times New Roman" w:hAnsi="Times New Roman" w:cs="Times New Roman"/>
          <w:b/>
          <w:bCs/>
          <w:i/>
          <w:iCs/>
          <w:sz w:val="20"/>
          <w:szCs w:val="20"/>
          <w:lang w:val="en-US"/>
        </w:rPr>
      </w:pPr>
      <w:proofErr w:type="spellStart"/>
      <w:r w:rsidRPr="00D46955">
        <w:rPr>
          <w:rFonts w:ascii="Times New Roman" w:hAnsi="Times New Roman" w:cs="Times New Roman"/>
          <w:i/>
          <w:iCs/>
          <w:sz w:val="20"/>
          <w:szCs w:val="20"/>
        </w:rPr>
        <w:t>Koczkodaj</w:t>
      </w:r>
      <w:proofErr w:type="spellEnd"/>
      <w:r w:rsidRPr="00D46955">
        <w:rPr>
          <w:rFonts w:ascii="Times New Roman" w:hAnsi="Times New Roman" w:cs="Times New Roman"/>
          <w:i/>
          <w:iCs/>
          <w:sz w:val="20"/>
          <w:szCs w:val="20"/>
        </w:rPr>
        <w:t>, W. W.; Pigazzini, A.; Tozzi, A. 2024.  </w:t>
      </w:r>
      <w:r w:rsidRPr="00D46955">
        <w:rPr>
          <w:rFonts w:ascii="Times New Roman" w:hAnsi="Times New Roman" w:cs="Times New Roman"/>
          <w:i/>
          <w:iCs/>
          <w:sz w:val="20"/>
          <w:szCs w:val="20"/>
          <w:lang w:val="en-US"/>
        </w:rPr>
        <w:t xml:space="preserve">Geometric Properties and Hand Grasping Dynamics: </w:t>
      </w:r>
      <w:proofErr w:type="gramStart"/>
      <w:r w:rsidRPr="00D46955">
        <w:rPr>
          <w:rFonts w:ascii="Times New Roman" w:hAnsi="Times New Roman" w:cs="Times New Roman"/>
          <w:i/>
          <w:iCs/>
          <w:sz w:val="20"/>
          <w:szCs w:val="20"/>
          <w:lang w:val="en-US"/>
        </w:rPr>
        <w:t>a</w:t>
      </w:r>
      <w:proofErr w:type="gramEnd"/>
      <w:r w:rsidRPr="00D46955">
        <w:rPr>
          <w:rFonts w:ascii="Times New Roman" w:hAnsi="Times New Roman" w:cs="Times New Roman"/>
          <w:i/>
          <w:iCs/>
          <w:sz w:val="20"/>
          <w:szCs w:val="20"/>
          <w:lang w:val="en-US"/>
        </w:rPr>
        <w:t xml:space="preserve"> Useful Approach to Bionic Hands. Preprints 2024, 2024101202. https://doi.org/10.20944/preprints202410.1202.v1   </w:t>
      </w:r>
      <w:r w:rsidRPr="00D46955">
        <w:rPr>
          <w:rFonts w:ascii="Times New Roman" w:hAnsi="Times New Roman" w:cs="Times New Roman"/>
          <w:b/>
          <w:bCs/>
          <w:i/>
          <w:iCs/>
          <w:sz w:val="20"/>
          <w:szCs w:val="20"/>
          <w:lang w:val="en-US"/>
        </w:rPr>
        <w:t>An international team looking for topological insights in prosthetic hands.</w:t>
      </w:r>
      <w:r>
        <w:rPr>
          <w:rFonts w:ascii="Times New Roman" w:hAnsi="Times New Roman" w:cs="Times New Roman"/>
          <w:b/>
          <w:bCs/>
          <w:i/>
          <w:iCs/>
          <w:sz w:val="20"/>
          <w:szCs w:val="20"/>
          <w:lang w:val="en-US"/>
        </w:rPr>
        <w:t xml:space="preserve"> </w:t>
      </w:r>
    </w:p>
    <w:p w14:paraId="3210A9D3" w14:textId="77777777" w:rsidR="00661ED3" w:rsidRPr="00B03208" w:rsidRDefault="00661ED3" w:rsidP="00661ED3">
      <w:pPr>
        <w:pStyle w:val="Paragrafoelenco"/>
        <w:numPr>
          <w:ilvl w:val="0"/>
          <w:numId w:val="32"/>
        </w:numPr>
        <w:jc w:val="both"/>
        <w:rPr>
          <w:rFonts w:ascii="Times New Roman" w:hAnsi="Times New Roman" w:cs="Times New Roman"/>
          <w:i/>
          <w:iCs/>
          <w:sz w:val="20"/>
          <w:szCs w:val="20"/>
          <w:lang w:val="en-US"/>
        </w:rPr>
      </w:pPr>
      <w:r w:rsidRPr="00D46955">
        <w:rPr>
          <w:rFonts w:ascii="Times New Roman" w:hAnsi="Times New Roman" w:cs="Times New Roman"/>
          <w:i/>
          <w:iCs/>
          <w:sz w:val="20"/>
          <w:szCs w:val="20"/>
          <w:lang w:val="en-US"/>
        </w:rPr>
        <w:t>Tozzi A.  2025</w:t>
      </w:r>
      <w:proofErr w:type="gramStart"/>
      <w:r w:rsidRPr="00D46955">
        <w:rPr>
          <w:rFonts w:ascii="Times New Roman" w:hAnsi="Times New Roman" w:cs="Times New Roman"/>
          <w:i/>
          <w:iCs/>
          <w:sz w:val="20"/>
          <w:szCs w:val="20"/>
          <w:lang w:val="en-US"/>
        </w:rPr>
        <w:t>.  Exploring</w:t>
      </w:r>
      <w:proofErr w:type="gramEnd"/>
      <w:r w:rsidRPr="00D46955">
        <w:rPr>
          <w:rFonts w:ascii="Times New Roman" w:hAnsi="Times New Roman" w:cs="Times New Roman"/>
          <w:i/>
          <w:iCs/>
          <w:sz w:val="20"/>
          <w:szCs w:val="20"/>
          <w:lang w:val="en-US"/>
        </w:rPr>
        <w:t xml:space="preserve"> EEG Dynamics Through Markov Chain Analysis.  </w:t>
      </w:r>
      <w:proofErr w:type="spellStart"/>
      <w:r w:rsidRPr="00D46955">
        <w:rPr>
          <w:rFonts w:ascii="Times New Roman" w:hAnsi="Times New Roman" w:cs="Times New Roman"/>
          <w:i/>
          <w:iCs/>
          <w:sz w:val="20"/>
          <w:szCs w:val="20"/>
          <w:lang w:val="en-US"/>
        </w:rPr>
        <w:t>Qeios</w:t>
      </w:r>
      <w:proofErr w:type="spellEnd"/>
      <w:r w:rsidRPr="00D46955">
        <w:rPr>
          <w:rFonts w:ascii="Times New Roman" w:hAnsi="Times New Roman" w:cs="Times New Roman"/>
          <w:i/>
          <w:iCs/>
          <w:sz w:val="20"/>
          <w:szCs w:val="20"/>
          <w:lang w:val="en-US"/>
        </w:rPr>
        <w:t xml:space="preserve">.  </w:t>
      </w:r>
      <w:hyperlink r:id="rId326" w:history="1">
        <w:r w:rsidRPr="00D46955">
          <w:rPr>
            <w:rStyle w:val="Collegamentoipertestuale"/>
            <w:rFonts w:ascii="Times New Roman" w:hAnsi="Times New Roman" w:cs="Times New Roman"/>
            <w:i/>
            <w:iCs/>
            <w:sz w:val="20"/>
            <w:szCs w:val="20"/>
            <w:lang w:val="en-US"/>
          </w:rPr>
          <w:t>https://doi.org/10.32388/085OUM</w:t>
        </w:r>
      </w:hyperlink>
      <w:r w:rsidRPr="00D46955">
        <w:rPr>
          <w:rFonts w:ascii="Times New Roman" w:hAnsi="Times New Roman" w:cs="Times New Roman"/>
          <w:i/>
          <w:iCs/>
          <w:sz w:val="20"/>
          <w:szCs w:val="20"/>
          <w:lang w:val="en-US"/>
        </w:rPr>
        <w:t xml:space="preserve">.  </w:t>
      </w:r>
      <w:r w:rsidRPr="00D46955">
        <w:rPr>
          <w:rFonts w:ascii="Times New Roman" w:hAnsi="Times New Roman" w:cs="Times New Roman"/>
          <w:b/>
          <w:bCs/>
          <w:i/>
          <w:iCs/>
          <w:sz w:val="20"/>
          <w:szCs w:val="20"/>
          <w:lang w:val="en-US"/>
        </w:rPr>
        <w:t>Probabilistic differences and similarities across brain areas.</w:t>
      </w:r>
    </w:p>
    <w:p w14:paraId="444FE1EA" w14:textId="77777777" w:rsidR="00661ED3" w:rsidRPr="00B03208" w:rsidRDefault="00661ED3" w:rsidP="00661ED3">
      <w:pPr>
        <w:pStyle w:val="Paragrafoelenco"/>
        <w:numPr>
          <w:ilvl w:val="0"/>
          <w:numId w:val="32"/>
        </w:numPr>
        <w:jc w:val="both"/>
        <w:rPr>
          <w:rFonts w:ascii="Times New Roman" w:hAnsi="Times New Roman" w:cs="Times New Roman"/>
          <w:i/>
          <w:iCs/>
          <w:sz w:val="20"/>
          <w:szCs w:val="20"/>
          <w:lang w:val="en-US"/>
        </w:rPr>
      </w:pPr>
      <w:r w:rsidRPr="00D46955">
        <w:rPr>
          <w:rFonts w:ascii="Times New Roman" w:hAnsi="Times New Roman" w:cs="Times New Roman"/>
          <w:i/>
          <w:iCs/>
          <w:sz w:val="20"/>
          <w:szCs w:val="20"/>
          <w:lang w:val="en-US"/>
        </w:rPr>
        <w:t>Tozzi A.  2025.  Levy Flight Patterns in the Cortical Architecture of Macaca mulatta.  bioRxiv 2025.01.29.635444; doi: </w:t>
      </w:r>
      <w:hyperlink r:id="rId327" w:history="1">
        <w:r w:rsidRPr="00D46955">
          <w:rPr>
            <w:rStyle w:val="Collegamentoipertestuale"/>
            <w:rFonts w:ascii="Times New Roman" w:hAnsi="Times New Roman" w:cs="Times New Roman"/>
            <w:i/>
            <w:iCs/>
            <w:sz w:val="20"/>
            <w:szCs w:val="20"/>
            <w:lang w:val="en-US"/>
          </w:rPr>
          <w:t>https://doi.org/10.1101/2025.01.29.635444</w:t>
        </w:r>
      </w:hyperlink>
      <w:r w:rsidRPr="00D46955">
        <w:rPr>
          <w:rFonts w:ascii="Times New Roman" w:hAnsi="Times New Roman" w:cs="Times New Roman"/>
          <w:i/>
          <w:iCs/>
          <w:sz w:val="20"/>
          <w:szCs w:val="20"/>
          <w:lang w:val="en-US"/>
        </w:rPr>
        <w:t xml:space="preserve">.  </w:t>
      </w:r>
      <w:r w:rsidRPr="00D46955">
        <w:rPr>
          <w:rFonts w:ascii="Times New Roman" w:hAnsi="Times New Roman" w:cs="Times New Roman"/>
          <w:b/>
          <w:bCs/>
          <w:i/>
          <w:iCs/>
          <w:sz w:val="20"/>
          <w:szCs w:val="20"/>
          <w:lang w:val="en-US"/>
        </w:rPr>
        <w:t>Rare long-range correlations among neurons in cortical slices.</w:t>
      </w:r>
      <w:r>
        <w:rPr>
          <w:rFonts w:ascii="Times New Roman" w:hAnsi="Times New Roman" w:cs="Times New Roman"/>
          <w:b/>
          <w:bCs/>
          <w:i/>
          <w:iCs/>
          <w:sz w:val="20"/>
          <w:szCs w:val="20"/>
          <w:lang w:val="en-US"/>
        </w:rPr>
        <w:t xml:space="preserve"> </w:t>
      </w:r>
    </w:p>
    <w:p w14:paraId="479A94D1" w14:textId="77777777" w:rsidR="00661ED3" w:rsidRPr="00B03208" w:rsidRDefault="00661ED3" w:rsidP="00661ED3">
      <w:pPr>
        <w:pStyle w:val="Paragrafoelenco"/>
        <w:numPr>
          <w:ilvl w:val="0"/>
          <w:numId w:val="32"/>
        </w:numPr>
        <w:jc w:val="both"/>
        <w:rPr>
          <w:rFonts w:ascii="Times New Roman" w:hAnsi="Times New Roman" w:cs="Times New Roman"/>
          <w:i/>
          <w:iCs/>
          <w:sz w:val="20"/>
          <w:szCs w:val="20"/>
          <w:lang w:val="en-US"/>
        </w:rPr>
      </w:pPr>
      <w:r w:rsidRPr="00D46955">
        <w:rPr>
          <w:rFonts w:ascii="Times New Roman" w:hAnsi="Times New Roman" w:cs="Times New Roman"/>
          <w:i/>
          <w:iCs/>
          <w:sz w:val="20"/>
          <w:szCs w:val="20"/>
          <w:lang w:val="en-US"/>
        </w:rPr>
        <w:t xml:space="preserve">Tozzi A.  2025. Topological Analysis of Macaca mulatta’s Cortical Structures Through the Lens of Poincare Duality. </w:t>
      </w:r>
      <w:proofErr w:type="spellStart"/>
      <w:r w:rsidRPr="00D46955">
        <w:rPr>
          <w:rFonts w:ascii="Times New Roman" w:hAnsi="Times New Roman" w:cs="Times New Roman"/>
          <w:i/>
          <w:iCs/>
          <w:sz w:val="20"/>
          <w:szCs w:val="20"/>
          <w:lang w:val="en-US"/>
        </w:rPr>
        <w:t>bioRxiv</w:t>
      </w:r>
      <w:proofErr w:type="spellEnd"/>
      <w:r w:rsidRPr="00D46955">
        <w:rPr>
          <w:rFonts w:ascii="Times New Roman" w:hAnsi="Times New Roman" w:cs="Times New Roman"/>
          <w:i/>
          <w:iCs/>
          <w:sz w:val="20"/>
          <w:szCs w:val="20"/>
          <w:lang w:val="en-US"/>
        </w:rPr>
        <w:t xml:space="preserve"> </w:t>
      </w:r>
      <w:proofErr w:type="spellStart"/>
      <w:r w:rsidRPr="00D46955">
        <w:rPr>
          <w:rFonts w:ascii="Times New Roman" w:hAnsi="Times New Roman" w:cs="Times New Roman"/>
          <w:i/>
          <w:iCs/>
          <w:sz w:val="20"/>
          <w:szCs w:val="20"/>
          <w:lang w:val="en-US"/>
        </w:rPr>
        <w:t>doi</w:t>
      </w:r>
      <w:proofErr w:type="spellEnd"/>
      <w:r w:rsidRPr="00D46955">
        <w:rPr>
          <w:rFonts w:ascii="Times New Roman" w:hAnsi="Times New Roman" w:cs="Times New Roman"/>
          <w:i/>
          <w:iCs/>
          <w:sz w:val="20"/>
          <w:szCs w:val="20"/>
          <w:lang w:val="en-US"/>
        </w:rPr>
        <w:t xml:space="preserve">: </w:t>
      </w:r>
      <w:hyperlink r:id="rId328" w:history="1">
        <w:r w:rsidRPr="00D46955">
          <w:rPr>
            <w:rStyle w:val="Collegamentoipertestuale"/>
            <w:rFonts w:ascii="Times New Roman" w:hAnsi="Times New Roman" w:cs="Times New Roman"/>
            <w:i/>
            <w:iCs/>
            <w:sz w:val="20"/>
            <w:szCs w:val="20"/>
            <w:u w:val="none"/>
            <w:lang w:val="en-US"/>
          </w:rPr>
          <w:t>https://doi.org/10.1101/2025.02.02.636109</w:t>
        </w:r>
      </w:hyperlink>
      <w:r w:rsidRPr="00D46955">
        <w:rPr>
          <w:rFonts w:ascii="Times New Roman" w:hAnsi="Times New Roman" w:cs="Times New Roman"/>
          <w:i/>
          <w:iCs/>
          <w:sz w:val="20"/>
          <w:szCs w:val="20"/>
          <w:lang w:val="en-US"/>
        </w:rPr>
        <w:t xml:space="preserve">. </w:t>
      </w:r>
      <w:r w:rsidRPr="00D46955">
        <w:rPr>
          <w:rFonts w:ascii="Times New Roman" w:hAnsi="Times New Roman" w:cs="Times New Roman"/>
          <w:b/>
          <w:bCs/>
          <w:i/>
          <w:iCs/>
          <w:sz w:val="20"/>
          <w:szCs w:val="20"/>
          <w:lang w:val="en-US"/>
        </w:rPr>
        <w:t xml:space="preserve">Topology helps correlating micro-and macro </w:t>
      </w:r>
      <w:r w:rsidRPr="003B5695">
        <w:rPr>
          <w:rFonts w:ascii="Times New Roman" w:hAnsi="Times New Roman" w:cs="Times New Roman"/>
          <w:i/>
          <w:iCs/>
          <w:sz w:val="20"/>
          <w:szCs w:val="20"/>
          <w:lang w:val="en-US"/>
        </w:rPr>
        <w:t>histological</w:t>
      </w:r>
      <w:r w:rsidRPr="00D46955">
        <w:rPr>
          <w:rFonts w:ascii="Times New Roman" w:hAnsi="Times New Roman" w:cs="Times New Roman"/>
          <w:b/>
          <w:bCs/>
          <w:i/>
          <w:iCs/>
          <w:sz w:val="20"/>
          <w:szCs w:val="20"/>
          <w:lang w:val="en-US"/>
        </w:rPr>
        <w:t xml:space="preserve"> structures in primate brains</w:t>
      </w:r>
      <w:r w:rsidRPr="00D46955">
        <w:rPr>
          <w:rFonts w:ascii="Times New Roman" w:hAnsi="Times New Roman" w:cs="Times New Roman"/>
          <w:i/>
          <w:iCs/>
          <w:sz w:val="20"/>
          <w:szCs w:val="20"/>
          <w:lang w:val="en-US"/>
        </w:rPr>
        <w:t xml:space="preserve">. </w:t>
      </w:r>
    </w:p>
    <w:p w14:paraId="104BE25B" w14:textId="77777777" w:rsidR="00661ED3" w:rsidRPr="00B03208" w:rsidRDefault="00661ED3" w:rsidP="00661ED3">
      <w:pPr>
        <w:pStyle w:val="Paragrafoelenco"/>
        <w:numPr>
          <w:ilvl w:val="0"/>
          <w:numId w:val="32"/>
        </w:numPr>
        <w:jc w:val="both"/>
        <w:rPr>
          <w:rFonts w:ascii="Times New Roman" w:hAnsi="Times New Roman" w:cs="Times New Roman"/>
          <w:b/>
          <w:bCs/>
          <w:i/>
          <w:iCs/>
          <w:sz w:val="20"/>
          <w:szCs w:val="20"/>
          <w:lang w:val="en-US"/>
        </w:rPr>
      </w:pPr>
      <w:r w:rsidRPr="00D46955">
        <w:rPr>
          <w:rFonts w:ascii="Times New Roman" w:hAnsi="Times New Roman" w:cs="Times New Roman"/>
          <w:i/>
          <w:iCs/>
          <w:sz w:val="20"/>
          <w:szCs w:val="20"/>
          <w:lang w:val="en-US"/>
        </w:rPr>
        <w:t xml:space="preserve">Tozzi A. 2025.  Differential Topological Analysis of Wolfram’s Elementary Cellular Automata Preprints. https://doi.org/10.20944/preprints202503.0681.v1.  </w:t>
      </w:r>
      <w:r w:rsidRPr="00D46955">
        <w:rPr>
          <w:rFonts w:ascii="Times New Roman" w:hAnsi="Times New Roman" w:cs="Times New Roman"/>
          <w:b/>
          <w:bCs/>
          <w:i/>
          <w:iCs/>
          <w:sz w:val="20"/>
          <w:szCs w:val="20"/>
          <w:lang w:val="en-US"/>
        </w:rPr>
        <w:t>Automaton classification by identifying emergent structures</w:t>
      </w:r>
    </w:p>
    <w:p w14:paraId="4A377B06" w14:textId="77777777" w:rsidR="00661ED3" w:rsidRPr="00B03208" w:rsidRDefault="00661ED3" w:rsidP="00661ED3">
      <w:pPr>
        <w:pStyle w:val="Paragrafoelenco"/>
        <w:numPr>
          <w:ilvl w:val="0"/>
          <w:numId w:val="32"/>
        </w:numPr>
        <w:jc w:val="both"/>
        <w:rPr>
          <w:rFonts w:ascii="Times New Roman" w:hAnsi="Times New Roman" w:cs="Times New Roman"/>
          <w:i/>
          <w:iCs/>
          <w:sz w:val="20"/>
          <w:szCs w:val="20"/>
          <w:lang w:val="en-US"/>
        </w:rPr>
      </w:pPr>
      <w:bookmarkStart w:id="6" w:name="_Hlk192943025"/>
      <w:r w:rsidRPr="00D46955">
        <w:rPr>
          <w:rFonts w:ascii="Times New Roman" w:hAnsi="Times New Roman" w:cs="Times New Roman"/>
          <w:i/>
          <w:iCs/>
          <w:sz w:val="20"/>
          <w:szCs w:val="20"/>
          <w:lang w:val="en-US"/>
        </w:rPr>
        <w:t xml:space="preserve">Tozzi A, Minella R.  2025. Optimal Transport Model for Gas Migration in Pneumatosis Intestinalis.  </w:t>
      </w:r>
      <w:proofErr w:type="spellStart"/>
      <w:r w:rsidRPr="00D46955">
        <w:rPr>
          <w:rFonts w:ascii="Times New Roman" w:hAnsi="Times New Roman" w:cs="Times New Roman"/>
          <w:i/>
          <w:iCs/>
          <w:sz w:val="20"/>
          <w:szCs w:val="20"/>
          <w:lang w:val="en-US"/>
        </w:rPr>
        <w:t>BioRxiv</w:t>
      </w:r>
      <w:proofErr w:type="spellEnd"/>
      <w:r w:rsidRPr="00D46955">
        <w:rPr>
          <w:rFonts w:ascii="Times New Roman" w:hAnsi="Times New Roman" w:cs="Times New Roman"/>
          <w:i/>
          <w:iCs/>
          <w:sz w:val="20"/>
          <w:szCs w:val="20"/>
          <w:lang w:val="en-US"/>
        </w:rPr>
        <w:t xml:space="preserve">, </w:t>
      </w:r>
      <w:proofErr w:type="spellStart"/>
      <w:r w:rsidRPr="00D46955">
        <w:rPr>
          <w:rFonts w:ascii="Times New Roman" w:hAnsi="Times New Roman" w:cs="Times New Roman"/>
          <w:i/>
          <w:iCs/>
          <w:sz w:val="20"/>
          <w:szCs w:val="20"/>
          <w:lang w:val="en-US"/>
        </w:rPr>
        <w:t>doi</w:t>
      </w:r>
      <w:proofErr w:type="spellEnd"/>
      <w:r w:rsidRPr="00D46955">
        <w:rPr>
          <w:rFonts w:ascii="Times New Roman" w:hAnsi="Times New Roman" w:cs="Times New Roman"/>
          <w:i/>
          <w:iCs/>
          <w:sz w:val="20"/>
          <w:szCs w:val="20"/>
          <w:lang w:val="en-US"/>
        </w:rPr>
        <w:t xml:space="preserve">: </w:t>
      </w:r>
      <w:hyperlink r:id="rId329" w:history="1">
        <w:r w:rsidRPr="00D46955">
          <w:rPr>
            <w:rStyle w:val="Collegamentoipertestuale"/>
            <w:rFonts w:ascii="Times New Roman" w:hAnsi="Times New Roman" w:cs="Times New Roman"/>
            <w:i/>
            <w:iCs/>
            <w:sz w:val="20"/>
            <w:szCs w:val="20"/>
            <w:lang w:val="en-US"/>
          </w:rPr>
          <w:t>https://doi.org/10.1101/2025.03.10.642225</w:t>
        </w:r>
      </w:hyperlink>
      <w:r w:rsidRPr="00D46955">
        <w:rPr>
          <w:rFonts w:ascii="Times New Roman" w:hAnsi="Times New Roman" w:cs="Times New Roman"/>
          <w:i/>
          <w:iCs/>
          <w:sz w:val="20"/>
          <w:szCs w:val="20"/>
          <w:lang w:val="en-US"/>
        </w:rPr>
        <w:t xml:space="preserve">.  </w:t>
      </w:r>
      <w:r w:rsidRPr="00D46955">
        <w:rPr>
          <w:rFonts w:ascii="Times New Roman" w:hAnsi="Times New Roman" w:cs="Times New Roman"/>
          <w:b/>
          <w:bCs/>
          <w:i/>
          <w:iCs/>
          <w:sz w:val="20"/>
          <w:szCs w:val="20"/>
          <w:lang w:val="en-US"/>
        </w:rPr>
        <w:t>How gas penetrates in intestinal layers in gut diseases</w:t>
      </w:r>
      <w:r w:rsidRPr="00D46955">
        <w:rPr>
          <w:rFonts w:ascii="Times New Roman" w:hAnsi="Times New Roman" w:cs="Times New Roman"/>
          <w:i/>
          <w:iCs/>
          <w:sz w:val="20"/>
          <w:szCs w:val="20"/>
          <w:lang w:val="en-US"/>
        </w:rPr>
        <w:t xml:space="preserve">.  </w:t>
      </w:r>
      <w:bookmarkEnd w:id="6"/>
    </w:p>
    <w:p w14:paraId="4D777756" w14:textId="77777777" w:rsidR="00661ED3" w:rsidRPr="00B03208" w:rsidRDefault="00661ED3" w:rsidP="00661ED3">
      <w:pPr>
        <w:pStyle w:val="Paragrafoelenco"/>
        <w:numPr>
          <w:ilvl w:val="0"/>
          <w:numId w:val="32"/>
        </w:numPr>
        <w:jc w:val="both"/>
        <w:rPr>
          <w:rFonts w:ascii="Times New Roman" w:hAnsi="Times New Roman" w:cs="Times New Roman"/>
          <w:i/>
          <w:iCs/>
          <w:sz w:val="20"/>
          <w:szCs w:val="20"/>
          <w:lang w:val="en-US"/>
        </w:rPr>
      </w:pPr>
      <w:r w:rsidRPr="00D46955">
        <w:rPr>
          <w:rFonts w:ascii="Times New Roman" w:hAnsi="Times New Roman" w:cs="Times New Roman"/>
          <w:i/>
          <w:iCs/>
          <w:sz w:val="20"/>
          <w:szCs w:val="20"/>
          <w:lang w:val="en-US"/>
        </w:rPr>
        <w:t xml:space="preserve">Tozzi, A. 2025 "Fractional-Order Regularization of Quantum Vacuum Energy via the Mittag-Leffler Function" Preprints. </w:t>
      </w:r>
      <w:hyperlink r:id="rId330" w:history="1">
        <w:r w:rsidRPr="00D46955">
          <w:rPr>
            <w:rStyle w:val="Collegamentoipertestuale"/>
            <w:rFonts w:ascii="Times New Roman" w:hAnsi="Times New Roman" w:cs="Times New Roman"/>
            <w:i/>
            <w:iCs/>
            <w:sz w:val="20"/>
            <w:szCs w:val="20"/>
            <w:lang w:val="en-US"/>
          </w:rPr>
          <w:t>https://doi.org/10.20944/preprints202503.1384.v1</w:t>
        </w:r>
      </w:hyperlink>
      <w:r w:rsidRPr="00D46955">
        <w:rPr>
          <w:rFonts w:ascii="Times New Roman" w:hAnsi="Times New Roman" w:cs="Times New Roman"/>
          <w:i/>
          <w:iCs/>
          <w:sz w:val="20"/>
          <w:szCs w:val="20"/>
          <w:lang w:val="en-US"/>
        </w:rPr>
        <w:t xml:space="preserve">  </w:t>
      </w:r>
      <w:r w:rsidRPr="00D46955">
        <w:rPr>
          <w:rFonts w:ascii="Times New Roman" w:hAnsi="Times New Roman" w:cs="Times New Roman"/>
          <w:b/>
          <w:bCs/>
          <w:i/>
          <w:iCs/>
          <w:sz w:val="20"/>
          <w:szCs w:val="20"/>
          <w:lang w:val="en-US"/>
        </w:rPr>
        <w:t>A humble contribution to assessing the quantum vacuum catastrophe</w:t>
      </w:r>
      <w:r w:rsidRPr="00D46955">
        <w:rPr>
          <w:rFonts w:ascii="Times New Roman" w:hAnsi="Times New Roman" w:cs="Times New Roman"/>
          <w:i/>
          <w:iCs/>
          <w:sz w:val="20"/>
          <w:szCs w:val="20"/>
          <w:lang w:val="en-US"/>
        </w:rPr>
        <w:t>.</w:t>
      </w:r>
    </w:p>
    <w:p w14:paraId="7B29F621" w14:textId="77777777" w:rsidR="00661ED3" w:rsidRPr="00B03208" w:rsidRDefault="00661ED3" w:rsidP="00661ED3">
      <w:pPr>
        <w:pStyle w:val="Paragrafoelenco"/>
        <w:numPr>
          <w:ilvl w:val="0"/>
          <w:numId w:val="32"/>
        </w:num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D46955">
        <w:rPr>
          <w:rFonts w:ascii="Times New Roman" w:hAnsi="Times New Roman" w:cs="Times New Roman"/>
          <w:i/>
          <w:iCs/>
          <w:sz w:val="20"/>
          <w:szCs w:val="20"/>
          <w:lang w:val="en-GB"/>
        </w:rPr>
        <w:t xml:space="preserve">Tozzi A. 2025. Prebiotic Resource Constraints and the Origin of Life: A Linear Logic Framework.  </w:t>
      </w:r>
      <w:proofErr w:type="spellStart"/>
      <w:r w:rsidRPr="00D46955">
        <w:rPr>
          <w:rFonts w:ascii="Times New Roman" w:hAnsi="Times New Roman" w:cs="Times New Roman"/>
          <w:i/>
          <w:iCs/>
          <w:sz w:val="20"/>
          <w:szCs w:val="20"/>
          <w:lang w:val="en-GB"/>
        </w:rPr>
        <w:t>bioRxiv</w:t>
      </w:r>
      <w:proofErr w:type="spellEnd"/>
      <w:r w:rsidRPr="00D46955">
        <w:rPr>
          <w:rFonts w:ascii="Times New Roman" w:hAnsi="Times New Roman" w:cs="Times New Roman"/>
          <w:i/>
          <w:iCs/>
          <w:sz w:val="20"/>
          <w:szCs w:val="20"/>
          <w:lang w:val="en-GB"/>
        </w:rPr>
        <w:t xml:space="preserve"> 2025.03.23.644802; </w:t>
      </w:r>
      <w:proofErr w:type="spellStart"/>
      <w:r w:rsidRPr="00D46955">
        <w:rPr>
          <w:rFonts w:ascii="Times New Roman" w:hAnsi="Times New Roman" w:cs="Times New Roman"/>
          <w:i/>
          <w:iCs/>
          <w:sz w:val="20"/>
          <w:szCs w:val="20"/>
          <w:lang w:val="en-GB"/>
        </w:rPr>
        <w:t>doi</w:t>
      </w:r>
      <w:proofErr w:type="spellEnd"/>
      <w:r w:rsidRPr="00D46955">
        <w:rPr>
          <w:rFonts w:ascii="Times New Roman" w:hAnsi="Times New Roman" w:cs="Times New Roman"/>
          <w:i/>
          <w:iCs/>
          <w:sz w:val="20"/>
          <w:szCs w:val="20"/>
          <w:lang w:val="en-GB"/>
        </w:rPr>
        <w:t xml:space="preserve">: </w:t>
      </w:r>
      <w:hyperlink r:id="rId331" w:history="1">
        <w:r w:rsidRPr="00D46955">
          <w:rPr>
            <w:rStyle w:val="Collegamentoipertestuale"/>
            <w:rFonts w:ascii="Times New Roman" w:hAnsi="Times New Roman" w:cs="Times New Roman"/>
            <w:i/>
            <w:iCs/>
            <w:sz w:val="20"/>
            <w:szCs w:val="20"/>
            <w:lang w:val="en-GB"/>
          </w:rPr>
          <w:t>https://doi.org/10.1101/2025.03.23.644802</w:t>
        </w:r>
      </w:hyperlink>
      <w:r w:rsidRPr="00D46955">
        <w:rPr>
          <w:rFonts w:ascii="Times New Roman" w:hAnsi="Times New Roman" w:cs="Times New Roman"/>
          <w:i/>
          <w:iCs/>
          <w:sz w:val="20"/>
          <w:szCs w:val="20"/>
          <w:lang w:val="en-GB"/>
        </w:rPr>
        <w:t xml:space="preserve">   </w:t>
      </w:r>
      <w:r w:rsidRPr="00D46955">
        <w:rPr>
          <w:rFonts w:ascii="Times New Roman" w:hAnsi="Times New Roman" w:cs="Times New Roman"/>
          <w:b/>
          <w:bCs/>
          <w:i/>
          <w:iCs/>
          <w:sz w:val="20"/>
          <w:szCs w:val="20"/>
          <w:lang w:val="en-GB"/>
        </w:rPr>
        <w:t>Lacking resources at the onset of life</w:t>
      </w:r>
      <w:r w:rsidRPr="00D46955">
        <w:rPr>
          <w:rFonts w:ascii="Times New Roman" w:hAnsi="Times New Roman" w:cs="Times New Roman"/>
          <w:i/>
          <w:iCs/>
          <w:sz w:val="20"/>
          <w:szCs w:val="20"/>
          <w:lang w:val="en-GB"/>
        </w:rPr>
        <w:t xml:space="preserve">.   </w:t>
      </w:r>
    </w:p>
    <w:p w14:paraId="13D452AB" w14:textId="77777777" w:rsidR="00661ED3" w:rsidRPr="00B03208" w:rsidRDefault="00661ED3" w:rsidP="00661ED3">
      <w:pPr>
        <w:pStyle w:val="Paragrafoelenco"/>
        <w:numPr>
          <w:ilvl w:val="0"/>
          <w:numId w:val="32"/>
        </w:numPr>
        <w:jc w:val="both"/>
        <w:rPr>
          <w:rFonts w:ascii="Times New Roman" w:hAnsi="Times New Roman" w:cs="Times New Roman"/>
          <w:b/>
          <w:bCs/>
          <w:i/>
          <w:iCs/>
          <w:sz w:val="20"/>
          <w:szCs w:val="20"/>
          <w:lang w:val="en-US"/>
        </w:rPr>
      </w:pPr>
      <w:r w:rsidRPr="00D46955">
        <w:rPr>
          <w:rFonts w:ascii="Times New Roman" w:hAnsi="Times New Roman" w:cs="Times New Roman"/>
          <w:i/>
          <w:iCs/>
          <w:sz w:val="20"/>
          <w:szCs w:val="20"/>
          <w:lang w:val="en-US"/>
        </w:rPr>
        <w:t xml:space="preserve">Tozzi, A. 2025. From Nonlinear to Linear Dynamics: A Structural Approach via Wedderburn–Artin Decomposition. Preprints. </w:t>
      </w:r>
      <w:hyperlink r:id="rId332" w:history="1">
        <w:r w:rsidRPr="00D46955">
          <w:rPr>
            <w:rStyle w:val="Collegamentoipertestuale"/>
            <w:rFonts w:ascii="Times New Roman" w:hAnsi="Times New Roman" w:cs="Times New Roman"/>
            <w:i/>
            <w:iCs/>
            <w:sz w:val="20"/>
            <w:szCs w:val="20"/>
            <w:lang w:val="en-US"/>
          </w:rPr>
          <w:t>https://doi.org/10.20944/preprints202503.2397.v1</w:t>
        </w:r>
      </w:hyperlink>
      <w:r w:rsidRPr="00D46955">
        <w:rPr>
          <w:rFonts w:ascii="Times New Roman" w:hAnsi="Times New Roman" w:cs="Times New Roman"/>
          <w:i/>
          <w:iCs/>
          <w:sz w:val="20"/>
          <w:szCs w:val="20"/>
          <w:lang w:val="en-US"/>
        </w:rPr>
        <w:t xml:space="preserve"> </w:t>
      </w:r>
      <w:r w:rsidRPr="00D46955">
        <w:rPr>
          <w:rFonts w:ascii="Times New Roman" w:hAnsi="Times New Roman" w:cs="Times New Roman"/>
          <w:b/>
          <w:bCs/>
          <w:i/>
          <w:iCs/>
          <w:sz w:val="20"/>
          <w:szCs w:val="20"/>
          <w:lang w:val="en-US"/>
        </w:rPr>
        <w:t xml:space="preserve">Turning nonlinear to linear paths through algebraic approaches </w:t>
      </w:r>
    </w:p>
    <w:p w14:paraId="53741534" w14:textId="77777777" w:rsidR="00661ED3" w:rsidRPr="00B03208" w:rsidRDefault="00661ED3" w:rsidP="00661ED3">
      <w:pPr>
        <w:pStyle w:val="Paragrafoelenco"/>
        <w:numPr>
          <w:ilvl w:val="0"/>
          <w:numId w:val="32"/>
        </w:numPr>
        <w:jc w:val="both"/>
        <w:rPr>
          <w:rFonts w:ascii="Times New Roman" w:hAnsi="Times New Roman" w:cs="Times New Roman"/>
          <w:b/>
          <w:bCs/>
          <w:i/>
          <w:iCs/>
          <w:sz w:val="20"/>
          <w:szCs w:val="20"/>
          <w:lang w:val="en-US"/>
        </w:rPr>
      </w:pPr>
      <w:r w:rsidRPr="00D46955">
        <w:rPr>
          <w:rFonts w:ascii="Times New Roman" w:hAnsi="Times New Roman" w:cs="Times New Roman"/>
          <w:i/>
          <w:iCs/>
          <w:sz w:val="20"/>
          <w:szCs w:val="20"/>
          <w:lang w:val="en-US"/>
        </w:rPr>
        <w:t xml:space="preserve">Tozzi A, </w:t>
      </w:r>
      <w:proofErr w:type="spellStart"/>
      <w:r w:rsidRPr="00D46955">
        <w:rPr>
          <w:rFonts w:ascii="Times New Roman" w:hAnsi="Times New Roman" w:cs="Times New Roman"/>
          <w:i/>
          <w:iCs/>
          <w:sz w:val="20"/>
          <w:szCs w:val="20"/>
          <w:lang w:val="en-US"/>
        </w:rPr>
        <w:t>Planat</w:t>
      </w:r>
      <w:proofErr w:type="spellEnd"/>
      <w:r w:rsidRPr="00D46955">
        <w:rPr>
          <w:rFonts w:ascii="Times New Roman" w:hAnsi="Times New Roman" w:cs="Times New Roman"/>
          <w:i/>
          <w:iCs/>
          <w:sz w:val="20"/>
          <w:szCs w:val="20"/>
          <w:lang w:val="en-US"/>
        </w:rPr>
        <w:t xml:space="preserve"> M. 2025.  Bridging General Relativity and Quantum Dynamics Through Finite-Resource Logical Models.  arXiv:2503.</w:t>
      </w:r>
      <w:proofErr w:type="gramStart"/>
      <w:r w:rsidRPr="00D46955">
        <w:rPr>
          <w:rFonts w:ascii="Times New Roman" w:hAnsi="Times New Roman" w:cs="Times New Roman"/>
          <w:i/>
          <w:iCs/>
          <w:sz w:val="20"/>
          <w:szCs w:val="20"/>
          <w:lang w:val="en-US"/>
        </w:rPr>
        <w:t>23136</w:t>
      </w:r>
      <w:r w:rsidRPr="00D46955">
        <w:rPr>
          <w:rFonts w:ascii="Times New Roman" w:hAnsi="Times New Roman" w:cs="Times New Roman"/>
          <w:b/>
          <w:bCs/>
          <w:i/>
          <w:iCs/>
          <w:sz w:val="20"/>
          <w:szCs w:val="20"/>
          <w:lang w:val="en-US"/>
        </w:rPr>
        <w:t xml:space="preserve">  An</w:t>
      </w:r>
      <w:proofErr w:type="gramEnd"/>
      <w:r w:rsidRPr="00D46955">
        <w:rPr>
          <w:rFonts w:ascii="Times New Roman" w:hAnsi="Times New Roman" w:cs="Times New Roman"/>
          <w:b/>
          <w:bCs/>
          <w:i/>
          <w:iCs/>
          <w:sz w:val="20"/>
          <w:szCs w:val="20"/>
          <w:lang w:val="en-US"/>
        </w:rPr>
        <w:t xml:space="preserve"> effort to solve the unification via a logic of limited available sources.  </w:t>
      </w:r>
    </w:p>
    <w:p w14:paraId="275E56BD" w14:textId="77777777" w:rsidR="00661ED3" w:rsidRPr="00453EE0" w:rsidRDefault="00661ED3" w:rsidP="00661ED3">
      <w:pPr>
        <w:pStyle w:val="Paragrafoelenco"/>
        <w:numPr>
          <w:ilvl w:val="0"/>
          <w:numId w:val="32"/>
        </w:numPr>
        <w:jc w:val="both"/>
        <w:rPr>
          <w:rFonts w:ascii="Times New Roman" w:hAnsi="Times New Roman" w:cs="Times New Roman"/>
          <w:b/>
          <w:bCs/>
          <w:i/>
          <w:iCs/>
          <w:sz w:val="20"/>
          <w:szCs w:val="20"/>
          <w:lang w:val="en-US"/>
        </w:rPr>
      </w:pPr>
      <w:r w:rsidRPr="003D7B55">
        <w:rPr>
          <w:rFonts w:ascii="Times New Roman" w:hAnsi="Times New Roman" w:cs="Times New Roman"/>
          <w:i/>
          <w:iCs/>
          <w:sz w:val="20"/>
          <w:szCs w:val="20"/>
          <w:lang w:val="en-US"/>
        </w:rPr>
        <w:t xml:space="preserve">Tozzi, A. 2025 "What Consciousness Requires: A Measurable, Physical Perspective" Preprints. </w:t>
      </w:r>
      <w:hyperlink r:id="rId333" w:history="1">
        <w:r w:rsidRPr="00D80328">
          <w:rPr>
            <w:rStyle w:val="Collegamentoipertestuale"/>
            <w:rFonts w:ascii="Times New Roman" w:hAnsi="Times New Roman" w:cs="Times New Roman"/>
            <w:i/>
            <w:iCs/>
            <w:sz w:val="20"/>
            <w:szCs w:val="20"/>
            <w:lang w:val="en-US"/>
          </w:rPr>
          <w:t>https://doi.org/10.20944/preprints202505.0515.v1</w:t>
        </w:r>
      </w:hyperlink>
      <w:r w:rsidRPr="00D80328">
        <w:rPr>
          <w:rFonts w:ascii="Times New Roman" w:hAnsi="Times New Roman" w:cs="Times New Roman"/>
          <w:b/>
          <w:bCs/>
          <w:i/>
          <w:iCs/>
          <w:sz w:val="20"/>
          <w:szCs w:val="20"/>
          <w:lang w:val="en-US"/>
        </w:rPr>
        <w:t xml:space="preserve">  Quantifying the elusive consciousness</w:t>
      </w:r>
    </w:p>
    <w:p w14:paraId="69326B3F" w14:textId="77777777" w:rsidR="00661ED3" w:rsidRDefault="00661ED3" w:rsidP="00661ED3">
      <w:pPr>
        <w:pStyle w:val="Paragrafoelenco"/>
        <w:numPr>
          <w:ilvl w:val="0"/>
          <w:numId w:val="32"/>
        </w:numPr>
        <w:jc w:val="both"/>
        <w:rPr>
          <w:rFonts w:ascii="Times New Roman" w:hAnsi="Times New Roman" w:cs="Times New Roman"/>
          <w:b/>
          <w:bCs/>
          <w:i/>
          <w:iCs/>
          <w:sz w:val="20"/>
          <w:szCs w:val="20"/>
          <w:lang w:val="en-US"/>
        </w:rPr>
      </w:pPr>
      <w:r w:rsidRPr="003B4490">
        <w:rPr>
          <w:rFonts w:ascii="Times New Roman" w:hAnsi="Times New Roman" w:cs="Times New Roman"/>
          <w:b/>
          <w:bCs/>
          <w:i/>
          <w:iCs/>
          <w:sz w:val="20"/>
          <w:szCs w:val="20"/>
        </w:rPr>
        <w:t>Tozzi, A. 2025 "</w:t>
      </w:r>
      <w:proofErr w:type="spellStart"/>
      <w:r w:rsidRPr="003B4490">
        <w:rPr>
          <w:rFonts w:ascii="Times New Roman" w:hAnsi="Times New Roman" w:cs="Times New Roman"/>
          <w:b/>
          <w:bCs/>
          <w:i/>
          <w:iCs/>
          <w:sz w:val="20"/>
          <w:szCs w:val="20"/>
        </w:rPr>
        <w:t>Probabilistic</w:t>
      </w:r>
      <w:proofErr w:type="spellEnd"/>
      <w:r w:rsidRPr="003B4490">
        <w:rPr>
          <w:rFonts w:ascii="Times New Roman" w:hAnsi="Times New Roman" w:cs="Times New Roman"/>
          <w:b/>
          <w:bCs/>
          <w:i/>
          <w:iCs/>
          <w:sz w:val="20"/>
          <w:szCs w:val="20"/>
        </w:rPr>
        <w:t xml:space="preserve"> </w:t>
      </w:r>
      <w:proofErr w:type="spellStart"/>
      <w:r w:rsidRPr="003B4490">
        <w:rPr>
          <w:rFonts w:ascii="Times New Roman" w:hAnsi="Times New Roman" w:cs="Times New Roman"/>
          <w:b/>
          <w:bCs/>
          <w:i/>
          <w:iCs/>
          <w:sz w:val="20"/>
          <w:szCs w:val="20"/>
        </w:rPr>
        <w:t>Modal</w:t>
      </w:r>
      <w:proofErr w:type="spellEnd"/>
      <w:r w:rsidRPr="003B4490">
        <w:rPr>
          <w:rFonts w:ascii="Times New Roman" w:hAnsi="Times New Roman" w:cs="Times New Roman"/>
          <w:b/>
          <w:bCs/>
          <w:i/>
          <w:iCs/>
          <w:sz w:val="20"/>
          <w:szCs w:val="20"/>
        </w:rPr>
        <w:t xml:space="preserve"> </w:t>
      </w:r>
      <w:proofErr w:type="spellStart"/>
      <w:r w:rsidRPr="003B4490">
        <w:rPr>
          <w:rFonts w:ascii="Times New Roman" w:hAnsi="Times New Roman" w:cs="Times New Roman"/>
          <w:b/>
          <w:bCs/>
          <w:i/>
          <w:iCs/>
          <w:sz w:val="20"/>
          <w:szCs w:val="20"/>
        </w:rPr>
        <w:t>Logic</w:t>
      </w:r>
      <w:proofErr w:type="spellEnd"/>
      <w:r w:rsidRPr="003B4490">
        <w:rPr>
          <w:rFonts w:ascii="Times New Roman" w:hAnsi="Times New Roman" w:cs="Times New Roman"/>
          <w:b/>
          <w:bCs/>
          <w:i/>
          <w:iCs/>
          <w:sz w:val="20"/>
          <w:szCs w:val="20"/>
        </w:rPr>
        <w:t xml:space="preserve"> for Quantum Dynamics" Preprints. </w:t>
      </w:r>
      <w:hyperlink r:id="rId334" w:history="1">
        <w:r w:rsidRPr="003B4490">
          <w:rPr>
            <w:rStyle w:val="Collegamentoipertestuale"/>
            <w:rFonts w:ascii="Times New Roman" w:hAnsi="Times New Roman" w:cs="Times New Roman"/>
            <w:b/>
            <w:bCs/>
            <w:i/>
            <w:iCs/>
            <w:sz w:val="20"/>
            <w:szCs w:val="20"/>
            <w:lang w:val="en-US"/>
          </w:rPr>
          <w:t>https://doi.org/10.20944/preprints202505.1207.v1</w:t>
        </w:r>
      </w:hyperlink>
      <w:r w:rsidRPr="003B4490">
        <w:rPr>
          <w:rFonts w:ascii="Times New Roman" w:hAnsi="Times New Roman" w:cs="Times New Roman"/>
          <w:b/>
          <w:bCs/>
          <w:i/>
          <w:iCs/>
          <w:sz w:val="20"/>
          <w:szCs w:val="20"/>
          <w:lang w:val="en-US"/>
        </w:rPr>
        <w:t xml:space="preserve">    From the cloud of possibility to the point of certainty: the quantum leap of observation. </w:t>
      </w:r>
    </w:p>
    <w:p w14:paraId="4E4940E1" w14:textId="77777777" w:rsidR="00661ED3" w:rsidRDefault="00661ED3" w:rsidP="00661ED3">
      <w:pPr>
        <w:pStyle w:val="Paragrafoelenco"/>
        <w:numPr>
          <w:ilvl w:val="0"/>
          <w:numId w:val="32"/>
        </w:numPr>
        <w:jc w:val="both"/>
        <w:rPr>
          <w:rFonts w:ascii="Times New Roman" w:hAnsi="Times New Roman" w:cs="Times New Roman"/>
          <w:b/>
          <w:bCs/>
          <w:i/>
          <w:iCs/>
          <w:sz w:val="20"/>
          <w:szCs w:val="20"/>
          <w:lang w:val="en-US"/>
        </w:rPr>
      </w:pPr>
      <w:r w:rsidRPr="00D67C00">
        <w:rPr>
          <w:rFonts w:ascii="Times New Roman" w:hAnsi="Times New Roman" w:cs="Times New Roman"/>
          <w:b/>
          <w:bCs/>
          <w:i/>
          <w:iCs/>
          <w:sz w:val="20"/>
          <w:szCs w:val="20"/>
          <w:lang w:val="en-US"/>
        </w:rPr>
        <w:t>Tozzi A.  2025. Spatial Sorting of Soft and Stiff Bacteria in the Human Colon.</w:t>
      </w:r>
      <w:r>
        <w:rPr>
          <w:rFonts w:ascii="Times New Roman" w:hAnsi="Times New Roman" w:cs="Times New Roman"/>
          <w:b/>
          <w:bCs/>
          <w:i/>
          <w:iCs/>
          <w:sz w:val="20"/>
          <w:szCs w:val="20"/>
          <w:lang w:val="en-US"/>
        </w:rPr>
        <w:t xml:space="preserve">  </w:t>
      </w:r>
      <w:proofErr w:type="spellStart"/>
      <w:r w:rsidRPr="00D67C00">
        <w:rPr>
          <w:rFonts w:ascii="Times New Roman" w:hAnsi="Times New Roman" w:cs="Times New Roman"/>
          <w:b/>
          <w:bCs/>
          <w:i/>
          <w:iCs/>
          <w:sz w:val="20"/>
          <w:szCs w:val="20"/>
          <w:lang w:val="en-US"/>
        </w:rPr>
        <w:t>bioRxiv</w:t>
      </w:r>
      <w:proofErr w:type="spellEnd"/>
      <w:r w:rsidRPr="00D67C00">
        <w:rPr>
          <w:rFonts w:ascii="Times New Roman" w:hAnsi="Times New Roman" w:cs="Times New Roman"/>
          <w:b/>
          <w:bCs/>
          <w:i/>
          <w:iCs/>
          <w:sz w:val="20"/>
          <w:szCs w:val="20"/>
          <w:lang w:val="en-US"/>
        </w:rPr>
        <w:t xml:space="preserve"> 2025.05.17.654646; </w:t>
      </w:r>
      <w:proofErr w:type="spellStart"/>
      <w:r w:rsidRPr="00D67C00">
        <w:rPr>
          <w:rFonts w:ascii="Times New Roman" w:hAnsi="Times New Roman" w:cs="Times New Roman"/>
          <w:b/>
          <w:bCs/>
          <w:i/>
          <w:iCs/>
          <w:sz w:val="20"/>
          <w:szCs w:val="20"/>
          <w:lang w:val="en-US"/>
        </w:rPr>
        <w:t>doi</w:t>
      </w:r>
      <w:proofErr w:type="spellEnd"/>
      <w:r w:rsidRPr="00D67C00">
        <w:rPr>
          <w:rFonts w:ascii="Times New Roman" w:hAnsi="Times New Roman" w:cs="Times New Roman"/>
          <w:b/>
          <w:bCs/>
          <w:i/>
          <w:iCs/>
          <w:sz w:val="20"/>
          <w:szCs w:val="20"/>
          <w:lang w:val="en-US"/>
        </w:rPr>
        <w:t xml:space="preserve">: </w:t>
      </w:r>
      <w:hyperlink r:id="rId335" w:history="1">
        <w:r w:rsidRPr="00176240">
          <w:rPr>
            <w:rStyle w:val="Collegamentoipertestuale"/>
            <w:rFonts w:ascii="Times New Roman" w:hAnsi="Times New Roman" w:cs="Times New Roman"/>
            <w:b/>
            <w:bCs/>
            <w:i/>
            <w:iCs/>
            <w:sz w:val="20"/>
            <w:szCs w:val="20"/>
            <w:lang w:val="en-US"/>
          </w:rPr>
          <w:t>https://doi.org/10.1101/2025.05.17.654646</w:t>
        </w:r>
      </w:hyperlink>
      <w:r>
        <w:rPr>
          <w:rFonts w:ascii="Times New Roman" w:hAnsi="Times New Roman" w:cs="Times New Roman"/>
          <w:b/>
          <w:bCs/>
          <w:i/>
          <w:iCs/>
          <w:sz w:val="20"/>
          <w:szCs w:val="20"/>
          <w:lang w:val="en-US"/>
        </w:rPr>
        <w:t xml:space="preserve">   Where are </w:t>
      </w:r>
      <w:proofErr w:type="spellStart"/>
      <w:r>
        <w:rPr>
          <w:rFonts w:ascii="Times New Roman" w:hAnsi="Times New Roman" w:cs="Times New Roman"/>
          <w:b/>
          <w:bCs/>
          <w:i/>
          <w:iCs/>
          <w:sz w:val="20"/>
          <w:szCs w:val="20"/>
          <w:lang w:val="en-US"/>
        </w:rPr>
        <w:t>Chlamidia</w:t>
      </w:r>
      <w:proofErr w:type="spellEnd"/>
      <w:r>
        <w:rPr>
          <w:rFonts w:ascii="Times New Roman" w:hAnsi="Times New Roman" w:cs="Times New Roman"/>
          <w:b/>
          <w:bCs/>
          <w:i/>
          <w:iCs/>
          <w:sz w:val="20"/>
          <w:szCs w:val="20"/>
          <w:lang w:val="en-US"/>
        </w:rPr>
        <w:t xml:space="preserve"> and Escherichia located in the colon?</w:t>
      </w:r>
    </w:p>
    <w:p w14:paraId="6B4ACE47" w14:textId="77777777" w:rsidR="00661ED3" w:rsidRDefault="00661ED3" w:rsidP="00661ED3">
      <w:pPr>
        <w:pStyle w:val="Paragrafoelenco"/>
        <w:numPr>
          <w:ilvl w:val="0"/>
          <w:numId w:val="32"/>
        </w:numPr>
        <w:jc w:val="both"/>
        <w:rPr>
          <w:rFonts w:ascii="Times New Roman" w:hAnsi="Times New Roman" w:cs="Times New Roman"/>
          <w:b/>
          <w:bCs/>
          <w:i/>
          <w:iCs/>
          <w:sz w:val="20"/>
          <w:szCs w:val="20"/>
          <w:lang w:val="en-US"/>
        </w:rPr>
      </w:pPr>
      <w:r w:rsidRPr="00C81AC1">
        <w:rPr>
          <w:rFonts w:ascii="Times New Roman" w:hAnsi="Times New Roman" w:cs="Times New Roman"/>
          <w:i/>
          <w:iCs/>
          <w:sz w:val="20"/>
          <w:szCs w:val="20"/>
          <w:lang w:val="en-US"/>
        </w:rPr>
        <w:t xml:space="preserve">El </w:t>
      </w:r>
      <w:proofErr w:type="spellStart"/>
      <w:r w:rsidRPr="00C81AC1">
        <w:rPr>
          <w:rFonts w:ascii="Times New Roman" w:hAnsi="Times New Roman" w:cs="Times New Roman"/>
          <w:i/>
          <w:iCs/>
          <w:sz w:val="20"/>
          <w:szCs w:val="20"/>
          <w:lang w:val="en-US"/>
        </w:rPr>
        <w:t>Fettahi</w:t>
      </w:r>
      <w:proofErr w:type="spellEnd"/>
      <w:r w:rsidRPr="00C81AC1">
        <w:rPr>
          <w:rFonts w:ascii="Times New Roman" w:hAnsi="Times New Roman" w:cs="Times New Roman"/>
          <w:i/>
          <w:iCs/>
          <w:sz w:val="20"/>
          <w:szCs w:val="20"/>
          <w:lang w:val="en-US"/>
        </w:rPr>
        <w:t xml:space="preserve"> A, </w:t>
      </w:r>
      <w:proofErr w:type="gramStart"/>
      <w:r w:rsidRPr="00C81AC1">
        <w:rPr>
          <w:rFonts w:ascii="Times New Roman" w:hAnsi="Times New Roman" w:cs="Times New Roman"/>
          <w:i/>
          <w:iCs/>
          <w:sz w:val="20"/>
          <w:szCs w:val="20"/>
          <w:lang w:val="en-US"/>
        </w:rPr>
        <w:t>Tozzi..</w:t>
      </w:r>
      <w:proofErr w:type="gramEnd"/>
      <w:r w:rsidRPr="00C81AC1">
        <w:rPr>
          <w:rFonts w:ascii="Times New Roman" w:hAnsi="Times New Roman" w:cs="Times New Roman"/>
          <w:i/>
          <w:iCs/>
          <w:sz w:val="20"/>
          <w:szCs w:val="20"/>
          <w:lang w:val="en-US"/>
        </w:rPr>
        <w:t xml:space="preserve"> 2025</w:t>
      </w:r>
      <w:proofErr w:type="gramStart"/>
      <w:r w:rsidRPr="00C81AC1">
        <w:rPr>
          <w:rFonts w:ascii="Times New Roman" w:hAnsi="Times New Roman" w:cs="Times New Roman"/>
          <w:i/>
          <w:iCs/>
          <w:sz w:val="20"/>
          <w:szCs w:val="20"/>
          <w:lang w:val="en-US"/>
        </w:rPr>
        <w:t>.  The</w:t>
      </w:r>
      <w:proofErr w:type="gramEnd"/>
      <w:r w:rsidRPr="00C81AC1">
        <w:rPr>
          <w:rFonts w:ascii="Times New Roman" w:hAnsi="Times New Roman" w:cs="Times New Roman"/>
          <w:i/>
          <w:iCs/>
          <w:sz w:val="20"/>
          <w:szCs w:val="20"/>
          <w:lang w:val="en-US"/>
        </w:rPr>
        <w:t xml:space="preserve"> Geometry of Empathy: A Topological Approach to Affective Bias.  Preprints. </w:t>
      </w:r>
      <w:hyperlink r:id="rId336" w:history="1">
        <w:r w:rsidRPr="00C81AC1">
          <w:rPr>
            <w:rStyle w:val="Collegamentoipertestuale"/>
            <w:rFonts w:ascii="Times New Roman" w:hAnsi="Times New Roman" w:cs="Times New Roman"/>
            <w:i/>
            <w:iCs/>
            <w:sz w:val="20"/>
            <w:szCs w:val="20"/>
            <w:lang w:val="en-US"/>
          </w:rPr>
          <w:t>https://doi.org/10.20944/preprints202505.1976.v1</w:t>
        </w:r>
      </w:hyperlink>
      <w:r>
        <w:rPr>
          <w:rFonts w:ascii="Times New Roman" w:hAnsi="Times New Roman" w:cs="Times New Roman"/>
          <w:b/>
          <w:bCs/>
          <w:i/>
          <w:iCs/>
          <w:sz w:val="20"/>
          <w:szCs w:val="20"/>
          <w:lang w:val="en-US"/>
        </w:rPr>
        <w:t xml:space="preserve">    The mathematics of human relationships</w:t>
      </w:r>
    </w:p>
    <w:p w14:paraId="2FD87221" w14:textId="77777777" w:rsidR="00661ED3" w:rsidRDefault="00661ED3" w:rsidP="00661ED3">
      <w:pPr>
        <w:pStyle w:val="Paragrafoelenco"/>
        <w:numPr>
          <w:ilvl w:val="0"/>
          <w:numId w:val="32"/>
        </w:numPr>
        <w:jc w:val="both"/>
        <w:rPr>
          <w:rFonts w:ascii="Times New Roman" w:hAnsi="Times New Roman" w:cs="Times New Roman"/>
          <w:b/>
          <w:bCs/>
          <w:i/>
          <w:iCs/>
          <w:sz w:val="20"/>
          <w:szCs w:val="20"/>
          <w:lang w:val="en-US"/>
        </w:rPr>
      </w:pPr>
      <w:r w:rsidRPr="003A64C2">
        <w:rPr>
          <w:rFonts w:ascii="Times New Roman" w:hAnsi="Times New Roman" w:cs="Times New Roman"/>
          <w:i/>
          <w:iCs/>
          <w:sz w:val="20"/>
          <w:szCs w:val="20"/>
          <w:lang w:val="en-US"/>
        </w:rPr>
        <w:t xml:space="preserve">Tozzi, A. 2025.  Exploring Neural Mechanisms Underlying High-Dimensional Brain Activity. Preprints. </w:t>
      </w:r>
      <w:hyperlink r:id="rId337" w:history="1">
        <w:r w:rsidRPr="003A64C2">
          <w:rPr>
            <w:rStyle w:val="Collegamentoipertestuale"/>
            <w:rFonts w:ascii="Times New Roman" w:hAnsi="Times New Roman" w:cs="Times New Roman"/>
            <w:i/>
            <w:iCs/>
            <w:sz w:val="20"/>
            <w:szCs w:val="20"/>
            <w:lang w:val="en-US"/>
          </w:rPr>
          <w:t>https://doi.org/10.20944/preprints202506.0434.v1</w:t>
        </w:r>
      </w:hyperlink>
      <w:r w:rsidRPr="003A64C2">
        <w:rPr>
          <w:rFonts w:ascii="Times New Roman" w:hAnsi="Times New Roman" w:cs="Times New Roman"/>
          <w:b/>
          <w:bCs/>
          <w:i/>
          <w:iCs/>
          <w:sz w:val="20"/>
          <w:szCs w:val="20"/>
          <w:lang w:val="en-US"/>
        </w:rPr>
        <w:t xml:space="preserve"> </w:t>
      </w:r>
      <w:r>
        <w:rPr>
          <w:rFonts w:ascii="Times New Roman" w:hAnsi="Times New Roman" w:cs="Times New Roman"/>
          <w:b/>
          <w:bCs/>
          <w:i/>
          <w:iCs/>
          <w:sz w:val="20"/>
          <w:szCs w:val="20"/>
          <w:lang w:val="en-US"/>
        </w:rPr>
        <w:t xml:space="preserve"> </w:t>
      </w:r>
      <w:r w:rsidRPr="003A64C2">
        <w:rPr>
          <w:rFonts w:ascii="Times New Roman" w:hAnsi="Times New Roman" w:cs="Times New Roman"/>
          <w:b/>
          <w:bCs/>
          <w:i/>
          <w:iCs/>
          <w:sz w:val="20"/>
          <w:szCs w:val="20"/>
          <w:lang w:val="en-US"/>
        </w:rPr>
        <w:t xml:space="preserve"> </w:t>
      </w:r>
      <w:r>
        <w:rPr>
          <w:rFonts w:ascii="Times New Roman" w:hAnsi="Times New Roman" w:cs="Times New Roman"/>
          <w:b/>
          <w:bCs/>
          <w:i/>
          <w:iCs/>
          <w:sz w:val="20"/>
          <w:szCs w:val="20"/>
          <w:lang w:val="en-US"/>
        </w:rPr>
        <w:t>M</w:t>
      </w:r>
      <w:r w:rsidRPr="003A64C2">
        <w:rPr>
          <w:rFonts w:ascii="Times New Roman" w:hAnsi="Times New Roman" w:cs="Times New Roman"/>
          <w:b/>
          <w:bCs/>
          <w:i/>
          <w:iCs/>
          <w:sz w:val="20"/>
          <w:szCs w:val="20"/>
          <w:lang w:val="en-US"/>
        </w:rPr>
        <w:t>y best paper</w:t>
      </w:r>
      <w:r>
        <w:rPr>
          <w:rFonts w:ascii="Times New Roman" w:hAnsi="Times New Roman" w:cs="Times New Roman"/>
          <w:b/>
          <w:bCs/>
          <w:i/>
          <w:iCs/>
          <w:sz w:val="20"/>
          <w:szCs w:val="20"/>
          <w:lang w:val="en-US"/>
        </w:rPr>
        <w:t>, (possibly) e</w:t>
      </w:r>
      <w:r w:rsidRPr="003A64C2">
        <w:rPr>
          <w:rFonts w:ascii="Times New Roman" w:hAnsi="Times New Roman" w:cs="Times New Roman"/>
          <w:b/>
          <w:bCs/>
          <w:i/>
          <w:iCs/>
          <w:sz w:val="20"/>
          <w:szCs w:val="20"/>
          <w:lang w:val="en-US"/>
        </w:rPr>
        <w:t xml:space="preserve">ver. </w:t>
      </w:r>
    </w:p>
    <w:p w14:paraId="7E42EA4F" w14:textId="77777777" w:rsidR="00661ED3" w:rsidRPr="00F21969" w:rsidRDefault="00661ED3" w:rsidP="00661ED3">
      <w:pPr>
        <w:pStyle w:val="Paragrafoelenco"/>
        <w:numPr>
          <w:ilvl w:val="0"/>
          <w:numId w:val="32"/>
        </w:numPr>
        <w:jc w:val="both"/>
        <w:rPr>
          <w:rFonts w:ascii="Times New Roman" w:hAnsi="Times New Roman" w:cs="Times New Roman"/>
          <w:i/>
          <w:iCs/>
          <w:sz w:val="20"/>
          <w:szCs w:val="20"/>
          <w:lang w:val="en-US"/>
        </w:rPr>
      </w:pPr>
      <w:r w:rsidRPr="002C25A0">
        <w:rPr>
          <w:rFonts w:ascii="Times New Roman" w:hAnsi="Times New Roman" w:cs="Times New Roman"/>
          <w:i/>
          <w:iCs/>
          <w:sz w:val="20"/>
          <w:szCs w:val="20"/>
          <w:lang w:val="en-US"/>
        </w:rPr>
        <w:t>Tozzi A. 2025</w:t>
      </w:r>
      <w:r>
        <w:rPr>
          <w:rFonts w:ascii="Times New Roman" w:hAnsi="Times New Roman" w:cs="Times New Roman"/>
          <w:i/>
          <w:iCs/>
          <w:sz w:val="20"/>
          <w:szCs w:val="20"/>
          <w:lang w:val="en-US"/>
        </w:rPr>
        <w:t>.</w:t>
      </w:r>
      <w:r w:rsidRPr="002C25A0">
        <w:rPr>
          <w:rFonts w:ascii="Times New Roman" w:hAnsi="Times New Roman" w:cs="Times New Roman"/>
          <w:i/>
          <w:iCs/>
          <w:sz w:val="20"/>
          <w:szCs w:val="20"/>
          <w:lang w:val="en-US"/>
        </w:rPr>
        <w:t xml:space="preserve"> Pretopological Modal Logic for Local Reasoning and Uncertainty</w:t>
      </w:r>
      <w:r>
        <w:rPr>
          <w:rFonts w:ascii="Times New Roman" w:hAnsi="Times New Roman" w:cs="Times New Roman"/>
          <w:i/>
          <w:iCs/>
          <w:sz w:val="20"/>
          <w:szCs w:val="20"/>
          <w:lang w:val="en-US"/>
        </w:rPr>
        <w:t>.</w:t>
      </w:r>
      <w:r w:rsidRPr="002C25A0">
        <w:rPr>
          <w:rFonts w:ascii="Times New Roman" w:hAnsi="Times New Roman" w:cs="Times New Roman"/>
          <w:i/>
          <w:iCs/>
          <w:sz w:val="20"/>
          <w:szCs w:val="20"/>
          <w:lang w:val="en-US"/>
        </w:rPr>
        <w:t xml:space="preserve"> Preprints. https://doi.org/10.20944/preprints202506.1902.v1   </w:t>
      </w:r>
      <w:r w:rsidRPr="002C25A0">
        <w:rPr>
          <w:rFonts w:ascii="Times New Roman" w:hAnsi="Times New Roman" w:cs="Times New Roman"/>
          <w:b/>
          <w:bCs/>
          <w:i/>
          <w:iCs/>
          <w:sz w:val="20"/>
          <w:szCs w:val="20"/>
          <w:lang w:val="en-US"/>
        </w:rPr>
        <w:t>A new logical approach in contexts where only partial or locally available knowledge is relevant</w:t>
      </w:r>
      <w:r>
        <w:rPr>
          <w:rFonts w:ascii="Times New Roman" w:hAnsi="Times New Roman" w:cs="Times New Roman"/>
          <w:b/>
          <w:bCs/>
          <w:i/>
          <w:iCs/>
          <w:sz w:val="20"/>
          <w:szCs w:val="20"/>
          <w:lang w:val="en-US"/>
        </w:rPr>
        <w:t>.</w:t>
      </w:r>
    </w:p>
    <w:p w14:paraId="6823C412" w14:textId="77777777" w:rsidR="00661ED3" w:rsidRPr="009D71DA" w:rsidRDefault="00661ED3" w:rsidP="00661ED3">
      <w:pPr>
        <w:pStyle w:val="Paragrafoelenco"/>
        <w:numPr>
          <w:ilvl w:val="0"/>
          <w:numId w:val="32"/>
        </w:numPr>
        <w:jc w:val="both"/>
        <w:rPr>
          <w:rFonts w:ascii="Times New Roman" w:hAnsi="Times New Roman" w:cs="Times New Roman"/>
          <w:i/>
          <w:iCs/>
          <w:sz w:val="20"/>
          <w:szCs w:val="20"/>
          <w:lang w:val="en-US"/>
        </w:rPr>
      </w:pPr>
      <w:r w:rsidRPr="001D3593">
        <w:rPr>
          <w:rFonts w:ascii="Times New Roman" w:hAnsi="Times New Roman" w:cs="Times New Roman"/>
          <w:i/>
          <w:iCs/>
          <w:sz w:val="20"/>
          <w:szCs w:val="20"/>
          <w:lang w:val="en-US"/>
        </w:rPr>
        <w:t xml:space="preserve">Tozzi, A. 2025 "Simulating Movement Strategies and Collective Behavior of Deep-Sea Organisms" Preprints. </w:t>
      </w:r>
      <w:hyperlink r:id="rId338" w:history="1">
        <w:r w:rsidRPr="001D3593">
          <w:rPr>
            <w:rStyle w:val="Collegamentoipertestuale"/>
            <w:rFonts w:ascii="Times New Roman" w:hAnsi="Times New Roman" w:cs="Times New Roman"/>
            <w:i/>
            <w:iCs/>
            <w:sz w:val="20"/>
            <w:szCs w:val="20"/>
            <w:lang w:val="en-US"/>
          </w:rPr>
          <w:t>https://doi.org/10.20944/preprints202506.2282.v1</w:t>
        </w:r>
      </w:hyperlink>
      <w:r w:rsidRPr="001D3593">
        <w:rPr>
          <w:rFonts w:ascii="Times New Roman" w:hAnsi="Times New Roman" w:cs="Times New Roman"/>
          <w:b/>
          <w:bCs/>
          <w:i/>
          <w:iCs/>
          <w:sz w:val="20"/>
          <w:szCs w:val="20"/>
          <w:lang w:val="en-US"/>
        </w:rPr>
        <w:t xml:space="preserve"> How do flo</w:t>
      </w:r>
      <w:r>
        <w:rPr>
          <w:rFonts w:ascii="Times New Roman" w:hAnsi="Times New Roman" w:cs="Times New Roman"/>
          <w:b/>
          <w:bCs/>
          <w:i/>
          <w:iCs/>
          <w:sz w:val="20"/>
          <w:szCs w:val="20"/>
          <w:lang w:val="en-US"/>
        </w:rPr>
        <w:t>ck</w:t>
      </w:r>
      <w:r w:rsidRPr="001D3593">
        <w:rPr>
          <w:rFonts w:ascii="Times New Roman" w:hAnsi="Times New Roman" w:cs="Times New Roman"/>
          <w:b/>
          <w:bCs/>
          <w:i/>
          <w:iCs/>
          <w:sz w:val="20"/>
          <w:szCs w:val="20"/>
          <w:lang w:val="en-US"/>
        </w:rPr>
        <w:t>s move in</w:t>
      </w:r>
      <w:r>
        <w:rPr>
          <w:rFonts w:ascii="Times New Roman" w:hAnsi="Times New Roman" w:cs="Times New Roman"/>
          <w:b/>
          <w:bCs/>
          <w:i/>
          <w:iCs/>
          <w:sz w:val="20"/>
          <w:szCs w:val="20"/>
          <w:lang w:val="en-US"/>
        </w:rPr>
        <w:t xml:space="preserve"> the deep-sea? </w:t>
      </w:r>
    </w:p>
    <w:p w14:paraId="3F25CB9E" w14:textId="77777777" w:rsidR="00661ED3" w:rsidRPr="00400B06" w:rsidRDefault="00661ED3" w:rsidP="00661ED3">
      <w:pPr>
        <w:pStyle w:val="Paragrafoelenco"/>
        <w:numPr>
          <w:ilvl w:val="0"/>
          <w:numId w:val="32"/>
        </w:numPr>
        <w:jc w:val="both"/>
        <w:rPr>
          <w:rStyle w:val="highwire-cite-metadata-doi"/>
          <w:rFonts w:ascii="Times New Roman" w:hAnsi="Times New Roman" w:cs="Times New Roman"/>
          <w:i/>
          <w:iCs/>
          <w:sz w:val="20"/>
          <w:szCs w:val="20"/>
          <w:lang w:val="en-US"/>
        </w:rPr>
      </w:pPr>
      <w:r w:rsidRPr="000E2ECC">
        <w:rPr>
          <w:rFonts w:ascii="Times New Roman" w:hAnsi="Times New Roman" w:cs="Times New Roman"/>
          <w:i/>
          <w:iCs/>
          <w:sz w:val="20"/>
          <w:szCs w:val="20"/>
          <w:lang w:val="en-US"/>
        </w:rPr>
        <w:t xml:space="preserve">Tozzi, A. 2025.  </w:t>
      </w:r>
      <w:r w:rsidRPr="000E2ECC">
        <w:rPr>
          <w:rFonts w:ascii="Times New Roman" w:hAnsi="Times New Roman" w:cs="Times New Roman"/>
          <w:i/>
          <w:iCs/>
          <w:color w:val="131313"/>
          <w:spacing w:val="-7"/>
          <w:sz w:val="20"/>
          <w:szCs w:val="20"/>
          <w:lang w:val="en-US"/>
        </w:rPr>
        <w:t xml:space="preserve">Simulating tumor mitochondrial energetics through engineering-style energy metrics.  </w:t>
      </w:r>
      <w:proofErr w:type="spellStart"/>
      <w:r w:rsidRPr="000E2ECC">
        <w:rPr>
          <w:rFonts w:ascii="Times New Roman" w:hAnsi="Times New Roman" w:cs="Times New Roman"/>
          <w:i/>
          <w:iCs/>
          <w:color w:val="131313"/>
          <w:spacing w:val="-7"/>
          <w:sz w:val="20"/>
          <w:szCs w:val="20"/>
          <w:lang w:val="en-US"/>
        </w:rPr>
        <w:t>BioRxiv</w:t>
      </w:r>
      <w:proofErr w:type="spellEnd"/>
      <w:r w:rsidRPr="000E2ECC">
        <w:rPr>
          <w:rFonts w:ascii="Times New Roman" w:hAnsi="Times New Roman" w:cs="Times New Roman"/>
          <w:i/>
          <w:iCs/>
          <w:color w:val="131313"/>
          <w:spacing w:val="-7"/>
          <w:sz w:val="20"/>
          <w:szCs w:val="20"/>
          <w:lang w:val="en-US"/>
        </w:rPr>
        <w:t xml:space="preserve">, </w:t>
      </w:r>
      <w:proofErr w:type="spellStart"/>
      <w:r w:rsidRPr="000E2ECC">
        <w:rPr>
          <w:rStyle w:val="label"/>
          <w:rFonts w:ascii="Times New Roman" w:hAnsi="Times New Roman" w:cs="Times New Roman"/>
          <w:b/>
          <w:bCs/>
          <w:i/>
          <w:iCs/>
          <w:color w:val="333333"/>
          <w:sz w:val="20"/>
          <w:szCs w:val="20"/>
          <w:bdr w:val="none" w:sz="0" w:space="0" w:color="auto" w:frame="1"/>
          <w:lang w:val="en-US"/>
        </w:rPr>
        <w:t>doi</w:t>
      </w:r>
      <w:proofErr w:type="spellEnd"/>
      <w:r w:rsidRPr="000E2ECC">
        <w:rPr>
          <w:rStyle w:val="label"/>
          <w:rFonts w:ascii="Times New Roman" w:hAnsi="Times New Roman" w:cs="Times New Roman"/>
          <w:b/>
          <w:bCs/>
          <w:i/>
          <w:iCs/>
          <w:color w:val="333333"/>
          <w:sz w:val="20"/>
          <w:szCs w:val="20"/>
          <w:bdr w:val="none" w:sz="0" w:space="0" w:color="auto" w:frame="1"/>
          <w:lang w:val="en-US"/>
        </w:rPr>
        <w:t>:</w:t>
      </w:r>
      <w:r w:rsidRPr="000E2ECC">
        <w:rPr>
          <w:rStyle w:val="highwire-cite-metadata-doi"/>
          <w:rFonts w:ascii="Times New Roman" w:hAnsi="Times New Roman" w:cs="Times New Roman"/>
          <w:i/>
          <w:iCs/>
          <w:color w:val="333333"/>
          <w:sz w:val="20"/>
          <w:szCs w:val="20"/>
          <w:bdr w:val="none" w:sz="0" w:space="0" w:color="auto" w:frame="1"/>
          <w:lang w:val="en-US"/>
        </w:rPr>
        <w:t> </w:t>
      </w:r>
      <w:hyperlink r:id="rId339" w:history="1">
        <w:r w:rsidRPr="00F62D16">
          <w:rPr>
            <w:rStyle w:val="Collegamentoipertestuale"/>
            <w:rFonts w:ascii="Times New Roman" w:hAnsi="Times New Roman" w:cs="Times New Roman"/>
            <w:i/>
            <w:iCs/>
            <w:sz w:val="20"/>
            <w:szCs w:val="20"/>
            <w:bdr w:val="none" w:sz="0" w:space="0" w:color="auto" w:frame="1"/>
            <w:lang w:val="en-US"/>
          </w:rPr>
          <w:t>https://doi.org/10.1101/2025.09.02.673700</w:t>
        </w:r>
      </w:hyperlink>
      <w:r>
        <w:rPr>
          <w:rStyle w:val="highwire-cite-metadata-doi"/>
          <w:rFonts w:ascii="Times New Roman" w:hAnsi="Times New Roman" w:cs="Times New Roman"/>
          <w:i/>
          <w:iCs/>
          <w:color w:val="333333"/>
          <w:sz w:val="20"/>
          <w:szCs w:val="20"/>
          <w:bdr w:val="none" w:sz="0" w:space="0" w:color="auto" w:frame="1"/>
          <w:lang w:val="en-US"/>
        </w:rPr>
        <w:t xml:space="preserve">.  </w:t>
      </w:r>
      <w:r w:rsidRPr="00B03208">
        <w:rPr>
          <w:rStyle w:val="highwire-cite-metadata-doi"/>
          <w:rFonts w:ascii="Times New Roman" w:hAnsi="Times New Roman" w:cs="Times New Roman"/>
          <w:b/>
          <w:bCs/>
          <w:i/>
          <w:iCs/>
          <w:color w:val="333333"/>
          <w:sz w:val="20"/>
          <w:szCs w:val="20"/>
          <w:bdr w:val="none" w:sz="0" w:space="0" w:color="auto" w:frame="1"/>
          <w:lang w:val="en-US"/>
        </w:rPr>
        <w:t>Parameters from physics to assess subcellular organelles</w:t>
      </w:r>
      <w:r>
        <w:rPr>
          <w:rStyle w:val="highwire-cite-metadata-doi"/>
          <w:rFonts w:ascii="Times New Roman" w:hAnsi="Times New Roman" w:cs="Times New Roman"/>
          <w:i/>
          <w:iCs/>
          <w:color w:val="333333"/>
          <w:sz w:val="20"/>
          <w:szCs w:val="20"/>
          <w:bdr w:val="none" w:sz="0" w:space="0" w:color="auto" w:frame="1"/>
          <w:lang w:val="en-US"/>
        </w:rPr>
        <w:t>.</w:t>
      </w:r>
    </w:p>
    <w:p w14:paraId="497EC2D9" w14:textId="7108EEE4" w:rsidR="00400B06" w:rsidRDefault="00400B06" w:rsidP="00661ED3">
      <w:pPr>
        <w:pStyle w:val="Paragrafoelenco"/>
        <w:numPr>
          <w:ilvl w:val="0"/>
          <w:numId w:val="32"/>
        </w:numPr>
        <w:jc w:val="both"/>
        <w:rPr>
          <w:rFonts w:ascii="Times New Roman" w:hAnsi="Times New Roman" w:cs="Times New Roman"/>
          <w:i/>
          <w:iCs/>
          <w:sz w:val="20"/>
          <w:szCs w:val="20"/>
          <w:lang w:val="en-US"/>
        </w:rPr>
      </w:pPr>
      <w:r w:rsidRPr="00400B06">
        <w:rPr>
          <w:rFonts w:ascii="Times New Roman" w:hAnsi="Times New Roman" w:cs="Times New Roman"/>
          <w:i/>
          <w:iCs/>
          <w:sz w:val="20"/>
          <w:szCs w:val="20"/>
          <w:lang w:val="en-US"/>
        </w:rPr>
        <w:t xml:space="preserve">Tozzi, A. 2025.  Dvoretzky’s Theorem as a Geometric Framework for Protein Frustration.  Preprints. </w:t>
      </w:r>
      <w:proofErr w:type="gramStart"/>
      <w:r w:rsidRPr="00400B06">
        <w:rPr>
          <w:rFonts w:ascii="Times New Roman" w:hAnsi="Times New Roman" w:cs="Times New Roman"/>
          <w:i/>
          <w:iCs/>
          <w:sz w:val="20"/>
          <w:szCs w:val="20"/>
          <w:lang w:val="en-US"/>
        </w:rPr>
        <w:t xml:space="preserve">https://doi.org/10.20944/preprints202509.0673.v1  </w:t>
      </w:r>
      <w:r w:rsidRPr="00C00FFE">
        <w:rPr>
          <w:rFonts w:ascii="Times New Roman" w:hAnsi="Times New Roman" w:cs="Times New Roman"/>
          <w:b/>
          <w:bCs/>
          <w:i/>
          <w:iCs/>
          <w:sz w:val="20"/>
          <w:szCs w:val="20"/>
          <w:lang w:val="en-US"/>
        </w:rPr>
        <w:t>The</w:t>
      </w:r>
      <w:proofErr w:type="gramEnd"/>
      <w:r w:rsidRPr="00C00FFE">
        <w:rPr>
          <w:rFonts w:ascii="Times New Roman" w:hAnsi="Times New Roman" w:cs="Times New Roman"/>
          <w:b/>
          <w:bCs/>
          <w:i/>
          <w:iCs/>
          <w:sz w:val="20"/>
          <w:szCs w:val="20"/>
          <w:lang w:val="en-US"/>
        </w:rPr>
        <w:t xml:space="preserve"> geometry of protein folding</w:t>
      </w:r>
      <w:r w:rsidRPr="00400B06">
        <w:rPr>
          <w:rFonts w:ascii="Times New Roman" w:hAnsi="Times New Roman" w:cs="Times New Roman"/>
          <w:i/>
          <w:iCs/>
          <w:sz w:val="20"/>
          <w:szCs w:val="20"/>
          <w:lang w:val="en-US"/>
        </w:rPr>
        <w:t>.</w:t>
      </w:r>
    </w:p>
    <w:p w14:paraId="7470FA28" w14:textId="33A14110" w:rsidR="002D7AA6" w:rsidRPr="00230DC5" w:rsidRDefault="000B146A" w:rsidP="00F47310">
      <w:pPr>
        <w:pStyle w:val="Paragrafoelenco"/>
        <w:numPr>
          <w:ilvl w:val="0"/>
          <w:numId w:val="32"/>
        </w:numPr>
        <w:jc w:val="both"/>
        <w:rPr>
          <w:rFonts w:ascii="Times New Roman" w:hAnsi="Times New Roman" w:cs="Times New Roman"/>
          <w:i/>
          <w:iCs/>
          <w:sz w:val="20"/>
          <w:szCs w:val="20"/>
          <w:lang w:val="en-US"/>
        </w:rPr>
      </w:pPr>
      <w:r w:rsidRPr="000B146A">
        <w:rPr>
          <w:rFonts w:ascii="Times New Roman" w:hAnsi="Times New Roman" w:cs="Times New Roman"/>
          <w:i/>
          <w:iCs/>
          <w:sz w:val="20"/>
          <w:szCs w:val="20"/>
          <w:lang w:val="en-US"/>
        </w:rPr>
        <w:t xml:space="preserve">Tozzi, A. 2025 "Coordination Logic: Modeling Dual Description Without Causal Assumptions" Preprints. </w:t>
      </w:r>
      <w:hyperlink r:id="rId340" w:history="1">
        <w:r w:rsidRPr="006D0304">
          <w:rPr>
            <w:rStyle w:val="Collegamentoipertestuale"/>
            <w:rFonts w:ascii="Times New Roman" w:hAnsi="Times New Roman" w:cs="Times New Roman"/>
            <w:i/>
            <w:iCs/>
            <w:sz w:val="20"/>
            <w:szCs w:val="20"/>
            <w:lang w:val="en-US"/>
          </w:rPr>
          <w:t>https://doi.org/10.20944/preprints202509.1602.v1</w:t>
        </w:r>
      </w:hyperlink>
      <w:r>
        <w:rPr>
          <w:rFonts w:ascii="Times New Roman" w:hAnsi="Times New Roman" w:cs="Times New Roman"/>
          <w:i/>
          <w:iCs/>
          <w:sz w:val="20"/>
          <w:szCs w:val="20"/>
          <w:lang w:val="en-US"/>
        </w:rPr>
        <w:t xml:space="preserve">.  </w:t>
      </w:r>
      <w:r w:rsidRPr="000B146A">
        <w:rPr>
          <w:rFonts w:ascii="Times New Roman" w:hAnsi="Times New Roman" w:cs="Times New Roman"/>
          <w:b/>
          <w:bCs/>
          <w:i/>
          <w:iCs/>
          <w:sz w:val="20"/>
          <w:szCs w:val="20"/>
          <w:lang w:val="en-US"/>
        </w:rPr>
        <w:t>A novel formal nonlinear logic</w:t>
      </w:r>
      <w:r>
        <w:rPr>
          <w:rFonts w:ascii="Times New Roman" w:hAnsi="Times New Roman" w:cs="Times New Roman"/>
          <w:b/>
          <w:bCs/>
          <w:i/>
          <w:iCs/>
          <w:sz w:val="20"/>
          <w:szCs w:val="20"/>
          <w:lang w:val="en-US"/>
        </w:rPr>
        <w:t xml:space="preserve">. </w:t>
      </w:r>
      <w:bookmarkEnd w:id="5"/>
    </w:p>
    <w:p w14:paraId="3E084FF9" w14:textId="77777777" w:rsidR="002D7AA6" w:rsidRDefault="002D7AA6" w:rsidP="00F47310">
      <w:pPr>
        <w:contextualSpacing/>
        <w:rPr>
          <w:rFonts w:ascii="Times New Roman" w:hAnsi="Times New Roman"/>
          <w:b/>
          <w:bCs/>
          <w:sz w:val="40"/>
          <w:szCs w:val="40"/>
          <w:lang w:val="en-GB"/>
        </w:rPr>
      </w:pPr>
    </w:p>
    <w:p w14:paraId="3671FDC4" w14:textId="77777777" w:rsidR="002D7AA6" w:rsidRDefault="002D7AA6" w:rsidP="00F47310">
      <w:pPr>
        <w:contextualSpacing/>
        <w:jc w:val="center"/>
        <w:rPr>
          <w:rFonts w:ascii="Times New Roman" w:hAnsi="Times New Roman"/>
          <w:b/>
          <w:bCs/>
          <w:sz w:val="40"/>
          <w:szCs w:val="40"/>
          <w:lang w:val="en-GB"/>
        </w:rPr>
      </w:pPr>
    </w:p>
    <w:p w14:paraId="0B3B7C56" w14:textId="77777777" w:rsidR="002D7AA6" w:rsidRPr="002D7AA6" w:rsidRDefault="002D7AA6" w:rsidP="00F47310">
      <w:pPr>
        <w:contextualSpacing/>
        <w:rPr>
          <w:rFonts w:ascii="Times New Roman" w:hAnsi="Times New Roman"/>
          <w:b/>
          <w:bCs/>
          <w:sz w:val="40"/>
          <w:szCs w:val="40"/>
          <w:lang w:val="en-GB"/>
        </w:rPr>
      </w:pPr>
    </w:p>
    <w:p w14:paraId="2EBF93D0" w14:textId="4529B55B" w:rsidR="00A37C6A" w:rsidRDefault="002D7AA6" w:rsidP="00F47310">
      <w:pPr>
        <w:contextualSpacing/>
        <w:jc w:val="center"/>
        <w:rPr>
          <w:rFonts w:ascii="Times New Roman" w:hAnsi="Times New Roman" w:cs="Times New Roman"/>
          <w:b/>
          <w:color w:val="FF0000"/>
          <w:sz w:val="30"/>
          <w:szCs w:val="30"/>
          <w:lang w:val="en-US"/>
        </w:rPr>
      </w:pPr>
      <w:r w:rsidRPr="002D7AA6">
        <w:rPr>
          <w:rFonts w:ascii="Times New Roman" w:hAnsi="Times New Roman" w:cs="Times New Roman"/>
          <w:b/>
          <w:color w:val="FF0000"/>
          <w:sz w:val="30"/>
          <w:szCs w:val="30"/>
          <w:lang w:val="en-US"/>
        </w:rPr>
        <w:t xml:space="preserve">The </w:t>
      </w:r>
      <w:r w:rsidR="004039BE">
        <w:rPr>
          <w:rFonts w:ascii="Times New Roman" w:hAnsi="Times New Roman" w:cs="Times New Roman"/>
          <w:b/>
          <w:color w:val="FF0000"/>
          <w:sz w:val="30"/>
          <w:szCs w:val="30"/>
          <w:lang w:val="en-US"/>
        </w:rPr>
        <w:t xml:space="preserve">page </w:t>
      </w:r>
      <w:r w:rsidRPr="002D7AA6">
        <w:rPr>
          <w:rFonts w:ascii="Times New Roman" w:hAnsi="Times New Roman" w:cs="Times New Roman"/>
          <w:b/>
          <w:color w:val="FF0000"/>
          <w:sz w:val="30"/>
          <w:szCs w:val="30"/>
          <w:lang w:val="en-US"/>
        </w:rPr>
        <w:t>numbers refer to the corresponding page of the book available for download as a PDF</w:t>
      </w:r>
    </w:p>
    <w:p w14:paraId="5A56BD51" w14:textId="77777777" w:rsidR="00A37C6A" w:rsidRPr="00A37C6A" w:rsidRDefault="00A37C6A" w:rsidP="00F47310">
      <w:pPr>
        <w:contextualSpacing/>
        <w:jc w:val="center"/>
        <w:rPr>
          <w:rFonts w:ascii="Times New Roman" w:hAnsi="Times New Roman" w:cs="Times New Roman"/>
          <w:b/>
          <w:color w:val="FF0000"/>
          <w:sz w:val="30"/>
          <w:szCs w:val="30"/>
          <w:lang w:val="en-US"/>
        </w:rPr>
      </w:pPr>
    </w:p>
    <w:p w14:paraId="06965EFE" w14:textId="77777777" w:rsidR="00A37C6A" w:rsidRPr="002D7AA6" w:rsidRDefault="00A37C6A" w:rsidP="00F47310">
      <w:pPr>
        <w:contextualSpacing/>
        <w:jc w:val="center"/>
        <w:rPr>
          <w:rFonts w:ascii="Times New Roman" w:hAnsi="Times New Roman" w:cs="Times New Roman"/>
          <w:b/>
          <w:bCs/>
          <w:color w:val="4F81BD" w:themeColor="accent1"/>
          <w:sz w:val="26"/>
          <w:szCs w:val="26"/>
          <w:lang w:val="en-US"/>
        </w:rPr>
      </w:pPr>
      <w:r w:rsidRPr="002D7AA6">
        <w:rPr>
          <w:rFonts w:ascii="Times New Roman" w:hAnsi="Times New Roman" w:cs="Times New Roman"/>
          <w:b/>
          <w:bCs/>
          <w:color w:val="4F81BD" w:themeColor="accent1"/>
          <w:sz w:val="26"/>
          <w:szCs w:val="26"/>
          <w:lang w:val="en-US"/>
        </w:rPr>
        <w:t>Unpublished or under-review manuscripts are italicized and listed without numbering.</w:t>
      </w:r>
    </w:p>
    <w:p w14:paraId="2C86445B" w14:textId="77777777" w:rsidR="00A37C6A" w:rsidRPr="002D7AA6" w:rsidRDefault="00A37C6A" w:rsidP="00F47310">
      <w:pPr>
        <w:contextualSpacing/>
        <w:jc w:val="center"/>
        <w:rPr>
          <w:rFonts w:ascii="Times New Roman" w:hAnsi="Times New Roman" w:cs="Times New Roman"/>
          <w:b/>
          <w:color w:val="FF0000"/>
          <w:sz w:val="30"/>
          <w:szCs w:val="30"/>
          <w:lang w:val="en-US"/>
        </w:rPr>
      </w:pPr>
    </w:p>
    <w:p w14:paraId="5364E8C7" w14:textId="77777777" w:rsidR="002D7AA6" w:rsidRPr="002D7AA6" w:rsidRDefault="002D7AA6" w:rsidP="00F47310">
      <w:pPr>
        <w:contextualSpacing/>
        <w:rPr>
          <w:rFonts w:ascii="Times New Roman" w:hAnsi="Times New Roman"/>
          <w:sz w:val="20"/>
          <w:szCs w:val="20"/>
          <w:u w:val="single"/>
          <w:lang w:val="en-US"/>
        </w:rPr>
      </w:pPr>
    </w:p>
    <w:sectPr w:rsidR="002D7AA6" w:rsidRPr="002D7AA6" w:rsidSect="0062134E">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FCC41A" w14:textId="77777777" w:rsidR="00F60094" w:rsidRDefault="00F60094" w:rsidP="00A14ECB">
      <w:pPr>
        <w:spacing w:before="0" w:after="0"/>
      </w:pPr>
      <w:r>
        <w:separator/>
      </w:r>
    </w:p>
  </w:endnote>
  <w:endnote w:type="continuationSeparator" w:id="0">
    <w:p w14:paraId="2652DB80" w14:textId="77777777" w:rsidR="00F60094" w:rsidRDefault="00F60094" w:rsidP="00A14EC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5592112"/>
      <w:docPartObj>
        <w:docPartGallery w:val="Page Numbers (Bottom of Page)"/>
        <w:docPartUnique/>
      </w:docPartObj>
    </w:sdtPr>
    <w:sdtEndPr>
      <w:rPr>
        <w:rFonts w:ascii="Times New Roman" w:hAnsi="Times New Roman" w:cs="Times New Roman"/>
        <w:sz w:val="16"/>
        <w:szCs w:val="16"/>
      </w:rPr>
    </w:sdtEndPr>
    <w:sdtContent>
      <w:p w14:paraId="322819C8" w14:textId="77777777" w:rsidR="00FD357C" w:rsidRPr="006A7B0A" w:rsidRDefault="00FD357C" w:rsidP="00662644">
        <w:pPr>
          <w:pStyle w:val="Pidipagina"/>
          <w:jc w:val="center"/>
          <w:rPr>
            <w:rFonts w:ascii="Times New Roman" w:hAnsi="Times New Roman" w:cs="Times New Roman"/>
            <w:sz w:val="16"/>
            <w:szCs w:val="16"/>
          </w:rPr>
        </w:pPr>
        <w:r w:rsidRPr="006A7B0A">
          <w:rPr>
            <w:rFonts w:ascii="Times New Roman" w:hAnsi="Times New Roman" w:cs="Times New Roman"/>
            <w:sz w:val="16"/>
            <w:szCs w:val="16"/>
          </w:rPr>
          <w:fldChar w:fldCharType="begin"/>
        </w:r>
        <w:r w:rsidRPr="006A7B0A">
          <w:rPr>
            <w:rFonts w:ascii="Times New Roman" w:hAnsi="Times New Roman" w:cs="Times New Roman"/>
            <w:sz w:val="16"/>
            <w:szCs w:val="16"/>
          </w:rPr>
          <w:instrText xml:space="preserve"> PAGE   \* MERGEFORMAT </w:instrText>
        </w:r>
        <w:r w:rsidRPr="006A7B0A">
          <w:rPr>
            <w:rFonts w:ascii="Times New Roman" w:hAnsi="Times New Roman" w:cs="Times New Roman"/>
            <w:sz w:val="16"/>
            <w:szCs w:val="16"/>
          </w:rPr>
          <w:fldChar w:fldCharType="separate"/>
        </w:r>
        <w:r>
          <w:rPr>
            <w:rFonts w:ascii="Times New Roman" w:hAnsi="Times New Roman" w:cs="Times New Roman"/>
            <w:noProof/>
            <w:sz w:val="16"/>
            <w:szCs w:val="16"/>
          </w:rPr>
          <w:t>4</w:t>
        </w:r>
        <w:r w:rsidRPr="006A7B0A">
          <w:rPr>
            <w:rFonts w:ascii="Times New Roman" w:hAnsi="Times New Roman" w:cs="Times New Roman"/>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6CD9A" w14:textId="77777777" w:rsidR="00F60094" w:rsidRDefault="00F60094" w:rsidP="00A14ECB">
      <w:pPr>
        <w:spacing w:before="0" w:after="0"/>
      </w:pPr>
      <w:r>
        <w:separator/>
      </w:r>
    </w:p>
  </w:footnote>
  <w:footnote w:type="continuationSeparator" w:id="0">
    <w:p w14:paraId="4ED04456" w14:textId="77777777" w:rsidR="00F60094" w:rsidRDefault="00F60094" w:rsidP="00A14EC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32FE2" w14:textId="2822B575" w:rsidR="002D7AA6" w:rsidRPr="002D7AA6" w:rsidRDefault="002D7AA6" w:rsidP="002D7AA6">
    <w:pPr>
      <w:pStyle w:val="Intestazione"/>
      <w:jc w:val="center"/>
      <w:rPr>
        <w:rFonts w:ascii="Times New Roman" w:hAnsi="Times New Roman" w:cs="Times New Roman"/>
        <w:i/>
        <w:iCs/>
        <w:sz w:val="20"/>
        <w:szCs w:val="20"/>
        <w:lang w:val="en-US"/>
      </w:rPr>
    </w:pPr>
    <w:r w:rsidRPr="002D7AA6">
      <w:rPr>
        <w:rFonts w:ascii="Times New Roman" w:hAnsi="Times New Roman" w:cs="Times New Roman"/>
        <w:i/>
        <w:iCs/>
        <w:sz w:val="20"/>
        <w:szCs w:val="20"/>
        <w:lang w:val="en-US"/>
      </w:rPr>
      <w:t>Publications by Arturo Tozzi: Annotated Index and Chronological List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507E8"/>
    <w:multiLevelType w:val="hybridMultilevel"/>
    <w:tmpl w:val="0E483DB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D42608F"/>
    <w:multiLevelType w:val="hybridMultilevel"/>
    <w:tmpl w:val="278C6FF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20D1F6B"/>
    <w:multiLevelType w:val="multilevel"/>
    <w:tmpl w:val="F4621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964740"/>
    <w:multiLevelType w:val="multilevel"/>
    <w:tmpl w:val="7138C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247C4C"/>
    <w:multiLevelType w:val="hybridMultilevel"/>
    <w:tmpl w:val="6FFA6BB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63059BF"/>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6BA24FF"/>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ACC2F4F"/>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DF5088D"/>
    <w:multiLevelType w:val="multilevel"/>
    <w:tmpl w:val="78188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384FF5"/>
    <w:multiLevelType w:val="multilevel"/>
    <w:tmpl w:val="58AADC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312000"/>
    <w:multiLevelType w:val="hybridMultilevel"/>
    <w:tmpl w:val="898ADD92"/>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B3603D"/>
    <w:multiLevelType w:val="multilevel"/>
    <w:tmpl w:val="B84CD8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C3476B"/>
    <w:multiLevelType w:val="hybridMultilevel"/>
    <w:tmpl w:val="45F4FEC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85870C7"/>
    <w:multiLevelType w:val="multilevel"/>
    <w:tmpl w:val="A2FE9D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710BC9"/>
    <w:multiLevelType w:val="hybridMultilevel"/>
    <w:tmpl w:val="0D26B17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D845566"/>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EA664F3"/>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83014E"/>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0F140C1"/>
    <w:multiLevelType w:val="hybridMultilevel"/>
    <w:tmpl w:val="EEC460C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29E165E"/>
    <w:multiLevelType w:val="hybridMultilevel"/>
    <w:tmpl w:val="6F22E17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33113E1A"/>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4C77D7F"/>
    <w:multiLevelType w:val="multilevel"/>
    <w:tmpl w:val="78865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8583A20"/>
    <w:multiLevelType w:val="hybridMultilevel"/>
    <w:tmpl w:val="49302FA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3BFC7FB7"/>
    <w:multiLevelType w:val="hybridMultilevel"/>
    <w:tmpl w:val="DD0831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F25393F"/>
    <w:multiLevelType w:val="multilevel"/>
    <w:tmpl w:val="B39E4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8148E8"/>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50E615E"/>
    <w:multiLevelType w:val="multilevel"/>
    <w:tmpl w:val="3B908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7BF2A71"/>
    <w:multiLevelType w:val="multilevel"/>
    <w:tmpl w:val="E084D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A183E7D"/>
    <w:multiLevelType w:val="hybridMultilevel"/>
    <w:tmpl w:val="0C3C9DAE"/>
    <w:lvl w:ilvl="0" w:tplc="04100011">
      <w:start w:val="1"/>
      <w:numFmt w:val="decimal"/>
      <w:lvlText w:val="%1)"/>
      <w:lvlJc w:val="left"/>
      <w:pPr>
        <w:ind w:left="720" w:hanging="360"/>
      </w:pPr>
    </w:lvl>
    <w:lvl w:ilvl="1" w:tplc="D8340006">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354B7F"/>
    <w:multiLevelType w:val="multilevel"/>
    <w:tmpl w:val="F37C63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058099D"/>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7302226"/>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B976FE1"/>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CE62854"/>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0350AA4"/>
    <w:multiLevelType w:val="hybridMultilevel"/>
    <w:tmpl w:val="20B04FF0"/>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3DA5EF4"/>
    <w:multiLevelType w:val="hybridMultilevel"/>
    <w:tmpl w:val="02D4D02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655E17A7"/>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58911A2"/>
    <w:multiLevelType w:val="hybridMultilevel"/>
    <w:tmpl w:val="26D2CBB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5BF20A9"/>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9110B85"/>
    <w:multiLevelType w:val="multilevel"/>
    <w:tmpl w:val="44B8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93C73CB"/>
    <w:multiLevelType w:val="multilevel"/>
    <w:tmpl w:val="F0A6A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DAD6757"/>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EF90A32"/>
    <w:multiLevelType w:val="multilevel"/>
    <w:tmpl w:val="A8B6E5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4A0EA0"/>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C301FDA"/>
    <w:multiLevelType w:val="hybridMultilevel"/>
    <w:tmpl w:val="4EAC733C"/>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DC42D2E"/>
    <w:multiLevelType w:val="hybridMultilevel"/>
    <w:tmpl w:val="0D26B178"/>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 w15:restartNumberingAfterBreak="0">
    <w:nsid w:val="7FA64C0D"/>
    <w:multiLevelType w:val="hybridMultilevel"/>
    <w:tmpl w:val="0C3C9DAE"/>
    <w:lvl w:ilvl="0" w:tplc="04100011">
      <w:start w:val="1"/>
      <w:numFmt w:val="decimal"/>
      <w:lvlText w:val="%1)"/>
      <w:lvlJc w:val="left"/>
      <w:pPr>
        <w:ind w:left="720" w:hanging="360"/>
      </w:pPr>
    </w:lvl>
    <w:lvl w:ilvl="1" w:tplc="D8340006">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9848686">
    <w:abstractNumId w:val="45"/>
  </w:num>
  <w:num w:numId="2" w16cid:durableId="1156650264">
    <w:abstractNumId w:val="43"/>
  </w:num>
  <w:num w:numId="3" w16cid:durableId="221716676">
    <w:abstractNumId w:val="41"/>
  </w:num>
  <w:num w:numId="4" w16cid:durableId="428431223">
    <w:abstractNumId w:val="16"/>
  </w:num>
  <w:num w:numId="5" w16cid:durableId="1259559351">
    <w:abstractNumId w:val="32"/>
  </w:num>
  <w:num w:numId="6" w16cid:durableId="1057513968">
    <w:abstractNumId w:val="33"/>
  </w:num>
  <w:num w:numId="7" w16cid:durableId="1563524486">
    <w:abstractNumId w:val="34"/>
  </w:num>
  <w:num w:numId="8" w16cid:durableId="883828405">
    <w:abstractNumId w:val="10"/>
  </w:num>
  <w:num w:numId="9" w16cid:durableId="1738363194">
    <w:abstractNumId w:val="44"/>
  </w:num>
  <w:num w:numId="10" w16cid:durableId="1818105799">
    <w:abstractNumId w:val="31"/>
  </w:num>
  <w:num w:numId="11" w16cid:durableId="1594900362">
    <w:abstractNumId w:val="28"/>
  </w:num>
  <w:num w:numId="12" w16cid:durableId="1055660572">
    <w:abstractNumId w:val="46"/>
  </w:num>
  <w:num w:numId="13" w16cid:durableId="536431488">
    <w:abstractNumId w:val="19"/>
  </w:num>
  <w:num w:numId="14" w16cid:durableId="1429420927">
    <w:abstractNumId w:val="12"/>
  </w:num>
  <w:num w:numId="15" w16cid:durableId="777333280">
    <w:abstractNumId w:val="5"/>
  </w:num>
  <w:num w:numId="16" w16cid:durableId="621114205">
    <w:abstractNumId w:val="36"/>
  </w:num>
  <w:num w:numId="17" w16cid:durableId="547882746">
    <w:abstractNumId w:val="25"/>
  </w:num>
  <w:num w:numId="18" w16cid:durableId="979311471">
    <w:abstractNumId w:val="22"/>
  </w:num>
  <w:num w:numId="19" w16cid:durableId="1016496066">
    <w:abstractNumId w:val="1"/>
  </w:num>
  <w:num w:numId="20" w16cid:durableId="446701386">
    <w:abstractNumId w:val="38"/>
  </w:num>
  <w:num w:numId="21" w16cid:durableId="1919167471">
    <w:abstractNumId w:val="6"/>
  </w:num>
  <w:num w:numId="22" w16cid:durableId="71516125">
    <w:abstractNumId w:val="30"/>
  </w:num>
  <w:num w:numId="23" w16cid:durableId="690377894">
    <w:abstractNumId w:val="37"/>
  </w:num>
  <w:num w:numId="24" w16cid:durableId="426733994">
    <w:abstractNumId w:val="20"/>
  </w:num>
  <w:num w:numId="25" w16cid:durableId="676615740">
    <w:abstractNumId w:val="7"/>
  </w:num>
  <w:num w:numId="26" w16cid:durableId="987590864">
    <w:abstractNumId w:val="17"/>
  </w:num>
  <w:num w:numId="27" w16cid:durableId="1558198886">
    <w:abstractNumId w:val="14"/>
  </w:num>
  <w:num w:numId="28" w16cid:durableId="1759864416">
    <w:abstractNumId w:val="15"/>
  </w:num>
  <w:num w:numId="29" w16cid:durableId="1253931996">
    <w:abstractNumId w:val="0"/>
  </w:num>
  <w:num w:numId="30" w16cid:durableId="153037059">
    <w:abstractNumId w:val="4"/>
  </w:num>
  <w:num w:numId="31" w16cid:durableId="2124752">
    <w:abstractNumId w:val="35"/>
  </w:num>
  <w:num w:numId="32" w16cid:durableId="1996102271">
    <w:abstractNumId w:val="23"/>
  </w:num>
  <w:num w:numId="33" w16cid:durableId="204940343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196237072">
    <w:abstractNumId w:val="39"/>
  </w:num>
  <w:num w:numId="35" w16cid:durableId="1429083086">
    <w:abstractNumId w:val="3"/>
  </w:num>
  <w:num w:numId="36" w16cid:durableId="555706745">
    <w:abstractNumId w:val="40"/>
  </w:num>
  <w:num w:numId="37" w16cid:durableId="1880896712">
    <w:abstractNumId w:val="2"/>
  </w:num>
  <w:num w:numId="38" w16cid:durableId="1615673902">
    <w:abstractNumId w:val="8"/>
  </w:num>
  <w:num w:numId="39" w16cid:durableId="366805042">
    <w:abstractNumId w:val="27"/>
  </w:num>
  <w:num w:numId="40" w16cid:durableId="1428696725">
    <w:abstractNumId w:val="21"/>
  </w:num>
  <w:num w:numId="41" w16cid:durableId="951590855">
    <w:abstractNumId w:val="24"/>
  </w:num>
  <w:num w:numId="42" w16cid:durableId="781143290">
    <w:abstractNumId w:val="26"/>
  </w:num>
  <w:num w:numId="43" w16cid:durableId="2043705953">
    <w:abstractNumId w:val="29"/>
  </w:num>
  <w:num w:numId="44" w16cid:durableId="1295524486">
    <w:abstractNumId w:val="9"/>
  </w:num>
  <w:num w:numId="45" w16cid:durableId="1729189299">
    <w:abstractNumId w:val="11"/>
  </w:num>
  <w:num w:numId="46" w16cid:durableId="98332786">
    <w:abstractNumId w:val="42"/>
  </w:num>
  <w:num w:numId="47" w16cid:durableId="1322386105">
    <w:abstractNumId w:val="13"/>
  </w:num>
  <w:num w:numId="48" w16cid:durableId="89778956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777483162">
    <w:abstractNumId w:val="1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4ECB"/>
    <w:rsid w:val="00002A6E"/>
    <w:rsid w:val="00002E5C"/>
    <w:rsid w:val="00003A5A"/>
    <w:rsid w:val="00006EE5"/>
    <w:rsid w:val="000077FD"/>
    <w:rsid w:val="0001190D"/>
    <w:rsid w:val="00012742"/>
    <w:rsid w:val="00012B7F"/>
    <w:rsid w:val="00012DCA"/>
    <w:rsid w:val="00013452"/>
    <w:rsid w:val="00013FF9"/>
    <w:rsid w:val="00016265"/>
    <w:rsid w:val="00016EA6"/>
    <w:rsid w:val="0001785B"/>
    <w:rsid w:val="0002155C"/>
    <w:rsid w:val="00021EEB"/>
    <w:rsid w:val="00024112"/>
    <w:rsid w:val="00024501"/>
    <w:rsid w:val="00025013"/>
    <w:rsid w:val="00025CFE"/>
    <w:rsid w:val="0002605D"/>
    <w:rsid w:val="000267D3"/>
    <w:rsid w:val="00030F10"/>
    <w:rsid w:val="00031BEB"/>
    <w:rsid w:val="000323B7"/>
    <w:rsid w:val="00032C12"/>
    <w:rsid w:val="0003614D"/>
    <w:rsid w:val="00040D10"/>
    <w:rsid w:val="00041C44"/>
    <w:rsid w:val="0004483E"/>
    <w:rsid w:val="00045C62"/>
    <w:rsid w:val="000464CD"/>
    <w:rsid w:val="000465F7"/>
    <w:rsid w:val="000466F2"/>
    <w:rsid w:val="00047A5D"/>
    <w:rsid w:val="00052222"/>
    <w:rsid w:val="00052D5B"/>
    <w:rsid w:val="0005355C"/>
    <w:rsid w:val="000549D2"/>
    <w:rsid w:val="00054EAC"/>
    <w:rsid w:val="000571EE"/>
    <w:rsid w:val="000652AA"/>
    <w:rsid w:val="00065526"/>
    <w:rsid w:val="00065856"/>
    <w:rsid w:val="00067EF0"/>
    <w:rsid w:val="00070E8E"/>
    <w:rsid w:val="0007231B"/>
    <w:rsid w:val="000772F1"/>
    <w:rsid w:val="000818EC"/>
    <w:rsid w:val="0008198A"/>
    <w:rsid w:val="00082250"/>
    <w:rsid w:val="0008338C"/>
    <w:rsid w:val="0008446B"/>
    <w:rsid w:val="000844C2"/>
    <w:rsid w:val="00084F66"/>
    <w:rsid w:val="0008534D"/>
    <w:rsid w:val="00085A70"/>
    <w:rsid w:val="00085AF9"/>
    <w:rsid w:val="0008673C"/>
    <w:rsid w:val="00087965"/>
    <w:rsid w:val="000908B0"/>
    <w:rsid w:val="00094681"/>
    <w:rsid w:val="00095286"/>
    <w:rsid w:val="00095EED"/>
    <w:rsid w:val="000967EC"/>
    <w:rsid w:val="000A0EC5"/>
    <w:rsid w:val="000A42B5"/>
    <w:rsid w:val="000A42BC"/>
    <w:rsid w:val="000A499C"/>
    <w:rsid w:val="000A4EFC"/>
    <w:rsid w:val="000A5251"/>
    <w:rsid w:val="000A5F43"/>
    <w:rsid w:val="000A6C9D"/>
    <w:rsid w:val="000A7053"/>
    <w:rsid w:val="000A7BCD"/>
    <w:rsid w:val="000B07B7"/>
    <w:rsid w:val="000B102E"/>
    <w:rsid w:val="000B146A"/>
    <w:rsid w:val="000B4CF6"/>
    <w:rsid w:val="000B4D16"/>
    <w:rsid w:val="000B5577"/>
    <w:rsid w:val="000C0C16"/>
    <w:rsid w:val="000C30E2"/>
    <w:rsid w:val="000C3809"/>
    <w:rsid w:val="000C3B03"/>
    <w:rsid w:val="000C3F68"/>
    <w:rsid w:val="000D2816"/>
    <w:rsid w:val="000D3C3D"/>
    <w:rsid w:val="000D6BC7"/>
    <w:rsid w:val="000E1097"/>
    <w:rsid w:val="000E111C"/>
    <w:rsid w:val="000E1EC2"/>
    <w:rsid w:val="000E1FF6"/>
    <w:rsid w:val="000E2059"/>
    <w:rsid w:val="000E24A4"/>
    <w:rsid w:val="000E3736"/>
    <w:rsid w:val="000F179C"/>
    <w:rsid w:val="000F1805"/>
    <w:rsid w:val="000F218F"/>
    <w:rsid w:val="000F342F"/>
    <w:rsid w:val="000F34C4"/>
    <w:rsid w:val="000F34D0"/>
    <w:rsid w:val="000F4C79"/>
    <w:rsid w:val="000F5102"/>
    <w:rsid w:val="000F6C89"/>
    <w:rsid w:val="0010147E"/>
    <w:rsid w:val="00102C90"/>
    <w:rsid w:val="00105889"/>
    <w:rsid w:val="00106525"/>
    <w:rsid w:val="00106C35"/>
    <w:rsid w:val="00107B7E"/>
    <w:rsid w:val="00112E57"/>
    <w:rsid w:val="00113D71"/>
    <w:rsid w:val="00113F32"/>
    <w:rsid w:val="00115251"/>
    <w:rsid w:val="00115CB5"/>
    <w:rsid w:val="00117868"/>
    <w:rsid w:val="00120DE1"/>
    <w:rsid w:val="00121987"/>
    <w:rsid w:val="00122156"/>
    <w:rsid w:val="00124452"/>
    <w:rsid w:val="00124862"/>
    <w:rsid w:val="001267E4"/>
    <w:rsid w:val="00126FD5"/>
    <w:rsid w:val="001313B1"/>
    <w:rsid w:val="00132282"/>
    <w:rsid w:val="001330E0"/>
    <w:rsid w:val="0013500F"/>
    <w:rsid w:val="0013776B"/>
    <w:rsid w:val="00140A6E"/>
    <w:rsid w:val="00140CD1"/>
    <w:rsid w:val="00141C63"/>
    <w:rsid w:val="00142FA2"/>
    <w:rsid w:val="00143A67"/>
    <w:rsid w:val="00147152"/>
    <w:rsid w:val="001475A6"/>
    <w:rsid w:val="00150DBF"/>
    <w:rsid w:val="0015322B"/>
    <w:rsid w:val="00154589"/>
    <w:rsid w:val="00154C77"/>
    <w:rsid w:val="0015643F"/>
    <w:rsid w:val="00156959"/>
    <w:rsid w:val="00156C34"/>
    <w:rsid w:val="001601DC"/>
    <w:rsid w:val="00160F52"/>
    <w:rsid w:val="00161AED"/>
    <w:rsid w:val="00161B91"/>
    <w:rsid w:val="001662A3"/>
    <w:rsid w:val="00167B35"/>
    <w:rsid w:val="00167D6C"/>
    <w:rsid w:val="00171172"/>
    <w:rsid w:val="001723CD"/>
    <w:rsid w:val="001752A8"/>
    <w:rsid w:val="001752E2"/>
    <w:rsid w:val="00176332"/>
    <w:rsid w:val="00180961"/>
    <w:rsid w:val="00180DDB"/>
    <w:rsid w:val="00182865"/>
    <w:rsid w:val="001852D9"/>
    <w:rsid w:val="001874A0"/>
    <w:rsid w:val="00191842"/>
    <w:rsid w:val="00193C32"/>
    <w:rsid w:val="00194DE4"/>
    <w:rsid w:val="001958F4"/>
    <w:rsid w:val="001971FC"/>
    <w:rsid w:val="001A3B95"/>
    <w:rsid w:val="001A57C4"/>
    <w:rsid w:val="001A67F7"/>
    <w:rsid w:val="001A6FC0"/>
    <w:rsid w:val="001A74D6"/>
    <w:rsid w:val="001B2B6C"/>
    <w:rsid w:val="001B40DF"/>
    <w:rsid w:val="001B6C95"/>
    <w:rsid w:val="001C09A6"/>
    <w:rsid w:val="001C129D"/>
    <w:rsid w:val="001C2732"/>
    <w:rsid w:val="001C2A5D"/>
    <w:rsid w:val="001C350A"/>
    <w:rsid w:val="001C3BB6"/>
    <w:rsid w:val="001C594F"/>
    <w:rsid w:val="001C76E3"/>
    <w:rsid w:val="001C799D"/>
    <w:rsid w:val="001D0906"/>
    <w:rsid w:val="001D1DD0"/>
    <w:rsid w:val="001D458D"/>
    <w:rsid w:val="001D5E50"/>
    <w:rsid w:val="001D6B5D"/>
    <w:rsid w:val="001D764F"/>
    <w:rsid w:val="001D791F"/>
    <w:rsid w:val="001D7BA2"/>
    <w:rsid w:val="001D7F0E"/>
    <w:rsid w:val="001E1514"/>
    <w:rsid w:val="001E37BE"/>
    <w:rsid w:val="001E5312"/>
    <w:rsid w:val="001E655B"/>
    <w:rsid w:val="001E7A8E"/>
    <w:rsid w:val="001F0A13"/>
    <w:rsid w:val="001F0D57"/>
    <w:rsid w:val="001F2890"/>
    <w:rsid w:val="001F2EAE"/>
    <w:rsid w:val="001F3915"/>
    <w:rsid w:val="001F3F19"/>
    <w:rsid w:val="001F6634"/>
    <w:rsid w:val="001F6DE4"/>
    <w:rsid w:val="00200615"/>
    <w:rsid w:val="0020272F"/>
    <w:rsid w:val="00205C49"/>
    <w:rsid w:val="00211543"/>
    <w:rsid w:val="00211BB0"/>
    <w:rsid w:val="0021374A"/>
    <w:rsid w:val="00216658"/>
    <w:rsid w:val="00216B40"/>
    <w:rsid w:val="00216BE8"/>
    <w:rsid w:val="00217905"/>
    <w:rsid w:val="00217D2F"/>
    <w:rsid w:val="00217FF1"/>
    <w:rsid w:val="00221709"/>
    <w:rsid w:val="00223562"/>
    <w:rsid w:val="00223860"/>
    <w:rsid w:val="00224C37"/>
    <w:rsid w:val="0023027D"/>
    <w:rsid w:val="00230DC5"/>
    <w:rsid w:val="002313AA"/>
    <w:rsid w:val="00232241"/>
    <w:rsid w:val="00235F2D"/>
    <w:rsid w:val="00236A5F"/>
    <w:rsid w:val="00237721"/>
    <w:rsid w:val="00237BD5"/>
    <w:rsid w:val="0024117A"/>
    <w:rsid w:val="0024145F"/>
    <w:rsid w:val="00243843"/>
    <w:rsid w:val="002472AD"/>
    <w:rsid w:val="00247B14"/>
    <w:rsid w:val="00252250"/>
    <w:rsid w:val="002540F7"/>
    <w:rsid w:val="002554EA"/>
    <w:rsid w:val="00255765"/>
    <w:rsid w:val="00256449"/>
    <w:rsid w:val="002564B4"/>
    <w:rsid w:val="002569F6"/>
    <w:rsid w:val="00261228"/>
    <w:rsid w:val="00262979"/>
    <w:rsid w:val="002639FF"/>
    <w:rsid w:val="00263CE1"/>
    <w:rsid w:val="002643C8"/>
    <w:rsid w:val="00267BF6"/>
    <w:rsid w:val="00272843"/>
    <w:rsid w:val="002729B0"/>
    <w:rsid w:val="0027339B"/>
    <w:rsid w:val="0027352A"/>
    <w:rsid w:val="00276B37"/>
    <w:rsid w:val="00277B38"/>
    <w:rsid w:val="002812B5"/>
    <w:rsid w:val="002830A4"/>
    <w:rsid w:val="00287C6C"/>
    <w:rsid w:val="00292BFC"/>
    <w:rsid w:val="00292C1C"/>
    <w:rsid w:val="00293C2A"/>
    <w:rsid w:val="00294000"/>
    <w:rsid w:val="00296375"/>
    <w:rsid w:val="00296B49"/>
    <w:rsid w:val="00297362"/>
    <w:rsid w:val="002A0080"/>
    <w:rsid w:val="002A163A"/>
    <w:rsid w:val="002A1BD8"/>
    <w:rsid w:val="002A1F0A"/>
    <w:rsid w:val="002A2C49"/>
    <w:rsid w:val="002A37B7"/>
    <w:rsid w:val="002A70F1"/>
    <w:rsid w:val="002A7108"/>
    <w:rsid w:val="002B032B"/>
    <w:rsid w:val="002B0336"/>
    <w:rsid w:val="002B0873"/>
    <w:rsid w:val="002B26F8"/>
    <w:rsid w:val="002B31E1"/>
    <w:rsid w:val="002B37D3"/>
    <w:rsid w:val="002B42C9"/>
    <w:rsid w:val="002B4496"/>
    <w:rsid w:val="002B564F"/>
    <w:rsid w:val="002B59E7"/>
    <w:rsid w:val="002B6795"/>
    <w:rsid w:val="002B6A39"/>
    <w:rsid w:val="002B764A"/>
    <w:rsid w:val="002C3812"/>
    <w:rsid w:val="002C3861"/>
    <w:rsid w:val="002C7683"/>
    <w:rsid w:val="002D077E"/>
    <w:rsid w:val="002D08A3"/>
    <w:rsid w:val="002D0FE4"/>
    <w:rsid w:val="002D104B"/>
    <w:rsid w:val="002D1982"/>
    <w:rsid w:val="002D29DE"/>
    <w:rsid w:val="002D359D"/>
    <w:rsid w:val="002D44DB"/>
    <w:rsid w:val="002D50D1"/>
    <w:rsid w:val="002D50D8"/>
    <w:rsid w:val="002D572F"/>
    <w:rsid w:val="002D591C"/>
    <w:rsid w:val="002D7AA6"/>
    <w:rsid w:val="002D7E74"/>
    <w:rsid w:val="002E334D"/>
    <w:rsid w:val="002E7BFF"/>
    <w:rsid w:val="002F3AD4"/>
    <w:rsid w:val="002F6C86"/>
    <w:rsid w:val="002F7C46"/>
    <w:rsid w:val="00301232"/>
    <w:rsid w:val="00302DED"/>
    <w:rsid w:val="003040CF"/>
    <w:rsid w:val="003076DB"/>
    <w:rsid w:val="0031069C"/>
    <w:rsid w:val="00312B0E"/>
    <w:rsid w:val="00314E26"/>
    <w:rsid w:val="00316BC2"/>
    <w:rsid w:val="00316FDF"/>
    <w:rsid w:val="00317BD6"/>
    <w:rsid w:val="00321213"/>
    <w:rsid w:val="00322E8C"/>
    <w:rsid w:val="00323ED1"/>
    <w:rsid w:val="0032419B"/>
    <w:rsid w:val="00327238"/>
    <w:rsid w:val="00327BD0"/>
    <w:rsid w:val="0033127B"/>
    <w:rsid w:val="00331702"/>
    <w:rsid w:val="003319FC"/>
    <w:rsid w:val="00332BE1"/>
    <w:rsid w:val="003332FE"/>
    <w:rsid w:val="00336649"/>
    <w:rsid w:val="00337794"/>
    <w:rsid w:val="00337833"/>
    <w:rsid w:val="003426CA"/>
    <w:rsid w:val="00343982"/>
    <w:rsid w:val="003449CB"/>
    <w:rsid w:val="00344FB9"/>
    <w:rsid w:val="00345A8B"/>
    <w:rsid w:val="003515C9"/>
    <w:rsid w:val="00351A3C"/>
    <w:rsid w:val="003521AF"/>
    <w:rsid w:val="00353B2B"/>
    <w:rsid w:val="00353F2B"/>
    <w:rsid w:val="003543C9"/>
    <w:rsid w:val="00360D2C"/>
    <w:rsid w:val="00361A65"/>
    <w:rsid w:val="003647DA"/>
    <w:rsid w:val="003651BE"/>
    <w:rsid w:val="00366511"/>
    <w:rsid w:val="00367D7F"/>
    <w:rsid w:val="00367DF0"/>
    <w:rsid w:val="003708BB"/>
    <w:rsid w:val="00371B1F"/>
    <w:rsid w:val="00371C8D"/>
    <w:rsid w:val="00372173"/>
    <w:rsid w:val="00372C46"/>
    <w:rsid w:val="00373FC3"/>
    <w:rsid w:val="00375D3C"/>
    <w:rsid w:val="00382E2B"/>
    <w:rsid w:val="00382F90"/>
    <w:rsid w:val="00383F56"/>
    <w:rsid w:val="00385E03"/>
    <w:rsid w:val="003860DF"/>
    <w:rsid w:val="00386B4F"/>
    <w:rsid w:val="003918C8"/>
    <w:rsid w:val="00392836"/>
    <w:rsid w:val="003928B1"/>
    <w:rsid w:val="00394050"/>
    <w:rsid w:val="00394766"/>
    <w:rsid w:val="0039610D"/>
    <w:rsid w:val="00396C15"/>
    <w:rsid w:val="003A0D9C"/>
    <w:rsid w:val="003A300B"/>
    <w:rsid w:val="003A400F"/>
    <w:rsid w:val="003A48C1"/>
    <w:rsid w:val="003A7113"/>
    <w:rsid w:val="003B0CA8"/>
    <w:rsid w:val="003B0FE8"/>
    <w:rsid w:val="003B11FC"/>
    <w:rsid w:val="003B1C06"/>
    <w:rsid w:val="003B36FC"/>
    <w:rsid w:val="003B5695"/>
    <w:rsid w:val="003C0119"/>
    <w:rsid w:val="003C234E"/>
    <w:rsid w:val="003D006A"/>
    <w:rsid w:val="003D1A94"/>
    <w:rsid w:val="003D1F3D"/>
    <w:rsid w:val="003D74A9"/>
    <w:rsid w:val="003E0979"/>
    <w:rsid w:val="003E1160"/>
    <w:rsid w:val="003E2A59"/>
    <w:rsid w:val="003E5E8C"/>
    <w:rsid w:val="003E7E69"/>
    <w:rsid w:val="003F4C71"/>
    <w:rsid w:val="003F5D3E"/>
    <w:rsid w:val="003F5E1D"/>
    <w:rsid w:val="00400B06"/>
    <w:rsid w:val="004039BE"/>
    <w:rsid w:val="00403BAE"/>
    <w:rsid w:val="00403EE0"/>
    <w:rsid w:val="00404FDC"/>
    <w:rsid w:val="0040687D"/>
    <w:rsid w:val="00406FDD"/>
    <w:rsid w:val="0040743E"/>
    <w:rsid w:val="004075BA"/>
    <w:rsid w:val="00411683"/>
    <w:rsid w:val="00411749"/>
    <w:rsid w:val="00411751"/>
    <w:rsid w:val="004148A7"/>
    <w:rsid w:val="00416BF2"/>
    <w:rsid w:val="0042009C"/>
    <w:rsid w:val="00421685"/>
    <w:rsid w:val="0042195E"/>
    <w:rsid w:val="004220DF"/>
    <w:rsid w:val="00422377"/>
    <w:rsid w:val="0042650D"/>
    <w:rsid w:val="00426D70"/>
    <w:rsid w:val="004308B1"/>
    <w:rsid w:val="0043256E"/>
    <w:rsid w:val="00433168"/>
    <w:rsid w:val="00435B58"/>
    <w:rsid w:val="004366F9"/>
    <w:rsid w:val="0043701F"/>
    <w:rsid w:val="00437148"/>
    <w:rsid w:val="004407BE"/>
    <w:rsid w:val="004419F9"/>
    <w:rsid w:val="00441EDA"/>
    <w:rsid w:val="00442FD3"/>
    <w:rsid w:val="00446F3F"/>
    <w:rsid w:val="004511AE"/>
    <w:rsid w:val="004557F3"/>
    <w:rsid w:val="00457EEB"/>
    <w:rsid w:val="0046137D"/>
    <w:rsid w:val="004634DE"/>
    <w:rsid w:val="00463DC2"/>
    <w:rsid w:val="004642A1"/>
    <w:rsid w:val="00464701"/>
    <w:rsid w:val="00467505"/>
    <w:rsid w:val="00473CD4"/>
    <w:rsid w:val="0047400A"/>
    <w:rsid w:val="00476D29"/>
    <w:rsid w:val="00477990"/>
    <w:rsid w:val="004817C8"/>
    <w:rsid w:val="004835A6"/>
    <w:rsid w:val="004835D1"/>
    <w:rsid w:val="004867D9"/>
    <w:rsid w:val="00486F49"/>
    <w:rsid w:val="004900AE"/>
    <w:rsid w:val="00491100"/>
    <w:rsid w:val="004930FE"/>
    <w:rsid w:val="00493CA7"/>
    <w:rsid w:val="00494C31"/>
    <w:rsid w:val="00495133"/>
    <w:rsid w:val="004956A8"/>
    <w:rsid w:val="004A44FC"/>
    <w:rsid w:val="004B1592"/>
    <w:rsid w:val="004B25D3"/>
    <w:rsid w:val="004B322A"/>
    <w:rsid w:val="004B4E41"/>
    <w:rsid w:val="004B6534"/>
    <w:rsid w:val="004B72B8"/>
    <w:rsid w:val="004C2DB5"/>
    <w:rsid w:val="004C2F5D"/>
    <w:rsid w:val="004C34A1"/>
    <w:rsid w:val="004C6181"/>
    <w:rsid w:val="004D3F73"/>
    <w:rsid w:val="004D6312"/>
    <w:rsid w:val="004D7F74"/>
    <w:rsid w:val="004E0A2C"/>
    <w:rsid w:val="004E4504"/>
    <w:rsid w:val="004E539A"/>
    <w:rsid w:val="004E6910"/>
    <w:rsid w:val="004E72BD"/>
    <w:rsid w:val="004F057C"/>
    <w:rsid w:val="004F097B"/>
    <w:rsid w:val="004F16B2"/>
    <w:rsid w:val="004F49C6"/>
    <w:rsid w:val="004F5017"/>
    <w:rsid w:val="00500D4F"/>
    <w:rsid w:val="005017D8"/>
    <w:rsid w:val="00501A45"/>
    <w:rsid w:val="005034E1"/>
    <w:rsid w:val="00503639"/>
    <w:rsid w:val="005048D6"/>
    <w:rsid w:val="0050575B"/>
    <w:rsid w:val="00506491"/>
    <w:rsid w:val="0050771B"/>
    <w:rsid w:val="005105BE"/>
    <w:rsid w:val="00511BE8"/>
    <w:rsid w:val="005133B4"/>
    <w:rsid w:val="005158EE"/>
    <w:rsid w:val="00515B4D"/>
    <w:rsid w:val="0051617B"/>
    <w:rsid w:val="00523AD5"/>
    <w:rsid w:val="005274FD"/>
    <w:rsid w:val="005278A0"/>
    <w:rsid w:val="00530985"/>
    <w:rsid w:val="00530E5E"/>
    <w:rsid w:val="00531F52"/>
    <w:rsid w:val="00533725"/>
    <w:rsid w:val="005366D1"/>
    <w:rsid w:val="00536D37"/>
    <w:rsid w:val="005372A1"/>
    <w:rsid w:val="00545714"/>
    <w:rsid w:val="00545872"/>
    <w:rsid w:val="0054703F"/>
    <w:rsid w:val="005474FD"/>
    <w:rsid w:val="005609C5"/>
    <w:rsid w:val="005655F3"/>
    <w:rsid w:val="005667DC"/>
    <w:rsid w:val="005704B6"/>
    <w:rsid w:val="00570920"/>
    <w:rsid w:val="00573843"/>
    <w:rsid w:val="00573BA3"/>
    <w:rsid w:val="005745BE"/>
    <w:rsid w:val="005755BA"/>
    <w:rsid w:val="00575949"/>
    <w:rsid w:val="00575A6C"/>
    <w:rsid w:val="00576DEE"/>
    <w:rsid w:val="00580845"/>
    <w:rsid w:val="00580BB4"/>
    <w:rsid w:val="00581AE3"/>
    <w:rsid w:val="00583BF5"/>
    <w:rsid w:val="00584DE7"/>
    <w:rsid w:val="00586AEF"/>
    <w:rsid w:val="00592B5E"/>
    <w:rsid w:val="0059568F"/>
    <w:rsid w:val="00596394"/>
    <w:rsid w:val="0059732C"/>
    <w:rsid w:val="005973E9"/>
    <w:rsid w:val="005A2DFB"/>
    <w:rsid w:val="005A392E"/>
    <w:rsid w:val="005A45CF"/>
    <w:rsid w:val="005A4FAF"/>
    <w:rsid w:val="005A5D75"/>
    <w:rsid w:val="005B0E98"/>
    <w:rsid w:val="005B1261"/>
    <w:rsid w:val="005B12B9"/>
    <w:rsid w:val="005B21FB"/>
    <w:rsid w:val="005B327B"/>
    <w:rsid w:val="005B3A7C"/>
    <w:rsid w:val="005B4AA8"/>
    <w:rsid w:val="005B5DE9"/>
    <w:rsid w:val="005B69C0"/>
    <w:rsid w:val="005C4E65"/>
    <w:rsid w:val="005D0CB6"/>
    <w:rsid w:val="005D2E41"/>
    <w:rsid w:val="005D3099"/>
    <w:rsid w:val="005D39B3"/>
    <w:rsid w:val="005D5E2D"/>
    <w:rsid w:val="005E1499"/>
    <w:rsid w:val="005E1B5B"/>
    <w:rsid w:val="005E4114"/>
    <w:rsid w:val="005E63FB"/>
    <w:rsid w:val="005E7572"/>
    <w:rsid w:val="005F27C5"/>
    <w:rsid w:val="005F58C0"/>
    <w:rsid w:val="005F6227"/>
    <w:rsid w:val="00600986"/>
    <w:rsid w:val="00600C50"/>
    <w:rsid w:val="00601B3C"/>
    <w:rsid w:val="00602820"/>
    <w:rsid w:val="00605300"/>
    <w:rsid w:val="0060691F"/>
    <w:rsid w:val="006124DC"/>
    <w:rsid w:val="00614323"/>
    <w:rsid w:val="00614D08"/>
    <w:rsid w:val="00616015"/>
    <w:rsid w:val="00620739"/>
    <w:rsid w:val="0062134E"/>
    <w:rsid w:val="006245E2"/>
    <w:rsid w:val="00624F2F"/>
    <w:rsid w:val="0062578D"/>
    <w:rsid w:val="006279AF"/>
    <w:rsid w:val="00627AB6"/>
    <w:rsid w:val="006307DC"/>
    <w:rsid w:val="00630F5B"/>
    <w:rsid w:val="0063185F"/>
    <w:rsid w:val="006328AD"/>
    <w:rsid w:val="00632DDF"/>
    <w:rsid w:val="00633670"/>
    <w:rsid w:val="0063545B"/>
    <w:rsid w:val="006375D9"/>
    <w:rsid w:val="006410A2"/>
    <w:rsid w:val="0064308D"/>
    <w:rsid w:val="0064424E"/>
    <w:rsid w:val="006467C1"/>
    <w:rsid w:val="00647A9A"/>
    <w:rsid w:val="00650A51"/>
    <w:rsid w:val="00651191"/>
    <w:rsid w:val="00652040"/>
    <w:rsid w:val="0065253A"/>
    <w:rsid w:val="00653F42"/>
    <w:rsid w:val="00654492"/>
    <w:rsid w:val="006548A8"/>
    <w:rsid w:val="00655EB0"/>
    <w:rsid w:val="006569FF"/>
    <w:rsid w:val="0065779F"/>
    <w:rsid w:val="00657C1E"/>
    <w:rsid w:val="00660076"/>
    <w:rsid w:val="00660A5B"/>
    <w:rsid w:val="00660C8B"/>
    <w:rsid w:val="006612BA"/>
    <w:rsid w:val="00661920"/>
    <w:rsid w:val="00661ED3"/>
    <w:rsid w:val="00662644"/>
    <w:rsid w:val="00662BDD"/>
    <w:rsid w:val="00662CE8"/>
    <w:rsid w:val="006634BC"/>
    <w:rsid w:val="00663DCF"/>
    <w:rsid w:val="00664BDB"/>
    <w:rsid w:val="00666269"/>
    <w:rsid w:val="006674D8"/>
    <w:rsid w:val="00667F27"/>
    <w:rsid w:val="0067019E"/>
    <w:rsid w:val="00671BAC"/>
    <w:rsid w:val="00671E39"/>
    <w:rsid w:val="006721ED"/>
    <w:rsid w:val="0067251A"/>
    <w:rsid w:val="00672E43"/>
    <w:rsid w:val="00675FC3"/>
    <w:rsid w:val="00676512"/>
    <w:rsid w:val="0067655E"/>
    <w:rsid w:val="0067685B"/>
    <w:rsid w:val="00680ACA"/>
    <w:rsid w:val="006819DF"/>
    <w:rsid w:val="006819FF"/>
    <w:rsid w:val="0068227A"/>
    <w:rsid w:val="006824A6"/>
    <w:rsid w:val="00683713"/>
    <w:rsid w:val="006841A6"/>
    <w:rsid w:val="00686C23"/>
    <w:rsid w:val="00686F6A"/>
    <w:rsid w:val="0069007B"/>
    <w:rsid w:val="00690AF4"/>
    <w:rsid w:val="006925B7"/>
    <w:rsid w:val="006952C5"/>
    <w:rsid w:val="00695BF7"/>
    <w:rsid w:val="00697B21"/>
    <w:rsid w:val="006A25DA"/>
    <w:rsid w:val="006A2CFF"/>
    <w:rsid w:val="006A6187"/>
    <w:rsid w:val="006A68DD"/>
    <w:rsid w:val="006A6F5F"/>
    <w:rsid w:val="006A7E5E"/>
    <w:rsid w:val="006B1D3A"/>
    <w:rsid w:val="006B2A8B"/>
    <w:rsid w:val="006C1177"/>
    <w:rsid w:val="006C16AF"/>
    <w:rsid w:val="006C21EF"/>
    <w:rsid w:val="006C369D"/>
    <w:rsid w:val="006C3EFD"/>
    <w:rsid w:val="006C6ED1"/>
    <w:rsid w:val="006D05A1"/>
    <w:rsid w:val="006D193F"/>
    <w:rsid w:val="006D2403"/>
    <w:rsid w:val="006D25D1"/>
    <w:rsid w:val="006D4B32"/>
    <w:rsid w:val="006D6713"/>
    <w:rsid w:val="006D6B9A"/>
    <w:rsid w:val="006E1973"/>
    <w:rsid w:val="006E21A3"/>
    <w:rsid w:val="006E37C5"/>
    <w:rsid w:val="006E4509"/>
    <w:rsid w:val="006E53AB"/>
    <w:rsid w:val="006F288D"/>
    <w:rsid w:val="006F2A36"/>
    <w:rsid w:val="006F42D6"/>
    <w:rsid w:val="006F576F"/>
    <w:rsid w:val="006F656C"/>
    <w:rsid w:val="006F7FB7"/>
    <w:rsid w:val="00701623"/>
    <w:rsid w:val="00701BCA"/>
    <w:rsid w:val="007050C1"/>
    <w:rsid w:val="00707DFD"/>
    <w:rsid w:val="0071100B"/>
    <w:rsid w:val="00711F35"/>
    <w:rsid w:val="007135EA"/>
    <w:rsid w:val="00714F1C"/>
    <w:rsid w:val="007165CB"/>
    <w:rsid w:val="007176F3"/>
    <w:rsid w:val="007179DB"/>
    <w:rsid w:val="00717D3C"/>
    <w:rsid w:val="00720DCE"/>
    <w:rsid w:val="00721B0B"/>
    <w:rsid w:val="00726773"/>
    <w:rsid w:val="00732FA1"/>
    <w:rsid w:val="00736874"/>
    <w:rsid w:val="00741456"/>
    <w:rsid w:val="00742E94"/>
    <w:rsid w:val="007448B2"/>
    <w:rsid w:val="007467AD"/>
    <w:rsid w:val="00747EF7"/>
    <w:rsid w:val="0075037E"/>
    <w:rsid w:val="00751974"/>
    <w:rsid w:val="007526C7"/>
    <w:rsid w:val="0075296B"/>
    <w:rsid w:val="00753D66"/>
    <w:rsid w:val="0075514C"/>
    <w:rsid w:val="00755387"/>
    <w:rsid w:val="0075548F"/>
    <w:rsid w:val="00756F28"/>
    <w:rsid w:val="007570AF"/>
    <w:rsid w:val="00757E20"/>
    <w:rsid w:val="007603A5"/>
    <w:rsid w:val="007618F8"/>
    <w:rsid w:val="007622A9"/>
    <w:rsid w:val="00762904"/>
    <w:rsid w:val="00762A03"/>
    <w:rsid w:val="00762C6D"/>
    <w:rsid w:val="00764860"/>
    <w:rsid w:val="0076501A"/>
    <w:rsid w:val="007651AF"/>
    <w:rsid w:val="00765F66"/>
    <w:rsid w:val="00770E2B"/>
    <w:rsid w:val="0077294C"/>
    <w:rsid w:val="00772ADC"/>
    <w:rsid w:val="007750B4"/>
    <w:rsid w:val="007769A9"/>
    <w:rsid w:val="00777B58"/>
    <w:rsid w:val="007807A6"/>
    <w:rsid w:val="007815A9"/>
    <w:rsid w:val="0078253F"/>
    <w:rsid w:val="00786471"/>
    <w:rsid w:val="0078780D"/>
    <w:rsid w:val="00791C2C"/>
    <w:rsid w:val="00792474"/>
    <w:rsid w:val="0079464D"/>
    <w:rsid w:val="00794F03"/>
    <w:rsid w:val="00795401"/>
    <w:rsid w:val="007977EB"/>
    <w:rsid w:val="007A03EF"/>
    <w:rsid w:val="007A44EA"/>
    <w:rsid w:val="007A4E87"/>
    <w:rsid w:val="007B11F4"/>
    <w:rsid w:val="007B22E9"/>
    <w:rsid w:val="007B3173"/>
    <w:rsid w:val="007B34EB"/>
    <w:rsid w:val="007B4C3C"/>
    <w:rsid w:val="007B58B0"/>
    <w:rsid w:val="007C0E8E"/>
    <w:rsid w:val="007C2F71"/>
    <w:rsid w:val="007C5D4A"/>
    <w:rsid w:val="007C7592"/>
    <w:rsid w:val="007D1CBF"/>
    <w:rsid w:val="007D243C"/>
    <w:rsid w:val="007D299A"/>
    <w:rsid w:val="007D2D4F"/>
    <w:rsid w:val="007D33A3"/>
    <w:rsid w:val="007D53A8"/>
    <w:rsid w:val="007E1ADB"/>
    <w:rsid w:val="007E2170"/>
    <w:rsid w:val="007E67FA"/>
    <w:rsid w:val="007E6A50"/>
    <w:rsid w:val="007E7297"/>
    <w:rsid w:val="007F0DF4"/>
    <w:rsid w:val="007F2CDC"/>
    <w:rsid w:val="007F2D42"/>
    <w:rsid w:val="007F306A"/>
    <w:rsid w:val="007F38F7"/>
    <w:rsid w:val="007F63D1"/>
    <w:rsid w:val="007F6958"/>
    <w:rsid w:val="007F6EAB"/>
    <w:rsid w:val="008001BC"/>
    <w:rsid w:val="00802BF7"/>
    <w:rsid w:val="00804D7A"/>
    <w:rsid w:val="00805131"/>
    <w:rsid w:val="008052F3"/>
    <w:rsid w:val="0080556D"/>
    <w:rsid w:val="008077E6"/>
    <w:rsid w:val="00810914"/>
    <w:rsid w:val="00812711"/>
    <w:rsid w:val="00816445"/>
    <w:rsid w:val="008243EA"/>
    <w:rsid w:val="0082686A"/>
    <w:rsid w:val="008305B8"/>
    <w:rsid w:val="00831802"/>
    <w:rsid w:val="00831B85"/>
    <w:rsid w:val="00833C3A"/>
    <w:rsid w:val="00835D78"/>
    <w:rsid w:val="00836D61"/>
    <w:rsid w:val="00840D90"/>
    <w:rsid w:val="00842B74"/>
    <w:rsid w:val="0084627A"/>
    <w:rsid w:val="00852FA3"/>
    <w:rsid w:val="00853A42"/>
    <w:rsid w:val="00853F70"/>
    <w:rsid w:val="0085471A"/>
    <w:rsid w:val="00856C2D"/>
    <w:rsid w:val="00856F04"/>
    <w:rsid w:val="008612E7"/>
    <w:rsid w:val="00863675"/>
    <w:rsid w:val="0086420F"/>
    <w:rsid w:val="008643FE"/>
    <w:rsid w:val="00864985"/>
    <w:rsid w:val="00865101"/>
    <w:rsid w:val="0086531E"/>
    <w:rsid w:val="00865416"/>
    <w:rsid w:val="008656A0"/>
    <w:rsid w:val="00867CA2"/>
    <w:rsid w:val="0087034D"/>
    <w:rsid w:val="00871883"/>
    <w:rsid w:val="00871CB8"/>
    <w:rsid w:val="008737AF"/>
    <w:rsid w:val="00875D58"/>
    <w:rsid w:val="00881EA6"/>
    <w:rsid w:val="00883151"/>
    <w:rsid w:val="00883F10"/>
    <w:rsid w:val="008852C8"/>
    <w:rsid w:val="0088605B"/>
    <w:rsid w:val="0089069B"/>
    <w:rsid w:val="00891407"/>
    <w:rsid w:val="00893420"/>
    <w:rsid w:val="00894346"/>
    <w:rsid w:val="00895457"/>
    <w:rsid w:val="00895607"/>
    <w:rsid w:val="00895F78"/>
    <w:rsid w:val="0089726D"/>
    <w:rsid w:val="008A02C7"/>
    <w:rsid w:val="008A4025"/>
    <w:rsid w:val="008A4D90"/>
    <w:rsid w:val="008A6B7C"/>
    <w:rsid w:val="008A7AE8"/>
    <w:rsid w:val="008B4499"/>
    <w:rsid w:val="008B4B82"/>
    <w:rsid w:val="008B59DD"/>
    <w:rsid w:val="008B6B51"/>
    <w:rsid w:val="008B7A2B"/>
    <w:rsid w:val="008C00B4"/>
    <w:rsid w:val="008C05E0"/>
    <w:rsid w:val="008C1154"/>
    <w:rsid w:val="008C270B"/>
    <w:rsid w:val="008C2A51"/>
    <w:rsid w:val="008C2E03"/>
    <w:rsid w:val="008C3029"/>
    <w:rsid w:val="008C3BF6"/>
    <w:rsid w:val="008C4E04"/>
    <w:rsid w:val="008C5268"/>
    <w:rsid w:val="008C6E88"/>
    <w:rsid w:val="008C7E0D"/>
    <w:rsid w:val="008D15C3"/>
    <w:rsid w:val="008D27E7"/>
    <w:rsid w:val="008D55B0"/>
    <w:rsid w:val="008D6303"/>
    <w:rsid w:val="008D6622"/>
    <w:rsid w:val="008D68F9"/>
    <w:rsid w:val="008E0628"/>
    <w:rsid w:val="008E24DC"/>
    <w:rsid w:val="008E41C9"/>
    <w:rsid w:val="008E431E"/>
    <w:rsid w:val="008E4788"/>
    <w:rsid w:val="008E48CC"/>
    <w:rsid w:val="008E7104"/>
    <w:rsid w:val="008F2C36"/>
    <w:rsid w:val="008F2C9F"/>
    <w:rsid w:val="008F2E31"/>
    <w:rsid w:val="008F2E5B"/>
    <w:rsid w:val="008F7FCC"/>
    <w:rsid w:val="00900832"/>
    <w:rsid w:val="00901212"/>
    <w:rsid w:val="00902DD7"/>
    <w:rsid w:val="009037EC"/>
    <w:rsid w:val="00903B33"/>
    <w:rsid w:val="00904F76"/>
    <w:rsid w:val="009053E0"/>
    <w:rsid w:val="00906833"/>
    <w:rsid w:val="00907F8E"/>
    <w:rsid w:val="00912B58"/>
    <w:rsid w:val="00912F47"/>
    <w:rsid w:val="0091323D"/>
    <w:rsid w:val="0091713A"/>
    <w:rsid w:val="009209B7"/>
    <w:rsid w:val="00922192"/>
    <w:rsid w:val="00923B16"/>
    <w:rsid w:val="00930E90"/>
    <w:rsid w:val="00932E6D"/>
    <w:rsid w:val="00932F8B"/>
    <w:rsid w:val="009337BB"/>
    <w:rsid w:val="00935394"/>
    <w:rsid w:val="00935E35"/>
    <w:rsid w:val="00937BEF"/>
    <w:rsid w:val="0094004F"/>
    <w:rsid w:val="00941952"/>
    <w:rsid w:val="00946026"/>
    <w:rsid w:val="009500A0"/>
    <w:rsid w:val="0095204C"/>
    <w:rsid w:val="0095565F"/>
    <w:rsid w:val="00956351"/>
    <w:rsid w:val="0096006F"/>
    <w:rsid w:val="0096045F"/>
    <w:rsid w:val="00963673"/>
    <w:rsid w:val="009665AA"/>
    <w:rsid w:val="00966CA5"/>
    <w:rsid w:val="009737C4"/>
    <w:rsid w:val="00974206"/>
    <w:rsid w:val="00986054"/>
    <w:rsid w:val="009902D9"/>
    <w:rsid w:val="00990EB1"/>
    <w:rsid w:val="00991787"/>
    <w:rsid w:val="00992AD3"/>
    <w:rsid w:val="00992B20"/>
    <w:rsid w:val="0099330E"/>
    <w:rsid w:val="0099382E"/>
    <w:rsid w:val="00993846"/>
    <w:rsid w:val="009A0678"/>
    <w:rsid w:val="009A09DF"/>
    <w:rsid w:val="009A2060"/>
    <w:rsid w:val="009A2FF1"/>
    <w:rsid w:val="009A362B"/>
    <w:rsid w:val="009A3A20"/>
    <w:rsid w:val="009A4DF2"/>
    <w:rsid w:val="009A6189"/>
    <w:rsid w:val="009A6992"/>
    <w:rsid w:val="009A6D02"/>
    <w:rsid w:val="009B41AD"/>
    <w:rsid w:val="009B46DA"/>
    <w:rsid w:val="009B69CA"/>
    <w:rsid w:val="009C03FD"/>
    <w:rsid w:val="009C1517"/>
    <w:rsid w:val="009C151A"/>
    <w:rsid w:val="009C4330"/>
    <w:rsid w:val="009C5FE3"/>
    <w:rsid w:val="009C6503"/>
    <w:rsid w:val="009D4554"/>
    <w:rsid w:val="009D66EC"/>
    <w:rsid w:val="009D7290"/>
    <w:rsid w:val="009E1453"/>
    <w:rsid w:val="009E3799"/>
    <w:rsid w:val="009E4109"/>
    <w:rsid w:val="009E4202"/>
    <w:rsid w:val="009E7A91"/>
    <w:rsid w:val="009F18A5"/>
    <w:rsid w:val="009F40B7"/>
    <w:rsid w:val="009F5B1E"/>
    <w:rsid w:val="009F6EFC"/>
    <w:rsid w:val="009F71EB"/>
    <w:rsid w:val="00A001D7"/>
    <w:rsid w:val="00A0066B"/>
    <w:rsid w:val="00A00859"/>
    <w:rsid w:val="00A00FC9"/>
    <w:rsid w:val="00A02DA5"/>
    <w:rsid w:val="00A037C7"/>
    <w:rsid w:val="00A04DF5"/>
    <w:rsid w:val="00A051A3"/>
    <w:rsid w:val="00A07670"/>
    <w:rsid w:val="00A1213C"/>
    <w:rsid w:val="00A1402F"/>
    <w:rsid w:val="00A14ECB"/>
    <w:rsid w:val="00A152E1"/>
    <w:rsid w:val="00A158F8"/>
    <w:rsid w:val="00A15B0D"/>
    <w:rsid w:val="00A17819"/>
    <w:rsid w:val="00A21227"/>
    <w:rsid w:val="00A23032"/>
    <w:rsid w:val="00A2335C"/>
    <w:rsid w:val="00A2484E"/>
    <w:rsid w:val="00A248D9"/>
    <w:rsid w:val="00A3024A"/>
    <w:rsid w:val="00A31455"/>
    <w:rsid w:val="00A37C6A"/>
    <w:rsid w:val="00A407AE"/>
    <w:rsid w:val="00A40980"/>
    <w:rsid w:val="00A40C98"/>
    <w:rsid w:val="00A41F94"/>
    <w:rsid w:val="00A42B66"/>
    <w:rsid w:val="00A44720"/>
    <w:rsid w:val="00A51E43"/>
    <w:rsid w:val="00A52E99"/>
    <w:rsid w:val="00A54030"/>
    <w:rsid w:val="00A545B1"/>
    <w:rsid w:val="00A54F70"/>
    <w:rsid w:val="00A56BA7"/>
    <w:rsid w:val="00A56BB5"/>
    <w:rsid w:val="00A614FA"/>
    <w:rsid w:val="00A621F8"/>
    <w:rsid w:val="00A65710"/>
    <w:rsid w:val="00A6765C"/>
    <w:rsid w:val="00A71D3C"/>
    <w:rsid w:val="00A83BB7"/>
    <w:rsid w:val="00A84354"/>
    <w:rsid w:val="00A871AF"/>
    <w:rsid w:val="00A900D2"/>
    <w:rsid w:val="00A9088B"/>
    <w:rsid w:val="00A90ACD"/>
    <w:rsid w:val="00A91926"/>
    <w:rsid w:val="00A91EE7"/>
    <w:rsid w:val="00A92B0B"/>
    <w:rsid w:val="00A9441D"/>
    <w:rsid w:val="00A96820"/>
    <w:rsid w:val="00A970D6"/>
    <w:rsid w:val="00A97F33"/>
    <w:rsid w:val="00AA0A5B"/>
    <w:rsid w:val="00AA0D3B"/>
    <w:rsid w:val="00AA156E"/>
    <w:rsid w:val="00AA20B9"/>
    <w:rsid w:val="00AA35BB"/>
    <w:rsid w:val="00AA5171"/>
    <w:rsid w:val="00AA5659"/>
    <w:rsid w:val="00AA5D50"/>
    <w:rsid w:val="00AA5DD3"/>
    <w:rsid w:val="00AA6098"/>
    <w:rsid w:val="00AB101C"/>
    <w:rsid w:val="00AB2AF0"/>
    <w:rsid w:val="00AB32AC"/>
    <w:rsid w:val="00AB3E02"/>
    <w:rsid w:val="00AB5637"/>
    <w:rsid w:val="00AB61A4"/>
    <w:rsid w:val="00AC043A"/>
    <w:rsid w:val="00AC159F"/>
    <w:rsid w:val="00AC1E17"/>
    <w:rsid w:val="00AC3EAE"/>
    <w:rsid w:val="00AC56EE"/>
    <w:rsid w:val="00AC5A5A"/>
    <w:rsid w:val="00AC5C16"/>
    <w:rsid w:val="00AC6128"/>
    <w:rsid w:val="00AC7DC3"/>
    <w:rsid w:val="00AD020F"/>
    <w:rsid w:val="00AD08EF"/>
    <w:rsid w:val="00AD0AE9"/>
    <w:rsid w:val="00AD4F1D"/>
    <w:rsid w:val="00AD5902"/>
    <w:rsid w:val="00AD59EF"/>
    <w:rsid w:val="00AD5D59"/>
    <w:rsid w:val="00AD7A28"/>
    <w:rsid w:val="00AE0D78"/>
    <w:rsid w:val="00AE1793"/>
    <w:rsid w:val="00AE2552"/>
    <w:rsid w:val="00AE5940"/>
    <w:rsid w:val="00AE6C0D"/>
    <w:rsid w:val="00AF28E2"/>
    <w:rsid w:val="00AF69AD"/>
    <w:rsid w:val="00B00974"/>
    <w:rsid w:val="00B026D9"/>
    <w:rsid w:val="00B029EE"/>
    <w:rsid w:val="00B03059"/>
    <w:rsid w:val="00B033DF"/>
    <w:rsid w:val="00B1256A"/>
    <w:rsid w:val="00B13CDC"/>
    <w:rsid w:val="00B13E56"/>
    <w:rsid w:val="00B153F5"/>
    <w:rsid w:val="00B166A7"/>
    <w:rsid w:val="00B16F81"/>
    <w:rsid w:val="00B2017C"/>
    <w:rsid w:val="00B209A5"/>
    <w:rsid w:val="00B21775"/>
    <w:rsid w:val="00B22DC0"/>
    <w:rsid w:val="00B23C5B"/>
    <w:rsid w:val="00B2527F"/>
    <w:rsid w:val="00B30EB0"/>
    <w:rsid w:val="00B34275"/>
    <w:rsid w:val="00B34D65"/>
    <w:rsid w:val="00B4265C"/>
    <w:rsid w:val="00B43D68"/>
    <w:rsid w:val="00B43E8D"/>
    <w:rsid w:val="00B44865"/>
    <w:rsid w:val="00B45AF6"/>
    <w:rsid w:val="00B47F9E"/>
    <w:rsid w:val="00B5121D"/>
    <w:rsid w:val="00B5304E"/>
    <w:rsid w:val="00B5393E"/>
    <w:rsid w:val="00B53CFB"/>
    <w:rsid w:val="00B540C3"/>
    <w:rsid w:val="00B54B9D"/>
    <w:rsid w:val="00B55442"/>
    <w:rsid w:val="00B6325C"/>
    <w:rsid w:val="00B64FDE"/>
    <w:rsid w:val="00B66F59"/>
    <w:rsid w:val="00B708BA"/>
    <w:rsid w:val="00B72215"/>
    <w:rsid w:val="00B72764"/>
    <w:rsid w:val="00B7277E"/>
    <w:rsid w:val="00B72FEA"/>
    <w:rsid w:val="00B73B64"/>
    <w:rsid w:val="00B756F8"/>
    <w:rsid w:val="00B76240"/>
    <w:rsid w:val="00B80A61"/>
    <w:rsid w:val="00B8280D"/>
    <w:rsid w:val="00B82E12"/>
    <w:rsid w:val="00B8368B"/>
    <w:rsid w:val="00B84AAC"/>
    <w:rsid w:val="00B84E7E"/>
    <w:rsid w:val="00B857F3"/>
    <w:rsid w:val="00B8589F"/>
    <w:rsid w:val="00B87B7F"/>
    <w:rsid w:val="00B93C11"/>
    <w:rsid w:val="00B955E3"/>
    <w:rsid w:val="00B96BA6"/>
    <w:rsid w:val="00B973FC"/>
    <w:rsid w:val="00BA0626"/>
    <w:rsid w:val="00BA07E0"/>
    <w:rsid w:val="00BA0820"/>
    <w:rsid w:val="00BA57B1"/>
    <w:rsid w:val="00BA583F"/>
    <w:rsid w:val="00BB0636"/>
    <w:rsid w:val="00BB1AD1"/>
    <w:rsid w:val="00BB411C"/>
    <w:rsid w:val="00BB50FB"/>
    <w:rsid w:val="00BB6A7C"/>
    <w:rsid w:val="00BB7E85"/>
    <w:rsid w:val="00BC0442"/>
    <w:rsid w:val="00BC050D"/>
    <w:rsid w:val="00BC2225"/>
    <w:rsid w:val="00BC270C"/>
    <w:rsid w:val="00BC48DC"/>
    <w:rsid w:val="00BC5012"/>
    <w:rsid w:val="00BC70AC"/>
    <w:rsid w:val="00BD20D2"/>
    <w:rsid w:val="00BD2F42"/>
    <w:rsid w:val="00BD348C"/>
    <w:rsid w:val="00BD3836"/>
    <w:rsid w:val="00BD6A9A"/>
    <w:rsid w:val="00BE2B15"/>
    <w:rsid w:val="00BE5D80"/>
    <w:rsid w:val="00BE60A8"/>
    <w:rsid w:val="00BE7A6E"/>
    <w:rsid w:val="00BF0068"/>
    <w:rsid w:val="00BF39BF"/>
    <w:rsid w:val="00BF4C7F"/>
    <w:rsid w:val="00BF5110"/>
    <w:rsid w:val="00BF5800"/>
    <w:rsid w:val="00C006C0"/>
    <w:rsid w:val="00C009A7"/>
    <w:rsid w:val="00C00FFE"/>
    <w:rsid w:val="00C01FE4"/>
    <w:rsid w:val="00C02701"/>
    <w:rsid w:val="00C03E0D"/>
    <w:rsid w:val="00C06385"/>
    <w:rsid w:val="00C11A9A"/>
    <w:rsid w:val="00C12B6B"/>
    <w:rsid w:val="00C13890"/>
    <w:rsid w:val="00C162DF"/>
    <w:rsid w:val="00C20498"/>
    <w:rsid w:val="00C2542A"/>
    <w:rsid w:val="00C26C7C"/>
    <w:rsid w:val="00C26E9D"/>
    <w:rsid w:val="00C306B7"/>
    <w:rsid w:val="00C30B4B"/>
    <w:rsid w:val="00C31005"/>
    <w:rsid w:val="00C31715"/>
    <w:rsid w:val="00C326E9"/>
    <w:rsid w:val="00C32A8F"/>
    <w:rsid w:val="00C32DC0"/>
    <w:rsid w:val="00C34F7D"/>
    <w:rsid w:val="00C35C75"/>
    <w:rsid w:val="00C362C4"/>
    <w:rsid w:val="00C362FA"/>
    <w:rsid w:val="00C43B2E"/>
    <w:rsid w:val="00C43D3D"/>
    <w:rsid w:val="00C449CE"/>
    <w:rsid w:val="00C454F8"/>
    <w:rsid w:val="00C50407"/>
    <w:rsid w:val="00C50F12"/>
    <w:rsid w:val="00C51D0C"/>
    <w:rsid w:val="00C54101"/>
    <w:rsid w:val="00C624F6"/>
    <w:rsid w:val="00C63690"/>
    <w:rsid w:val="00C7695A"/>
    <w:rsid w:val="00C7787C"/>
    <w:rsid w:val="00C80E93"/>
    <w:rsid w:val="00C823F4"/>
    <w:rsid w:val="00C8413E"/>
    <w:rsid w:val="00C85194"/>
    <w:rsid w:val="00C86E29"/>
    <w:rsid w:val="00C907F7"/>
    <w:rsid w:val="00C90E35"/>
    <w:rsid w:val="00C9325E"/>
    <w:rsid w:val="00C9429A"/>
    <w:rsid w:val="00C95DD1"/>
    <w:rsid w:val="00C9651F"/>
    <w:rsid w:val="00C96E63"/>
    <w:rsid w:val="00C97503"/>
    <w:rsid w:val="00C97E99"/>
    <w:rsid w:val="00CB0904"/>
    <w:rsid w:val="00CB114E"/>
    <w:rsid w:val="00CB296C"/>
    <w:rsid w:val="00CB5E54"/>
    <w:rsid w:val="00CB71CE"/>
    <w:rsid w:val="00CC0502"/>
    <w:rsid w:val="00CC2460"/>
    <w:rsid w:val="00CC274E"/>
    <w:rsid w:val="00CD1ACD"/>
    <w:rsid w:val="00CD24DE"/>
    <w:rsid w:val="00CD3BDE"/>
    <w:rsid w:val="00CE0BDC"/>
    <w:rsid w:val="00CE18BB"/>
    <w:rsid w:val="00CE57F0"/>
    <w:rsid w:val="00CE77F1"/>
    <w:rsid w:val="00CF1B23"/>
    <w:rsid w:val="00CF2D31"/>
    <w:rsid w:val="00CF2EAA"/>
    <w:rsid w:val="00CF51F2"/>
    <w:rsid w:val="00D00FDC"/>
    <w:rsid w:val="00D015F7"/>
    <w:rsid w:val="00D02F14"/>
    <w:rsid w:val="00D06B37"/>
    <w:rsid w:val="00D07EF9"/>
    <w:rsid w:val="00D1056F"/>
    <w:rsid w:val="00D10BBA"/>
    <w:rsid w:val="00D12280"/>
    <w:rsid w:val="00D1624F"/>
    <w:rsid w:val="00D22076"/>
    <w:rsid w:val="00D23A0E"/>
    <w:rsid w:val="00D25A4C"/>
    <w:rsid w:val="00D26261"/>
    <w:rsid w:val="00D26E86"/>
    <w:rsid w:val="00D30501"/>
    <w:rsid w:val="00D31818"/>
    <w:rsid w:val="00D325C4"/>
    <w:rsid w:val="00D328C7"/>
    <w:rsid w:val="00D3534E"/>
    <w:rsid w:val="00D35372"/>
    <w:rsid w:val="00D368A2"/>
    <w:rsid w:val="00D37419"/>
    <w:rsid w:val="00D379CD"/>
    <w:rsid w:val="00D40581"/>
    <w:rsid w:val="00D4325D"/>
    <w:rsid w:val="00D4338A"/>
    <w:rsid w:val="00D467C2"/>
    <w:rsid w:val="00D515A2"/>
    <w:rsid w:val="00D52572"/>
    <w:rsid w:val="00D5473E"/>
    <w:rsid w:val="00D55A26"/>
    <w:rsid w:val="00D55B96"/>
    <w:rsid w:val="00D55C8B"/>
    <w:rsid w:val="00D5647C"/>
    <w:rsid w:val="00D62425"/>
    <w:rsid w:val="00D63203"/>
    <w:rsid w:val="00D638C1"/>
    <w:rsid w:val="00D63954"/>
    <w:rsid w:val="00D641FC"/>
    <w:rsid w:val="00D64942"/>
    <w:rsid w:val="00D65D1C"/>
    <w:rsid w:val="00D7134D"/>
    <w:rsid w:val="00D7154E"/>
    <w:rsid w:val="00D73A3C"/>
    <w:rsid w:val="00D74B63"/>
    <w:rsid w:val="00D779BA"/>
    <w:rsid w:val="00D77AEF"/>
    <w:rsid w:val="00D77BF8"/>
    <w:rsid w:val="00D80AB1"/>
    <w:rsid w:val="00D821D9"/>
    <w:rsid w:val="00D83E18"/>
    <w:rsid w:val="00D843DF"/>
    <w:rsid w:val="00D85B8A"/>
    <w:rsid w:val="00D86DE2"/>
    <w:rsid w:val="00D8731A"/>
    <w:rsid w:val="00D87F4A"/>
    <w:rsid w:val="00D9015E"/>
    <w:rsid w:val="00D90DFD"/>
    <w:rsid w:val="00D91149"/>
    <w:rsid w:val="00D94499"/>
    <w:rsid w:val="00DA6257"/>
    <w:rsid w:val="00DA6AA1"/>
    <w:rsid w:val="00DB0328"/>
    <w:rsid w:val="00DB29F3"/>
    <w:rsid w:val="00DB4DB0"/>
    <w:rsid w:val="00DB67EE"/>
    <w:rsid w:val="00DB6E1E"/>
    <w:rsid w:val="00DC2589"/>
    <w:rsid w:val="00DC380F"/>
    <w:rsid w:val="00DC4102"/>
    <w:rsid w:val="00DC5497"/>
    <w:rsid w:val="00DC68C4"/>
    <w:rsid w:val="00DC7554"/>
    <w:rsid w:val="00DD1A11"/>
    <w:rsid w:val="00DD2716"/>
    <w:rsid w:val="00DD38E1"/>
    <w:rsid w:val="00DD6076"/>
    <w:rsid w:val="00DD6392"/>
    <w:rsid w:val="00DD6C39"/>
    <w:rsid w:val="00DD702A"/>
    <w:rsid w:val="00DE0D8D"/>
    <w:rsid w:val="00DE0F97"/>
    <w:rsid w:val="00DE0FC1"/>
    <w:rsid w:val="00DE23A7"/>
    <w:rsid w:val="00DE46AA"/>
    <w:rsid w:val="00DE4B0F"/>
    <w:rsid w:val="00DE4EC0"/>
    <w:rsid w:val="00DE5124"/>
    <w:rsid w:val="00DF0008"/>
    <w:rsid w:val="00DF021D"/>
    <w:rsid w:val="00DF0253"/>
    <w:rsid w:val="00DF0494"/>
    <w:rsid w:val="00DF050F"/>
    <w:rsid w:val="00DF45A0"/>
    <w:rsid w:val="00DF76DD"/>
    <w:rsid w:val="00E00B33"/>
    <w:rsid w:val="00E02FEE"/>
    <w:rsid w:val="00E032ED"/>
    <w:rsid w:val="00E0469F"/>
    <w:rsid w:val="00E055AA"/>
    <w:rsid w:val="00E068A6"/>
    <w:rsid w:val="00E109BE"/>
    <w:rsid w:val="00E1317A"/>
    <w:rsid w:val="00E135EE"/>
    <w:rsid w:val="00E13723"/>
    <w:rsid w:val="00E13BDB"/>
    <w:rsid w:val="00E141EE"/>
    <w:rsid w:val="00E14472"/>
    <w:rsid w:val="00E14F37"/>
    <w:rsid w:val="00E20D74"/>
    <w:rsid w:val="00E22225"/>
    <w:rsid w:val="00E2249E"/>
    <w:rsid w:val="00E2360F"/>
    <w:rsid w:val="00E24AEE"/>
    <w:rsid w:val="00E254D3"/>
    <w:rsid w:val="00E26AC8"/>
    <w:rsid w:val="00E3082B"/>
    <w:rsid w:val="00E326DC"/>
    <w:rsid w:val="00E33DAF"/>
    <w:rsid w:val="00E35040"/>
    <w:rsid w:val="00E355C1"/>
    <w:rsid w:val="00E37126"/>
    <w:rsid w:val="00E41E47"/>
    <w:rsid w:val="00E4359A"/>
    <w:rsid w:val="00E4492A"/>
    <w:rsid w:val="00E45177"/>
    <w:rsid w:val="00E452B2"/>
    <w:rsid w:val="00E47266"/>
    <w:rsid w:val="00E51185"/>
    <w:rsid w:val="00E51E20"/>
    <w:rsid w:val="00E523AF"/>
    <w:rsid w:val="00E5255B"/>
    <w:rsid w:val="00E52AF6"/>
    <w:rsid w:val="00E53594"/>
    <w:rsid w:val="00E5400E"/>
    <w:rsid w:val="00E54A06"/>
    <w:rsid w:val="00E60F73"/>
    <w:rsid w:val="00E62081"/>
    <w:rsid w:val="00E62A65"/>
    <w:rsid w:val="00E63076"/>
    <w:rsid w:val="00E727D9"/>
    <w:rsid w:val="00E72928"/>
    <w:rsid w:val="00E7308B"/>
    <w:rsid w:val="00E73D3F"/>
    <w:rsid w:val="00E74AFB"/>
    <w:rsid w:val="00E767FF"/>
    <w:rsid w:val="00E77708"/>
    <w:rsid w:val="00E825DE"/>
    <w:rsid w:val="00E8420C"/>
    <w:rsid w:val="00E91110"/>
    <w:rsid w:val="00E914B8"/>
    <w:rsid w:val="00E92AEC"/>
    <w:rsid w:val="00E9405E"/>
    <w:rsid w:val="00E94A69"/>
    <w:rsid w:val="00E95144"/>
    <w:rsid w:val="00E96AA8"/>
    <w:rsid w:val="00EA18E1"/>
    <w:rsid w:val="00EA20CD"/>
    <w:rsid w:val="00EA22BE"/>
    <w:rsid w:val="00EA2A0B"/>
    <w:rsid w:val="00EA344B"/>
    <w:rsid w:val="00EA45C0"/>
    <w:rsid w:val="00EA59D5"/>
    <w:rsid w:val="00EA5EA7"/>
    <w:rsid w:val="00EA5F52"/>
    <w:rsid w:val="00EA6F8B"/>
    <w:rsid w:val="00EA7F23"/>
    <w:rsid w:val="00EB205E"/>
    <w:rsid w:val="00EB2899"/>
    <w:rsid w:val="00EB39F0"/>
    <w:rsid w:val="00EB3C56"/>
    <w:rsid w:val="00EB45F0"/>
    <w:rsid w:val="00EB67ED"/>
    <w:rsid w:val="00EC083B"/>
    <w:rsid w:val="00EC1666"/>
    <w:rsid w:val="00EC347E"/>
    <w:rsid w:val="00EC7247"/>
    <w:rsid w:val="00EC726B"/>
    <w:rsid w:val="00ED03A6"/>
    <w:rsid w:val="00ED292F"/>
    <w:rsid w:val="00ED31FB"/>
    <w:rsid w:val="00ED3E60"/>
    <w:rsid w:val="00EE0B50"/>
    <w:rsid w:val="00EE22E8"/>
    <w:rsid w:val="00EE4BD7"/>
    <w:rsid w:val="00EE4E84"/>
    <w:rsid w:val="00EE7EBC"/>
    <w:rsid w:val="00EF1108"/>
    <w:rsid w:val="00EF3262"/>
    <w:rsid w:val="00EF4F69"/>
    <w:rsid w:val="00EF7EFA"/>
    <w:rsid w:val="00F01301"/>
    <w:rsid w:val="00F02034"/>
    <w:rsid w:val="00F02A6B"/>
    <w:rsid w:val="00F0332E"/>
    <w:rsid w:val="00F050A6"/>
    <w:rsid w:val="00F06752"/>
    <w:rsid w:val="00F07C01"/>
    <w:rsid w:val="00F10D12"/>
    <w:rsid w:val="00F13965"/>
    <w:rsid w:val="00F1446E"/>
    <w:rsid w:val="00F166B4"/>
    <w:rsid w:val="00F16BAB"/>
    <w:rsid w:val="00F17DC2"/>
    <w:rsid w:val="00F2141A"/>
    <w:rsid w:val="00F225A7"/>
    <w:rsid w:val="00F231E9"/>
    <w:rsid w:val="00F235A2"/>
    <w:rsid w:val="00F24563"/>
    <w:rsid w:val="00F344AB"/>
    <w:rsid w:val="00F363C5"/>
    <w:rsid w:val="00F36D81"/>
    <w:rsid w:val="00F370C0"/>
    <w:rsid w:val="00F40038"/>
    <w:rsid w:val="00F40F45"/>
    <w:rsid w:val="00F41397"/>
    <w:rsid w:val="00F43395"/>
    <w:rsid w:val="00F44860"/>
    <w:rsid w:val="00F467EE"/>
    <w:rsid w:val="00F46973"/>
    <w:rsid w:val="00F47310"/>
    <w:rsid w:val="00F47D6D"/>
    <w:rsid w:val="00F51603"/>
    <w:rsid w:val="00F51FD0"/>
    <w:rsid w:val="00F52F4F"/>
    <w:rsid w:val="00F547AE"/>
    <w:rsid w:val="00F54853"/>
    <w:rsid w:val="00F54D98"/>
    <w:rsid w:val="00F5640F"/>
    <w:rsid w:val="00F57318"/>
    <w:rsid w:val="00F57957"/>
    <w:rsid w:val="00F60094"/>
    <w:rsid w:val="00F6174F"/>
    <w:rsid w:val="00F61C0D"/>
    <w:rsid w:val="00F626DC"/>
    <w:rsid w:val="00F636C4"/>
    <w:rsid w:val="00F67663"/>
    <w:rsid w:val="00F70A0E"/>
    <w:rsid w:val="00F70CEC"/>
    <w:rsid w:val="00F716E9"/>
    <w:rsid w:val="00F719D0"/>
    <w:rsid w:val="00F72B23"/>
    <w:rsid w:val="00F735B0"/>
    <w:rsid w:val="00F74636"/>
    <w:rsid w:val="00F76051"/>
    <w:rsid w:val="00F76BEB"/>
    <w:rsid w:val="00F774BA"/>
    <w:rsid w:val="00F81708"/>
    <w:rsid w:val="00F81766"/>
    <w:rsid w:val="00F82704"/>
    <w:rsid w:val="00F82889"/>
    <w:rsid w:val="00F84228"/>
    <w:rsid w:val="00F86B83"/>
    <w:rsid w:val="00F86CDD"/>
    <w:rsid w:val="00F93E80"/>
    <w:rsid w:val="00F954E3"/>
    <w:rsid w:val="00F976A2"/>
    <w:rsid w:val="00F9777D"/>
    <w:rsid w:val="00FA04B4"/>
    <w:rsid w:val="00FA3449"/>
    <w:rsid w:val="00FA35EA"/>
    <w:rsid w:val="00FA3D64"/>
    <w:rsid w:val="00FA6D80"/>
    <w:rsid w:val="00FA7BF4"/>
    <w:rsid w:val="00FB06F9"/>
    <w:rsid w:val="00FB0F51"/>
    <w:rsid w:val="00FB12B8"/>
    <w:rsid w:val="00FB2C95"/>
    <w:rsid w:val="00FB433F"/>
    <w:rsid w:val="00FB43F7"/>
    <w:rsid w:val="00FB4F7D"/>
    <w:rsid w:val="00FB55C0"/>
    <w:rsid w:val="00FB5B8F"/>
    <w:rsid w:val="00FB7F0B"/>
    <w:rsid w:val="00FC2264"/>
    <w:rsid w:val="00FC3178"/>
    <w:rsid w:val="00FC3D4E"/>
    <w:rsid w:val="00FC4196"/>
    <w:rsid w:val="00FC4AF8"/>
    <w:rsid w:val="00FC5DA0"/>
    <w:rsid w:val="00FC6986"/>
    <w:rsid w:val="00FC728A"/>
    <w:rsid w:val="00FD0C84"/>
    <w:rsid w:val="00FD104F"/>
    <w:rsid w:val="00FD1B5D"/>
    <w:rsid w:val="00FD34BA"/>
    <w:rsid w:val="00FD357C"/>
    <w:rsid w:val="00FD7938"/>
    <w:rsid w:val="00FE063E"/>
    <w:rsid w:val="00FE0CC3"/>
    <w:rsid w:val="00FE3251"/>
    <w:rsid w:val="00FE5480"/>
    <w:rsid w:val="00FE5936"/>
    <w:rsid w:val="00FE750F"/>
    <w:rsid w:val="00FE7745"/>
    <w:rsid w:val="00FE7ABD"/>
    <w:rsid w:val="00FE7D02"/>
    <w:rsid w:val="00FF36AB"/>
    <w:rsid w:val="00FF3DD0"/>
    <w:rsid w:val="00FF5BF8"/>
    <w:rsid w:val="00FF6B3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A5B05"/>
  <w15:docId w15:val="{2842869C-4662-45C4-B7BE-A09F47291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05300"/>
  </w:style>
  <w:style w:type="paragraph" w:styleId="Titolo1">
    <w:name w:val="heading 1"/>
    <w:basedOn w:val="Normale"/>
    <w:next w:val="Normale"/>
    <w:link w:val="Titolo1Carattere"/>
    <w:uiPriority w:val="9"/>
    <w:qFormat/>
    <w:rsid w:val="00AE594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link w:val="Titolo2Carattere"/>
    <w:uiPriority w:val="9"/>
    <w:qFormat/>
    <w:rsid w:val="00E51185"/>
    <w:pPr>
      <w:outlineLvl w:val="1"/>
    </w:pPr>
    <w:rPr>
      <w:rFonts w:ascii="Times New Roman" w:eastAsia="Times New Roman" w:hAnsi="Times New Roman" w:cs="Times New Roman"/>
      <w:b/>
      <w:bCs/>
      <w:sz w:val="36"/>
      <w:szCs w:val="36"/>
      <w:lang w:val="en-US"/>
    </w:rPr>
  </w:style>
  <w:style w:type="paragraph" w:styleId="Titolo3">
    <w:name w:val="heading 3"/>
    <w:basedOn w:val="Normale"/>
    <w:link w:val="Titolo3Carattere"/>
    <w:uiPriority w:val="9"/>
    <w:qFormat/>
    <w:rsid w:val="00EF7EFA"/>
    <w:pPr>
      <w:outlineLvl w:val="2"/>
    </w:pPr>
    <w:rPr>
      <w:rFonts w:ascii="Times New Roman" w:eastAsia="Times New Roman" w:hAnsi="Times New Roman" w:cs="Times New Roman"/>
      <w:b/>
      <w:bCs/>
      <w:sz w:val="27"/>
      <w:szCs w:val="27"/>
      <w:lang w:eastAsia="it-IT"/>
    </w:rPr>
  </w:style>
  <w:style w:type="paragraph" w:styleId="Titolo4">
    <w:name w:val="heading 4"/>
    <w:basedOn w:val="Normale"/>
    <w:next w:val="Normale"/>
    <w:link w:val="Titolo4Carattere"/>
    <w:uiPriority w:val="9"/>
    <w:semiHidden/>
    <w:unhideWhenUsed/>
    <w:qFormat/>
    <w:rsid w:val="004075B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14ECB"/>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rsid w:val="00A14ECB"/>
  </w:style>
  <w:style w:type="paragraph" w:styleId="Pidipagina">
    <w:name w:val="footer"/>
    <w:basedOn w:val="Normale"/>
    <w:link w:val="PidipaginaCarattere"/>
    <w:uiPriority w:val="99"/>
    <w:unhideWhenUsed/>
    <w:rsid w:val="00A14ECB"/>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A14ECB"/>
  </w:style>
  <w:style w:type="paragraph" w:styleId="Paragrafoelenco">
    <w:name w:val="List Paragraph"/>
    <w:basedOn w:val="Normale"/>
    <w:uiPriority w:val="34"/>
    <w:qFormat/>
    <w:rsid w:val="00AA0D3B"/>
    <w:pPr>
      <w:ind w:left="720"/>
      <w:contextualSpacing/>
    </w:pPr>
  </w:style>
  <w:style w:type="character" w:customStyle="1" w:styleId="fn">
    <w:name w:val="fn"/>
    <w:basedOn w:val="Carpredefinitoparagrafo"/>
    <w:rsid w:val="00B55442"/>
  </w:style>
  <w:style w:type="character" w:customStyle="1" w:styleId="apple-converted-space">
    <w:name w:val="apple-converted-space"/>
    <w:basedOn w:val="Carpredefinitoparagrafo"/>
    <w:rsid w:val="00B55442"/>
  </w:style>
  <w:style w:type="character" w:customStyle="1" w:styleId="street-address">
    <w:name w:val="street-address"/>
    <w:basedOn w:val="Carpredefinitoparagrafo"/>
    <w:rsid w:val="00B55442"/>
  </w:style>
  <w:style w:type="character" w:customStyle="1" w:styleId="locality">
    <w:name w:val="locality"/>
    <w:basedOn w:val="Carpredefinitoparagrafo"/>
    <w:rsid w:val="00B55442"/>
  </w:style>
  <w:style w:type="character" w:customStyle="1" w:styleId="region">
    <w:name w:val="region"/>
    <w:basedOn w:val="Carpredefinitoparagrafo"/>
    <w:rsid w:val="00B55442"/>
  </w:style>
  <w:style w:type="character" w:customStyle="1" w:styleId="postal-code">
    <w:name w:val="postal-code"/>
    <w:basedOn w:val="Carpredefinitoparagrafo"/>
    <w:rsid w:val="00B55442"/>
  </w:style>
  <w:style w:type="character" w:customStyle="1" w:styleId="country-name">
    <w:name w:val="country-name"/>
    <w:basedOn w:val="Carpredefinitoparagrafo"/>
    <w:rsid w:val="00B55442"/>
  </w:style>
  <w:style w:type="character" w:styleId="Collegamentoipertestuale">
    <w:name w:val="Hyperlink"/>
    <w:basedOn w:val="Carpredefinitoparagrafo"/>
    <w:uiPriority w:val="99"/>
    <w:unhideWhenUsed/>
    <w:rsid w:val="001601DC"/>
    <w:rPr>
      <w:color w:val="0000FF" w:themeColor="hyperlink"/>
      <w:u w:val="single"/>
    </w:rPr>
  </w:style>
  <w:style w:type="character" w:customStyle="1" w:styleId="publication-meta-journal">
    <w:name w:val="publication-meta-journal"/>
    <w:basedOn w:val="Carpredefinitoparagrafo"/>
    <w:rsid w:val="002D077E"/>
  </w:style>
  <w:style w:type="character" w:customStyle="1" w:styleId="Menzione1">
    <w:name w:val="Menzione1"/>
    <w:basedOn w:val="Carpredefinitoparagrafo"/>
    <w:uiPriority w:val="99"/>
    <w:semiHidden/>
    <w:unhideWhenUsed/>
    <w:rsid w:val="005E7572"/>
    <w:rPr>
      <w:color w:val="2B579A"/>
      <w:shd w:val="clear" w:color="auto" w:fill="E6E6E6"/>
    </w:rPr>
  </w:style>
  <w:style w:type="character" w:customStyle="1" w:styleId="Menzione2">
    <w:name w:val="Menzione2"/>
    <w:basedOn w:val="Carpredefinitoparagrafo"/>
    <w:uiPriority w:val="99"/>
    <w:semiHidden/>
    <w:unhideWhenUsed/>
    <w:rsid w:val="00533725"/>
    <w:rPr>
      <w:color w:val="2B579A"/>
      <w:shd w:val="clear" w:color="auto" w:fill="E6E6E6"/>
    </w:rPr>
  </w:style>
  <w:style w:type="character" w:customStyle="1" w:styleId="Titolo2Carattere">
    <w:name w:val="Titolo 2 Carattere"/>
    <w:basedOn w:val="Carpredefinitoparagrafo"/>
    <w:link w:val="Titolo2"/>
    <w:uiPriority w:val="9"/>
    <w:rsid w:val="00E51185"/>
    <w:rPr>
      <w:rFonts w:ascii="Times New Roman" w:eastAsia="Times New Roman" w:hAnsi="Times New Roman" w:cs="Times New Roman"/>
      <w:b/>
      <w:bCs/>
      <w:sz w:val="36"/>
      <w:szCs w:val="36"/>
      <w:lang w:val="en-US"/>
    </w:rPr>
  </w:style>
  <w:style w:type="character" w:customStyle="1" w:styleId="Menzione3">
    <w:name w:val="Menzione3"/>
    <w:basedOn w:val="Carpredefinitoparagrafo"/>
    <w:uiPriority w:val="99"/>
    <w:semiHidden/>
    <w:unhideWhenUsed/>
    <w:rsid w:val="00FA3D64"/>
    <w:rPr>
      <w:color w:val="2B579A"/>
      <w:shd w:val="clear" w:color="auto" w:fill="E6E6E6"/>
    </w:rPr>
  </w:style>
  <w:style w:type="paragraph" w:styleId="NormaleWeb">
    <w:name w:val="Normal (Web)"/>
    <w:basedOn w:val="Normale"/>
    <w:uiPriority w:val="99"/>
    <w:rsid w:val="00810914"/>
    <w:rPr>
      <w:rFonts w:ascii="Times New Roman" w:eastAsia="Times New Roman" w:hAnsi="Times New Roman" w:cs="Times New Roman"/>
      <w:sz w:val="24"/>
      <w:szCs w:val="24"/>
      <w:lang w:val="en-US"/>
    </w:rPr>
  </w:style>
  <w:style w:type="character" w:customStyle="1" w:styleId="Menzionenonrisolta1">
    <w:name w:val="Menzione non risolta1"/>
    <w:basedOn w:val="Carpredefinitoparagrafo"/>
    <w:uiPriority w:val="99"/>
    <w:semiHidden/>
    <w:unhideWhenUsed/>
    <w:rsid w:val="00BE2B15"/>
    <w:rPr>
      <w:color w:val="808080"/>
      <w:shd w:val="clear" w:color="auto" w:fill="E6E6E6"/>
    </w:rPr>
  </w:style>
  <w:style w:type="character" w:customStyle="1" w:styleId="Menzionenonrisolta2">
    <w:name w:val="Menzione non risolta2"/>
    <w:basedOn w:val="Carpredefinitoparagrafo"/>
    <w:uiPriority w:val="99"/>
    <w:semiHidden/>
    <w:unhideWhenUsed/>
    <w:rsid w:val="00633670"/>
    <w:rPr>
      <w:color w:val="808080"/>
      <w:shd w:val="clear" w:color="auto" w:fill="E6E6E6"/>
    </w:rPr>
  </w:style>
  <w:style w:type="character" w:customStyle="1" w:styleId="Menzionenonrisolta3">
    <w:name w:val="Menzione non risolta3"/>
    <w:basedOn w:val="Carpredefinitoparagrafo"/>
    <w:uiPriority w:val="99"/>
    <w:semiHidden/>
    <w:unhideWhenUsed/>
    <w:rsid w:val="00661920"/>
    <w:rPr>
      <w:color w:val="808080"/>
      <w:shd w:val="clear" w:color="auto" w:fill="E6E6E6"/>
    </w:rPr>
  </w:style>
  <w:style w:type="character" w:customStyle="1" w:styleId="Menzionenonrisolta4">
    <w:name w:val="Menzione non risolta4"/>
    <w:basedOn w:val="Carpredefinitoparagrafo"/>
    <w:uiPriority w:val="99"/>
    <w:semiHidden/>
    <w:unhideWhenUsed/>
    <w:rsid w:val="00652040"/>
    <w:rPr>
      <w:color w:val="605E5C"/>
      <w:shd w:val="clear" w:color="auto" w:fill="E1DFDD"/>
    </w:rPr>
  </w:style>
  <w:style w:type="character" w:customStyle="1" w:styleId="Titolo1Carattere">
    <w:name w:val="Titolo 1 Carattere"/>
    <w:basedOn w:val="Carpredefinitoparagrafo"/>
    <w:link w:val="Titolo1"/>
    <w:uiPriority w:val="9"/>
    <w:rsid w:val="00AE5940"/>
    <w:rPr>
      <w:rFonts w:asciiTheme="majorHAnsi" w:eastAsiaTheme="majorEastAsia" w:hAnsiTheme="majorHAnsi" w:cstheme="majorBidi"/>
      <w:color w:val="365F91" w:themeColor="accent1" w:themeShade="BF"/>
      <w:sz w:val="32"/>
      <w:szCs w:val="32"/>
    </w:rPr>
  </w:style>
  <w:style w:type="paragraph" w:styleId="Testofumetto">
    <w:name w:val="Balloon Text"/>
    <w:basedOn w:val="Normale"/>
    <w:link w:val="TestofumettoCarattere"/>
    <w:uiPriority w:val="99"/>
    <w:semiHidden/>
    <w:unhideWhenUsed/>
    <w:rsid w:val="002D104B"/>
    <w:pPr>
      <w:spacing w:before="0"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D104B"/>
    <w:rPr>
      <w:rFonts w:ascii="Tahoma" w:hAnsi="Tahoma" w:cs="Tahoma"/>
      <w:sz w:val="16"/>
      <w:szCs w:val="16"/>
    </w:rPr>
  </w:style>
  <w:style w:type="table" w:styleId="Grigliatabella">
    <w:name w:val="Table Grid"/>
    <w:basedOn w:val="Tabellanormale"/>
    <w:uiPriority w:val="59"/>
    <w:rsid w:val="002D104B"/>
    <w:pPr>
      <w:spacing w:before="0"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Carpredefinitoparagrafo"/>
    <w:rsid w:val="002D104B"/>
  </w:style>
  <w:style w:type="character" w:customStyle="1" w:styleId="eop">
    <w:name w:val="eop"/>
    <w:basedOn w:val="Carpredefinitoparagrafo"/>
    <w:rsid w:val="002D104B"/>
  </w:style>
  <w:style w:type="character" w:customStyle="1" w:styleId="spellingerror">
    <w:name w:val="spellingerror"/>
    <w:basedOn w:val="Carpredefinitoparagrafo"/>
    <w:rsid w:val="002D104B"/>
  </w:style>
  <w:style w:type="character" w:styleId="Enfasicorsivo">
    <w:name w:val="Emphasis"/>
    <w:basedOn w:val="Carpredefinitoparagrafo"/>
    <w:uiPriority w:val="20"/>
    <w:qFormat/>
    <w:rsid w:val="002D104B"/>
    <w:rPr>
      <w:i/>
      <w:iCs/>
    </w:rPr>
  </w:style>
  <w:style w:type="character" w:styleId="Menzionenonrisolta">
    <w:name w:val="Unresolved Mention"/>
    <w:basedOn w:val="Carpredefinitoparagrafo"/>
    <w:uiPriority w:val="99"/>
    <w:semiHidden/>
    <w:unhideWhenUsed/>
    <w:rsid w:val="006124DC"/>
    <w:rPr>
      <w:color w:val="605E5C"/>
      <w:shd w:val="clear" w:color="auto" w:fill="E1DFDD"/>
    </w:rPr>
  </w:style>
  <w:style w:type="paragraph" w:styleId="PreformattatoHTML">
    <w:name w:val="HTML Preformatted"/>
    <w:basedOn w:val="Normale"/>
    <w:link w:val="PreformattatoHTMLCarattere"/>
    <w:uiPriority w:val="99"/>
    <w:unhideWhenUsed/>
    <w:rsid w:val="00BF5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BF5800"/>
    <w:rPr>
      <w:rFonts w:ascii="Courier New" w:eastAsia="Times New Roman" w:hAnsi="Courier New" w:cs="Courier New"/>
      <w:sz w:val="20"/>
      <w:szCs w:val="20"/>
      <w:lang w:eastAsia="it-IT"/>
    </w:rPr>
  </w:style>
  <w:style w:type="character" w:customStyle="1" w:styleId="Titolo3Carattere">
    <w:name w:val="Titolo 3 Carattere"/>
    <w:basedOn w:val="Carpredefinitoparagrafo"/>
    <w:link w:val="Titolo3"/>
    <w:uiPriority w:val="9"/>
    <w:rsid w:val="00EF7EFA"/>
    <w:rPr>
      <w:rFonts w:ascii="Times New Roman" w:eastAsia="Times New Roman" w:hAnsi="Times New Roman" w:cs="Times New Roman"/>
      <w:b/>
      <w:bCs/>
      <w:sz w:val="27"/>
      <w:szCs w:val="27"/>
      <w:lang w:eastAsia="it-IT"/>
    </w:rPr>
  </w:style>
  <w:style w:type="paragraph" w:styleId="Testonotaapidipagina">
    <w:name w:val="footnote text"/>
    <w:basedOn w:val="Normale"/>
    <w:link w:val="TestonotaapidipaginaCarattere"/>
    <w:uiPriority w:val="99"/>
    <w:semiHidden/>
    <w:unhideWhenUsed/>
    <w:rsid w:val="00EF7EFA"/>
    <w:pPr>
      <w:spacing w:before="0" w:beforeAutospacing="0" w:after="0" w:afterAutospacing="0"/>
    </w:pPr>
    <w:rPr>
      <w:sz w:val="20"/>
      <w:szCs w:val="20"/>
      <w:lang w:val="en-GB"/>
    </w:rPr>
  </w:style>
  <w:style w:type="character" w:customStyle="1" w:styleId="TestonotaapidipaginaCarattere">
    <w:name w:val="Testo nota a piè di pagina Carattere"/>
    <w:basedOn w:val="Carpredefinitoparagrafo"/>
    <w:link w:val="Testonotaapidipagina"/>
    <w:uiPriority w:val="99"/>
    <w:semiHidden/>
    <w:rsid w:val="00EF7EFA"/>
    <w:rPr>
      <w:sz w:val="20"/>
      <w:szCs w:val="20"/>
      <w:lang w:val="en-GB"/>
    </w:rPr>
  </w:style>
  <w:style w:type="character" w:styleId="Rimandonotaapidipagina">
    <w:name w:val="footnote reference"/>
    <w:basedOn w:val="Carpredefinitoparagrafo"/>
    <w:uiPriority w:val="99"/>
    <w:semiHidden/>
    <w:unhideWhenUsed/>
    <w:rsid w:val="00EF7EFA"/>
    <w:rPr>
      <w:vertAlign w:val="superscript"/>
    </w:rPr>
  </w:style>
  <w:style w:type="character" w:styleId="Enfasigrassetto">
    <w:name w:val="Strong"/>
    <w:basedOn w:val="Carpredefinitoparagrafo"/>
    <w:uiPriority w:val="22"/>
    <w:qFormat/>
    <w:rsid w:val="005667DC"/>
    <w:rPr>
      <w:b/>
      <w:bCs/>
    </w:rPr>
  </w:style>
  <w:style w:type="character" w:styleId="Collegamentovisitato">
    <w:name w:val="FollowedHyperlink"/>
    <w:basedOn w:val="Carpredefinitoparagrafo"/>
    <w:uiPriority w:val="99"/>
    <w:semiHidden/>
    <w:unhideWhenUsed/>
    <w:rsid w:val="001F2890"/>
    <w:rPr>
      <w:color w:val="800080" w:themeColor="followedHyperlink"/>
      <w:u w:val="single"/>
    </w:rPr>
  </w:style>
  <w:style w:type="character" w:customStyle="1" w:styleId="Titolo4Carattere">
    <w:name w:val="Titolo 4 Carattere"/>
    <w:basedOn w:val="Carpredefinitoparagrafo"/>
    <w:link w:val="Titolo4"/>
    <w:uiPriority w:val="9"/>
    <w:semiHidden/>
    <w:rsid w:val="004075BA"/>
    <w:rPr>
      <w:rFonts w:asciiTheme="majorHAnsi" w:eastAsiaTheme="majorEastAsia" w:hAnsiTheme="majorHAnsi" w:cstheme="majorBidi"/>
      <w:i/>
      <w:iCs/>
      <w:color w:val="365F91" w:themeColor="accent1" w:themeShade="BF"/>
    </w:rPr>
  </w:style>
  <w:style w:type="character" w:customStyle="1" w:styleId="highwire-cite-metadata-doi">
    <w:name w:val="highwire-cite-metadata-doi"/>
    <w:basedOn w:val="Carpredefinitoparagrafo"/>
    <w:rsid w:val="00661ED3"/>
  </w:style>
  <w:style w:type="character" w:customStyle="1" w:styleId="label">
    <w:name w:val="label"/>
    <w:basedOn w:val="Carpredefinitoparagrafo"/>
    <w:rsid w:val="00661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0769">
      <w:bodyDiv w:val="1"/>
      <w:marLeft w:val="0"/>
      <w:marRight w:val="0"/>
      <w:marTop w:val="0"/>
      <w:marBottom w:val="0"/>
      <w:divBdr>
        <w:top w:val="none" w:sz="0" w:space="0" w:color="auto"/>
        <w:left w:val="none" w:sz="0" w:space="0" w:color="auto"/>
        <w:bottom w:val="none" w:sz="0" w:space="0" w:color="auto"/>
        <w:right w:val="none" w:sz="0" w:space="0" w:color="auto"/>
      </w:divBdr>
    </w:div>
    <w:div w:id="39017074">
      <w:bodyDiv w:val="1"/>
      <w:marLeft w:val="0"/>
      <w:marRight w:val="0"/>
      <w:marTop w:val="0"/>
      <w:marBottom w:val="0"/>
      <w:divBdr>
        <w:top w:val="none" w:sz="0" w:space="0" w:color="auto"/>
        <w:left w:val="none" w:sz="0" w:space="0" w:color="auto"/>
        <w:bottom w:val="none" w:sz="0" w:space="0" w:color="auto"/>
        <w:right w:val="none" w:sz="0" w:space="0" w:color="auto"/>
      </w:divBdr>
    </w:div>
    <w:div w:id="46997775">
      <w:bodyDiv w:val="1"/>
      <w:marLeft w:val="0"/>
      <w:marRight w:val="0"/>
      <w:marTop w:val="0"/>
      <w:marBottom w:val="0"/>
      <w:divBdr>
        <w:top w:val="none" w:sz="0" w:space="0" w:color="auto"/>
        <w:left w:val="none" w:sz="0" w:space="0" w:color="auto"/>
        <w:bottom w:val="none" w:sz="0" w:space="0" w:color="auto"/>
        <w:right w:val="none" w:sz="0" w:space="0" w:color="auto"/>
      </w:divBdr>
    </w:div>
    <w:div w:id="116531620">
      <w:bodyDiv w:val="1"/>
      <w:marLeft w:val="0"/>
      <w:marRight w:val="0"/>
      <w:marTop w:val="0"/>
      <w:marBottom w:val="0"/>
      <w:divBdr>
        <w:top w:val="none" w:sz="0" w:space="0" w:color="auto"/>
        <w:left w:val="none" w:sz="0" w:space="0" w:color="auto"/>
        <w:bottom w:val="none" w:sz="0" w:space="0" w:color="auto"/>
        <w:right w:val="none" w:sz="0" w:space="0" w:color="auto"/>
      </w:divBdr>
    </w:div>
    <w:div w:id="289092953">
      <w:bodyDiv w:val="1"/>
      <w:marLeft w:val="0"/>
      <w:marRight w:val="0"/>
      <w:marTop w:val="0"/>
      <w:marBottom w:val="0"/>
      <w:divBdr>
        <w:top w:val="none" w:sz="0" w:space="0" w:color="auto"/>
        <w:left w:val="none" w:sz="0" w:space="0" w:color="auto"/>
        <w:bottom w:val="none" w:sz="0" w:space="0" w:color="auto"/>
        <w:right w:val="none" w:sz="0" w:space="0" w:color="auto"/>
      </w:divBdr>
    </w:div>
    <w:div w:id="289628684">
      <w:bodyDiv w:val="1"/>
      <w:marLeft w:val="0"/>
      <w:marRight w:val="0"/>
      <w:marTop w:val="0"/>
      <w:marBottom w:val="0"/>
      <w:divBdr>
        <w:top w:val="none" w:sz="0" w:space="0" w:color="auto"/>
        <w:left w:val="none" w:sz="0" w:space="0" w:color="auto"/>
        <w:bottom w:val="none" w:sz="0" w:space="0" w:color="auto"/>
        <w:right w:val="none" w:sz="0" w:space="0" w:color="auto"/>
      </w:divBdr>
    </w:div>
    <w:div w:id="314265884">
      <w:bodyDiv w:val="1"/>
      <w:marLeft w:val="0"/>
      <w:marRight w:val="0"/>
      <w:marTop w:val="0"/>
      <w:marBottom w:val="0"/>
      <w:divBdr>
        <w:top w:val="none" w:sz="0" w:space="0" w:color="auto"/>
        <w:left w:val="none" w:sz="0" w:space="0" w:color="auto"/>
        <w:bottom w:val="none" w:sz="0" w:space="0" w:color="auto"/>
        <w:right w:val="none" w:sz="0" w:space="0" w:color="auto"/>
      </w:divBdr>
    </w:div>
    <w:div w:id="325590846">
      <w:bodyDiv w:val="1"/>
      <w:marLeft w:val="0"/>
      <w:marRight w:val="0"/>
      <w:marTop w:val="0"/>
      <w:marBottom w:val="0"/>
      <w:divBdr>
        <w:top w:val="none" w:sz="0" w:space="0" w:color="auto"/>
        <w:left w:val="none" w:sz="0" w:space="0" w:color="auto"/>
        <w:bottom w:val="none" w:sz="0" w:space="0" w:color="auto"/>
        <w:right w:val="none" w:sz="0" w:space="0" w:color="auto"/>
      </w:divBdr>
    </w:div>
    <w:div w:id="485241096">
      <w:bodyDiv w:val="1"/>
      <w:marLeft w:val="0"/>
      <w:marRight w:val="0"/>
      <w:marTop w:val="0"/>
      <w:marBottom w:val="0"/>
      <w:divBdr>
        <w:top w:val="none" w:sz="0" w:space="0" w:color="auto"/>
        <w:left w:val="none" w:sz="0" w:space="0" w:color="auto"/>
        <w:bottom w:val="none" w:sz="0" w:space="0" w:color="auto"/>
        <w:right w:val="none" w:sz="0" w:space="0" w:color="auto"/>
      </w:divBdr>
    </w:div>
    <w:div w:id="605159833">
      <w:bodyDiv w:val="1"/>
      <w:marLeft w:val="0"/>
      <w:marRight w:val="0"/>
      <w:marTop w:val="0"/>
      <w:marBottom w:val="0"/>
      <w:divBdr>
        <w:top w:val="none" w:sz="0" w:space="0" w:color="auto"/>
        <w:left w:val="none" w:sz="0" w:space="0" w:color="auto"/>
        <w:bottom w:val="none" w:sz="0" w:space="0" w:color="auto"/>
        <w:right w:val="none" w:sz="0" w:space="0" w:color="auto"/>
      </w:divBdr>
    </w:div>
    <w:div w:id="605387243">
      <w:bodyDiv w:val="1"/>
      <w:marLeft w:val="0"/>
      <w:marRight w:val="0"/>
      <w:marTop w:val="0"/>
      <w:marBottom w:val="0"/>
      <w:divBdr>
        <w:top w:val="none" w:sz="0" w:space="0" w:color="auto"/>
        <w:left w:val="none" w:sz="0" w:space="0" w:color="auto"/>
        <w:bottom w:val="none" w:sz="0" w:space="0" w:color="auto"/>
        <w:right w:val="none" w:sz="0" w:space="0" w:color="auto"/>
      </w:divBdr>
    </w:div>
    <w:div w:id="637540487">
      <w:bodyDiv w:val="1"/>
      <w:marLeft w:val="0"/>
      <w:marRight w:val="0"/>
      <w:marTop w:val="0"/>
      <w:marBottom w:val="0"/>
      <w:divBdr>
        <w:top w:val="none" w:sz="0" w:space="0" w:color="auto"/>
        <w:left w:val="none" w:sz="0" w:space="0" w:color="auto"/>
        <w:bottom w:val="none" w:sz="0" w:space="0" w:color="auto"/>
        <w:right w:val="none" w:sz="0" w:space="0" w:color="auto"/>
      </w:divBdr>
    </w:div>
    <w:div w:id="686641657">
      <w:bodyDiv w:val="1"/>
      <w:marLeft w:val="0"/>
      <w:marRight w:val="0"/>
      <w:marTop w:val="0"/>
      <w:marBottom w:val="0"/>
      <w:divBdr>
        <w:top w:val="none" w:sz="0" w:space="0" w:color="auto"/>
        <w:left w:val="none" w:sz="0" w:space="0" w:color="auto"/>
        <w:bottom w:val="none" w:sz="0" w:space="0" w:color="auto"/>
        <w:right w:val="none" w:sz="0" w:space="0" w:color="auto"/>
      </w:divBdr>
    </w:div>
    <w:div w:id="701325414">
      <w:bodyDiv w:val="1"/>
      <w:marLeft w:val="0"/>
      <w:marRight w:val="0"/>
      <w:marTop w:val="0"/>
      <w:marBottom w:val="0"/>
      <w:divBdr>
        <w:top w:val="none" w:sz="0" w:space="0" w:color="auto"/>
        <w:left w:val="none" w:sz="0" w:space="0" w:color="auto"/>
        <w:bottom w:val="none" w:sz="0" w:space="0" w:color="auto"/>
        <w:right w:val="none" w:sz="0" w:space="0" w:color="auto"/>
      </w:divBdr>
    </w:div>
    <w:div w:id="702485855">
      <w:bodyDiv w:val="1"/>
      <w:marLeft w:val="0"/>
      <w:marRight w:val="0"/>
      <w:marTop w:val="0"/>
      <w:marBottom w:val="0"/>
      <w:divBdr>
        <w:top w:val="none" w:sz="0" w:space="0" w:color="auto"/>
        <w:left w:val="none" w:sz="0" w:space="0" w:color="auto"/>
        <w:bottom w:val="none" w:sz="0" w:space="0" w:color="auto"/>
        <w:right w:val="none" w:sz="0" w:space="0" w:color="auto"/>
      </w:divBdr>
    </w:div>
    <w:div w:id="703097233">
      <w:bodyDiv w:val="1"/>
      <w:marLeft w:val="0"/>
      <w:marRight w:val="0"/>
      <w:marTop w:val="0"/>
      <w:marBottom w:val="0"/>
      <w:divBdr>
        <w:top w:val="none" w:sz="0" w:space="0" w:color="auto"/>
        <w:left w:val="none" w:sz="0" w:space="0" w:color="auto"/>
        <w:bottom w:val="none" w:sz="0" w:space="0" w:color="auto"/>
        <w:right w:val="none" w:sz="0" w:space="0" w:color="auto"/>
      </w:divBdr>
    </w:div>
    <w:div w:id="714697532">
      <w:bodyDiv w:val="1"/>
      <w:marLeft w:val="0"/>
      <w:marRight w:val="0"/>
      <w:marTop w:val="0"/>
      <w:marBottom w:val="0"/>
      <w:divBdr>
        <w:top w:val="none" w:sz="0" w:space="0" w:color="auto"/>
        <w:left w:val="none" w:sz="0" w:space="0" w:color="auto"/>
        <w:bottom w:val="none" w:sz="0" w:space="0" w:color="auto"/>
        <w:right w:val="none" w:sz="0" w:space="0" w:color="auto"/>
      </w:divBdr>
    </w:div>
    <w:div w:id="719016520">
      <w:bodyDiv w:val="1"/>
      <w:marLeft w:val="0"/>
      <w:marRight w:val="0"/>
      <w:marTop w:val="0"/>
      <w:marBottom w:val="0"/>
      <w:divBdr>
        <w:top w:val="none" w:sz="0" w:space="0" w:color="auto"/>
        <w:left w:val="none" w:sz="0" w:space="0" w:color="auto"/>
        <w:bottom w:val="none" w:sz="0" w:space="0" w:color="auto"/>
        <w:right w:val="none" w:sz="0" w:space="0" w:color="auto"/>
      </w:divBdr>
      <w:divsChild>
        <w:div w:id="243957450">
          <w:marLeft w:val="0"/>
          <w:marRight w:val="0"/>
          <w:marTop w:val="0"/>
          <w:marBottom w:val="0"/>
          <w:divBdr>
            <w:top w:val="none" w:sz="0" w:space="0" w:color="auto"/>
            <w:left w:val="none" w:sz="0" w:space="0" w:color="auto"/>
            <w:bottom w:val="none" w:sz="0" w:space="0" w:color="auto"/>
            <w:right w:val="none" w:sz="0" w:space="0" w:color="auto"/>
          </w:divBdr>
        </w:div>
        <w:div w:id="1274172301">
          <w:marLeft w:val="0"/>
          <w:marRight w:val="0"/>
          <w:marTop w:val="0"/>
          <w:marBottom w:val="0"/>
          <w:divBdr>
            <w:top w:val="none" w:sz="0" w:space="0" w:color="auto"/>
            <w:left w:val="none" w:sz="0" w:space="0" w:color="auto"/>
            <w:bottom w:val="none" w:sz="0" w:space="0" w:color="auto"/>
            <w:right w:val="none" w:sz="0" w:space="0" w:color="auto"/>
          </w:divBdr>
        </w:div>
        <w:div w:id="2048097027">
          <w:marLeft w:val="0"/>
          <w:marRight w:val="0"/>
          <w:marTop w:val="0"/>
          <w:marBottom w:val="0"/>
          <w:divBdr>
            <w:top w:val="none" w:sz="0" w:space="0" w:color="auto"/>
            <w:left w:val="none" w:sz="0" w:space="0" w:color="auto"/>
            <w:bottom w:val="none" w:sz="0" w:space="0" w:color="auto"/>
            <w:right w:val="none" w:sz="0" w:space="0" w:color="auto"/>
          </w:divBdr>
        </w:div>
        <w:div w:id="1164779567">
          <w:marLeft w:val="0"/>
          <w:marRight w:val="0"/>
          <w:marTop w:val="0"/>
          <w:marBottom w:val="0"/>
          <w:divBdr>
            <w:top w:val="none" w:sz="0" w:space="0" w:color="auto"/>
            <w:left w:val="none" w:sz="0" w:space="0" w:color="auto"/>
            <w:bottom w:val="none" w:sz="0" w:space="0" w:color="auto"/>
            <w:right w:val="none" w:sz="0" w:space="0" w:color="auto"/>
          </w:divBdr>
        </w:div>
        <w:div w:id="953365129">
          <w:marLeft w:val="0"/>
          <w:marRight w:val="0"/>
          <w:marTop w:val="0"/>
          <w:marBottom w:val="0"/>
          <w:divBdr>
            <w:top w:val="none" w:sz="0" w:space="0" w:color="auto"/>
            <w:left w:val="none" w:sz="0" w:space="0" w:color="auto"/>
            <w:bottom w:val="none" w:sz="0" w:space="0" w:color="auto"/>
            <w:right w:val="none" w:sz="0" w:space="0" w:color="auto"/>
          </w:divBdr>
        </w:div>
        <w:div w:id="983003662">
          <w:marLeft w:val="0"/>
          <w:marRight w:val="0"/>
          <w:marTop w:val="0"/>
          <w:marBottom w:val="0"/>
          <w:divBdr>
            <w:top w:val="none" w:sz="0" w:space="0" w:color="auto"/>
            <w:left w:val="none" w:sz="0" w:space="0" w:color="auto"/>
            <w:bottom w:val="none" w:sz="0" w:space="0" w:color="auto"/>
            <w:right w:val="none" w:sz="0" w:space="0" w:color="auto"/>
          </w:divBdr>
        </w:div>
      </w:divsChild>
    </w:div>
    <w:div w:id="793984689">
      <w:bodyDiv w:val="1"/>
      <w:marLeft w:val="0"/>
      <w:marRight w:val="0"/>
      <w:marTop w:val="0"/>
      <w:marBottom w:val="0"/>
      <w:divBdr>
        <w:top w:val="none" w:sz="0" w:space="0" w:color="auto"/>
        <w:left w:val="none" w:sz="0" w:space="0" w:color="auto"/>
        <w:bottom w:val="none" w:sz="0" w:space="0" w:color="auto"/>
        <w:right w:val="none" w:sz="0" w:space="0" w:color="auto"/>
      </w:divBdr>
    </w:div>
    <w:div w:id="840007523">
      <w:bodyDiv w:val="1"/>
      <w:marLeft w:val="0"/>
      <w:marRight w:val="0"/>
      <w:marTop w:val="0"/>
      <w:marBottom w:val="0"/>
      <w:divBdr>
        <w:top w:val="none" w:sz="0" w:space="0" w:color="auto"/>
        <w:left w:val="none" w:sz="0" w:space="0" w:color="auto"/>
        <w:bottom w:val="none" w:sz="0" w:space="0" w:color="auto"/>
        <w:right w:val="none" w:sz="0" w:space="0" w:color="auto"/>
      </w:divBdr>
    </w:div>
    <w:div w:id="863136224">
      <w:bodyDiv w:val="1"/>
      <w:marLeft w:val="0"/>
      <w:marRight w:val="0"/>
      <w:marTop w:val="0"/>
      <w:marBottom w:val="0"/>
      <w:divBdr>
        <w:top w:val="none" w:sz="0" w:space="0" w:color="auto"/>
        <w:left w:val="none" w:sz="0" w:space="0" w:color="auto"/>
        <w:bottom w:val="none" w:sz="0" w:space="0" w:color="auto"/>
        <w:right w:val="none" w:sz="0" w:space="0" w:color="auto"/>
      </w:divBdr>
    </w:div>
    <w:div w:id="870460761">
      <w:bodyDiv w:val="1"/>
      <w:marLeft w:val="0"/>
      <w:marRight w:val="0"/>
      <w:marTop w:val="0"/>
      <w:marBottom w:val="0"/>
      <w:divBdr>
        <w:top w:val="none" w:sz="0" w:space="0" w:color="auto"/>
        <w:left w:val="none" w:sz="0" w:space="0" w:color="auto"/>
        <w:bottom w:val="none" w:sz="0" w:space="0" w:color="auto"/>
        <w:right w:val="none" w:sz="0" w:space="0" w:color="auto"/>
      </w:divBdr>
    </w:div>
    <w:div w:id="914902059">
      <w:bodyDiv w:val="1"/>
      <w:marLeft w:val="0"/>
      <w:marRight w:val="0"/>
      <w:marTop w:val="0"/>
      <w:marBottom w:val="0"/>
      <w:divBdr>
        <w:top w:val="none" w:sz="0" w:space="0" w:color="auto"/>
        <w:left w:val="none" w:sz="0" w:space="0" w:color="auto"/>
        <w:bottom w:val="none" w:sz="0" w:space="0" w:color="auto"/>
        <w:right w:val="none" w:sz="0" w:space="0" w:color="auto"/>
      </w:divBdr>
    </w:div>
    <w:div w:id="920916339">
      <w:bodyDiv w:val="1"/>
      <w:marLeft w:val="0"/>
      <w:marRight w:val="0"/>
      <w:marTop w:val="0"/>
      <w:marBottom w:val="0"/>
      <w:divBdr>
        <w:top w:val="none" w:sz="0" w:space="0" w:color="auto"/>
        <w:left w:val="none" w:sz="0" w:space="0" w:color="auto"/>
        <w:bottom w:val="none" w:sz="0" w:space="0" w:color="auto"/>
        <w:right w:val="none" w:sz="0" w:space="0" w:color="auto"/>
      </w:divBdr>
      <w:divsChild>
        <w:div w:id="277218553">
          <w:marLeft w:val="0"/>
          <w:marRight w:val="0"/>
          <w:marTop w:val="75"/>
          <w:marBottom w:val="0"/>
          <w:divBdr>
            <w:top w:val="none" w:sz="0" w:space="0" w:color="auto"/>
            <w:left w:val="none" w:sz="0" w:space="0" w:color="auto"/>
            <w:bottom w:val="none" w:sz="0" w:space="0" w:color="auto"/>
            <w:right w:val="none" w:sz="0" w:space="0" w:color="auto"/>
          </w:divBdr>
        </w:div>
        <w:div w:id="1397705775">
          <w:marLeft w:val="0"/>
          <w:marRight w:val="0"/>
          <w:marTop w:val="75"/>
          <w:marBottom w:val="0"/>
          <w:divBdr>
            <w:top w:val="none" w:sz="0" w:space="0" w:color="auto"/>
            <w:left w:val="none" w:sz="0" w:space="0" w:color="auto"/>
            <w:bottom w:val="none" w:sz="0" w:space="0" w:color="auto"/>
            <w:right w:val="none" w:sz="0" w:space="0" w:color="auto"/>
          </w:divBdr>
        </w:div>
      </w:divsChild>
    </w:div>
    <w:div w:id="951594011">
      <w:bodyDiv w:val="1"/>
      <w:marLeft w:val="0"/>
      <w:marRight w:val="0"/>
      <w:marTop w:val="0"/>
      <w:marBottom w:val="0"/>
      <w:divBdr>
        <w:top w:val="none" w:sz="0" w:space="0" w:color="auto"/>
        <w:left w:val="none" w:sz="0" w:space="0" w:color="auto"/>
        <w:bottom w:val="none" w:sz="0" w:space="0" w:color="auto"/>
        <w:right w:val="none" w:sz="0" w:space="0" w:color="auto"/>
      </w:divBdr>
    </w:div>
    <w:div w:id="964389347">
      <w:bodyDiv w:val="1"/>
      <w:marLeft w:val="0"/>
      <w:marRight w:val="0"/>
      <w:marTop w:val="0"/>
      <w:marBottom w:val="0"/>
      <w:divBdr>
        <w:top w:val="none" w:sz="0" w:space="0" w:color="auto"/>
        <w:left w:val="none" w:sz="0" w:space="0" w:color="auto"/>
        <w:bottom w:val="none" w:sz="0" w:space="0" w:color="auto"/>
        <w:right w:val="none" w:sz="0" w:space="0" w:color="auto"/>
      </w:divBdr>
    </w:div>
    <w:div w:id="981033679">
      <w:bodyDiv w:val="1"/>
      <w:marLeft w:val="0"/>
      <w:marRight w:val="0"/>
      <w:marTop w:val="0"/>
      <w:marBottom w:val="0"/>
      <w:divBdr>
        <w:top w:val="none" w:sz="0" w:space="0" w:color="auto"/>
        <w:left w:val="none" w:sz="0" w:space="0" w:color="auto"/>
        <w:bottom w:val="none" w:sz="0" w:space="0" w:color="auto"/>
        <w:right w:val="none" w:sz="0" w:space="0" w:color="auto"/>
      </w:divBdr>
    </w:div>
    <w:div w:id="991518551">
      <w:bodyDiv w:val="1"/>
      <w:marLeft w:val="0"/>
      <w:marRight w:val="0"/>
      <w:marTop w:val="0"/>
      <w:marBottom w:val="0"/>
      <w:divBdr>
        <w:top w:val="none" w:sz="0" w:space="0" w:color="auto"/>
        <w:left w:val="none" w:sz="0" w:space="0" w:color="auto"/>
        <w:bottom w:val="none" w:sz="0" w:space="0" w:color="auto"/>
        <w:right w:val="none" w:sz="0" w:space="0" w:color="auto"/>
      </w:divBdr>
    </w:div>
    <w:div w:id="996690885">
      <w:bodyDiv w:val="1"/>
      <w:marLeft w:val="0"/>
      <w:marRight w:val="0"/>
      <w:marTop w:val="0"/>
      <w:marBottom w:val="0"/>
      <w:divBdr>
        <w:top w:val="none" w:sz="0" w:space="0" w:color="auto"/>
        <w:left w:val="none" w:sz="0" w:space="0" w:color="auto"/>
        <w:bottom w:val="none" w:sz="0" w:space="0" w:color="auto"/>
        <w:right w:val="none" w:sz="0" w:space="0" w:color="auto"/>
      </w:divBdr>
    </w:div>
    <w:div w:id="1061951893">
      <w:bodyDiv w:val="1"/>
      <w:marLeft w:val="0"/>
      <w:marRight w:val="0"/>
      <w:marTop w:val="0"/>
      <w:marBottom w:val="0"/>
      <w:divBdr>
        <w:top w:val="none" w:sz="0" w:space="0" w:color="auto"/>
        <w:left w:val="none" w:sz="0" w:space="0" w:color="auto"/>
        <w:bottom w:val="none" w:sz="0" w:space="0" w:color="auto"/>
        <w:right w:val="none" w:sz="0" w:space="0" w:color="auto"/>
      </w:divBdr>
    </w:div>
    <w:div w:id="1063062920">
      <w:bodyDiv w:val="1"/>
      <w:marLeft w:val="0"/>
      <w:marRight w:val="0"/>
      <w:marTop w:val="0"/>
      <w:marBottom w:val="0"/>
      <w:divBdr>
        <w:top w:val="none" w:sz="0" w:space="0" w:color="auto"/>
        <w:left w:val="none" w:sz="0" w:space="0" w:color="auto"/>
        <w:bottom w:val="none" w:sz="0" w:space="0" w:color="auto"/>
        <w:right w:val="none" w:sz="0" w:space="0" w:color="auto"/>
      </w:divBdr>
    </w:div>
    <w:div w:id="1135566773">
      <w:bodyDiv w:val="1"/>
      <w:marLeft w:val="0"/>
      <w:marRight w:val="0"/>
      <w:marTop w:val="0"/>
      <w:marBottom w:val="0"/>
      <w:divBdr>
        <w:top w:val="none" w:sz="0" w:space="0" w:color="auto"/>
        <w:left w:val="none" w:sz="0" w:space="0" w:color="auto"/>
        <w:bottom w:val="none" w:sz="0" w:space="0" w:color="auto"/>
        <w:right w:val="none" w:sz="0" w:space="0" w:color="auto"/>
      </w:divBdr>
    </w:div>
    <w:div w:id="1220937876">
      <w:bodyDiv w:val="1"/>
      <w:marLeft w:val="0"/>
      <w:marRight w:val="0"/>
      <w:marTop w:val="0"/>
      <w:marBottom w:val="0"/>
      <w:divBdr>
        <w:top w:val="none" w:sz="0" w:space="0" w:color="auto"/>
        <w:left w:val="none" w:sz="0" w:space="0" w:color="auto"/>
        <w:bottom w:val="none" w:sz="0" w:space="0" w:color="auto"/>
        <w:right w:val="none" w:sz="0" w:space="0" w:color="auto"/>
      </w:divBdr>
    </w:div>
    <w:div w:id="1293559618">
      <w:bodyDiv w:val="1"/>
      <w:marLeft w:val="0"/>
      <w:marRight w:val="0"/>
      <w:marTop w:val="0"/>
      <w:marBottom w:val="0"/>
      <w:divBdr>
        <w:top w:val="none" w:sz="0" w:space="0" w:color="auto"/>
        <w:left w:val="none" w:sz="0" w:space="0" w:color="auto"/>
        <w:bottom w:val="none" w:sz="0" w:space="0" w:color="auto"/>
        <w:right w:val="none" w:sz="0" w:space="0" w:color="auto"/>
      </w:divBdr>
    </w:div>
    <w:div w:id="1302924955">
      <w:bodyDiv w:val="1"/>
      <w:marLeft w:val="0"/>
      <w:marRight w:val="0"/>
      <w:marTop w:val="0"/>
      <w:marBottom w:val="0"/>
      <w:divBdr>
        <w:top w:val="none" w:sz="0" w:space="0" w:color="auto"/>
        <w:left w:val="none" w:sz="0" w:space="0" w:color="auto"/>
        <w:bottom w:val="none" w:sz="0" w:space="0" w:color="auto"/>
        <w:right w:val="none" w:sz="0" w:space="0" w:color="auto"/>
      </w:divBdr>
    </w:div>
    <w:div w:id="1488785752">
      <w:bodyDiv w:val="1"/>
      <w:marLeft w:val="0"/>
      <w:marRight w:val="0"/>
      <w:marTop w:val="0"/>
      <w:marBottom w:val="0"/>
      <w:divBdr>
        <w:top w:val="none" w:sz="0" w:space="0" w:color="auto"/>
        <w:left w:val="none" w:sz="0" w:space="0" w:color="auto"/>
        <w:bottom w:val="none" w:sz="0" w:space="0" w:color="auto"/>
        <w:right w:val="none" w:sz="0" w:space="0" w:color="auto"/>
      </w:divBdr>
    </w:div>
    <w:div w:id="1527451008">
      <w:bodyDiv w:val="1"/>
      <w:marLeft w:val="0"/>
      <w:marRight w:val="0"/>
      <w:marTop w:val="0"/>
      <w:marBottom w:val="0"/>
      <w:divBdr>
        <w:top w:val="none" w:sz="0" w:space="0" w:color="auto"/>
        <w:left w:val="none" w:sz="0" w:space="0" w:color="auto"/>
        <w:bottom w:val="none" w:sz="0" w:space="0" w:color="auto"/>
        <w:right w:val="none" w:sz="0" w:space="0" w:color="auto"/>
      </w:divBdr>
    </w:div>
    <w:div w:id="1569416385">
      <w:bodyDiv w:val="1"/>
      <w:marLeft w:val="0"/>
      <w:marRight w:val="0"/>
      <w:marTop w:val="0"/>
      <w:marBottom w:val="0"/>
      <w:divBdr>
        <w:top w:val="none" w:sz="0" w:space="0" w:color="auto"/>
        <w:left w:val="none" w:sz="0" w:space="0" w:color="auto"/>
        <w:bottom w:val="none" w:sz="0" w:space="0" w:color="auto"/>
        <w:right w:val="none" w:sz="0" w:space="0" w:color="auto"/>
      </w:divBdr>
    </w:div>
    <w:div w:id="1569850030">
      <w:bodyDiv w:val="1"/>
      <w:marLeft w:val="0"/>
      <w:marRight w:val="0"/>
      <w:marTop w:val="0"/>
      <w:marBottom w:val="0"/>
      <w:divBdr>
        <w:top w:val="none" w:sz="0" w:space="0" w:color="auto"/>
        <w:left w:val="none" w:sz="0" w:space="0" w:color="auto"/>
        <w:bottom w:val="none" w:sz="0" w:space="0" w:color="auto"/>
        <w:right w:val="none" w:sz="0" w:space="0" w:color="auto"/>
      </w:divBdr>
    </w:div>
    <w:div w:id="1581449831">
      <w:bodyDiv w:val="1"/>
      <w:marLeft w:val="0"/>
      <w:marRight w:val="0"/>
      <w:marTop w:val="0"/>
      <w:marBottom w:val="0"/>
      <w:divBdr>
        <w:top w:val="none" w:sz="0" w:space="0" w:color="auto"/>
        <w:left w:val="none" w:sz="0" w:space="0" w:color="auto"/>
        <w:bottom w:val="none" w:sz="0" w:space="0" w:color="auto"/>
        <w:right w:val="none" w:sz="0" w:space="0" w:color="auto"/>
      </w:divBdr>
    </w:div>
    <w:div w:id="1589577203">
      <w:bodyDiv w:val="1"/>
      <w:marLeft w:val="0"/>
      <w:marRight w:val="0"/>
      <w:marTop w:val="0"/>
      <w:marBottom w:val="0"/>
      <w:divBdr>
        <w:top w:val="none" w:sz="0" w:space="0" w:color="auto"/>
        <w:left w:val="none" w:sz="0" w:space="0" w:color="auto"/>
        <w:bottom w:val="none" w:sz="0" w:space="0" w:color="auto"/>
        <w:right w:val="none" w:sz="0" w:space="0" w:color="auto"/>
      </w:divBdr>
    </w:div>
    <w:div w:id="1603957737">
      <w:bodyDiv w:val="1"/>
      <w:marLeft w:val="0"/>
      <w:marRight w:val="0"/>
      <w:marTop w:val="0"/>
      <w:marBottom w:val="0"/>
      <w:divBdr>
        <w:top w:val="none" w:sz="0" w:space="0" w:color="auto"/>
        <w:left w:val="none" w:sz="0" w:space="0" w:color="auto"/>
        <w:bottom w:val="none" w:sz="0" w:space="0" w:color="auto"/>
        <w:right w:val="none" w:sz="0" w:space="0" w:color="auto"/>
      </w:divBdr>
    </w:div>
    <w:div w:id="1609852203">
      <w:bodyDiv w:val="1"/>
      <w:marLeft w:val="0"/>
      <w:marRight w:val="0"/>
      <w:marTop w:val="0"/>
      <w:marBottom w:val="0"/>
      <w:divBdr>
        <w:top w:val="none" w:sz="0" w:space="0" w:color="auto"/>
        <w:left w:val="none" w:sz="0" w:space="0" w:color="auto"/>
        <w:bottom w:val="none" w:sz="0" w:space="0" w:color="auto"/>
        <w:right w:val="none" w:sz="0" w:space="0" w:color="auto"/>
      </w:divBdr>
    </w:div>
    <w:div w:id="1661540422">
      <w:bodyDiv w:val="1"/>
      <w:marLeft w:val="0"/>
      <w:marRight w:val="0"/>
      <w:marTop w:val="0"/>
      <w:marBottom w:val="0"/>
      <w:divBdr>
        <w:top w:val="none" w:sz="0" w:space="0" w:color="auto"/>
        <w:left w:val="none" w:sz="0" w:space="0" w:color="auto"/>
        <w:bottom w:val="none" w:sz="0" w:space="0" w:color="auto"/>
        <w:right w:val="none" w:sz="0" w:space="0" w:color="auto"/>
      </w:divBdr>
    </w:div>
    <w:div w:id="1668898392">
      <w:bodyDiv w:val="1"/>
      <w:marLeft w:val="0"/>
      <w:marRight w:val="0"/>
      <w:marTop w:val="0"/>
      <w:marBottom w:val="0"/>
      <w:divBdr>
        <w:top w:val="none" w:sz="0" w:space="0" w:color="auto"/>
        <w:left w:val="none" w:sz="0" w:space="0" w:color="auto"/>
        <w:bottom w:val="none" w:sz="0" w:space="0" w:color="auto"/>
        <w:right w:val="none" w:sz="0" w:space="0" w:color="auto"/>
      </w:divBdr>
    </w:div>
    <w:div w:id="1694695949">
      <w:bodyDiv w:val="1"/>
      <w:marLeft w:val="0"/>
      <w:marRight w:val="0"/>
      <w:marTop w:val="0"/>
      <w:marBottom w:val="0"/>
      <w:divBdr>
        <w:top w:val="none" w:sz="0" w:space="0" w:color="auto"/>
        <w:left w:val="none" w:sz="0" w:space="0" w:color="auto"/>
        <w:bottom w:val="none" w:sz="0" w:space="0" w:color="auto"/>
        <w:right w:val="none" w:sz="0" w:space="0" w:color="auto"/>
      </w:divBdr>
    </w:div>
    <w:div w:id="1724719205">
      <w:bodyDiv w:val="1"/>
      <w:marLeft w:val="0"/>
      <w:marRight w:val="0"/>
      <w:marTop w:val="0"/>
      <w:marBottom w:val="0"/>
      <w:divBdr>
        <w:top w:val="none" w:sz="0" w:space="0" w:color="auto"/>
        <w:left w:val="none" w:sz="0" w:space="0" w:color="auto"/>
        <w:bottom w:val="none" w:sz="0" w:space="0" w:color="auto"/>
        <w:right w:val="none" w:sz="0" w:space="0" w:color="auto"/>
      </w:divBdr>
    </w:div>
    <w:div w:id="1768383081">
      <w:bodyDiv w:val="1"/>
      <w:marLeft w:val="0"/>
      <w:marRight w:val="0"/>
      <w:marTop w:val="0"/>
      <w:marBottom w:val="0"/>
      <w:divBdr>
        <w:top w:val="none" w:sz="0" w:space="0" w:color="auto"/>
        <w:left w:val="none" w:sz="0" w:space="0" w:color="auto"/>
        <w:bottom w:val="none" w:sz="0" w:space="0" w:color="auto"/>
        <w:right w:val="none" w:sz="0" w:space="0" w:color="auto"/>
      </w:divBdr>
    </w:div>
    <w:div w:id="1770852553">
      <w:bodyDiv w:val="1"/>
      <w:marLeft w:val="0"/>
      <w:marRight w:val="0"/>
      <w:marTop w:val="0"/>
      <w:marBottom w:val="0"/>
      <w:divBdr>
        <w:top w:val="none" w:sz="0" w:space="0" w:color="auto"/>
        <w:left w:val="none" w:sz="0" w:space="0" w:color="auto"/>
        <w:bottom w:val="none" w:sz="0" w:space="0" w:color="auto"/>
        <w:right w:val="none" w:sz="0" w:space="0" w:color="auto"/>
      </w:divBdr>
    </w:div>
    <w:div w:id="1793743569">
      <w:bodyDiv w:val="1"/>
      <w:marLeft w:val="0"/>
      <w:marRight w:val="0"/>
      <w:marTop w:val="0"/>
      <w:marBottom w:val="0"/>
      <w:divBdr>
        <w:top w:val="none" w:sz="0" w:space="0" w:color="auto"/>
        <w:left w:val="none" w:sz="0" w:space="0" w:color="auto"/>
        <w:bottom w:val="none" w:sz="0" w:space="0" w:color="auto"/>
        <w:right w:val="none" w:sz="0" w:space="0" w:color="auto"/>
      </w:divBdr>
    </w:div>
    <w:div w:id="1816529630">
      <w:bodyDiv w:val="1"/>
      <w:marLeft w:val="0"/>
      <w:marRight w:val="0"/>
      <w:marTop w:val="0"/>
      <w:marBottom w:val="0"/>
      <w:divBdr>
        <w:top w:val="none" w:sz="0" w:space="0" w:color="auto"/>
        <w:left w:val="none" w:sz="0" w:space="0" w:color="auto"/>
        <w:bottom w:val="none" w:sz="0" w:space="0" w:color="auto"/>
        <w:right w:val="none" w:sz="0" w:space="0" w:color="auto"/>
      </w:divBdr>
    </w:div>
    <w:div w:id="1818110615">
      <w:bodyDiv w:val="1"/>
      <w:marLeft w:val="0"/>
      <w:marRight w:val="0"/>
      <w:marTop w:val="0"/>
      <w:marBottom w:val="0"/>
      <w:divBdr>
        <w:top w:val="none" w:sz="0" w:space="0" w:color="auto"/>
        <w:left w:val="none" w:sz="0" w:space="0" w:color="auto"/>
        <w:bottom w:val="none" w:sz="0" w:space="0" w:color="auto"/>
        <w:right w:val="none" w:sz="0" w:space="0" w:color="auto"/>
      </w:divBdr>
    </w:div>
    <w:div w:id="1843474445">
      <w:bodyDiv w:val="1"/>
      <w:marLeft w:val="0"/>
      <w:marRight w:val="0"/>
      <w:marTop w:val="0"/>
      <w:marBottom w:val="0"/>
      <w:divBdr>
        <w:top w:val="none" w:sz="0" w:space="0" w:color="auto"/>
        <w:left w:val="none" w:sz="0" w:space="0" w:color="auto"/>
        <w:bottom w:val="none" w:sz="0" w:space="0" w:color="auto"/>
        <w:right w:val="none" w:sz="0" w:space="0" w:color="auto"/>
      </w:divBdr>
    </w:div>
    <w:div w:id="1879051116">
      <w:bodyDiv w:val="1"/>
      <w:marLeft w:val="0"/>
      <w:marRight w:val="0"/>
      <w:marTop w:val="0"/>
      <w:marBottom w:val="0"/>
      <w:divBdr>
        <w:top w:val="none" w:sz="0" w:space="0" w:color="auto"/>
        <w:left w:val="none" w:sz="0" w:space="0" w:color="auto"/>
        <w:bottom w:val="none" w:sz="0" w:space="0" w:color="auto"/>
        <w:right w:val="none" w:sz="0" w:space="0" w:color="auto"/>
      </w:divBdr>
    </w:div>
    <w:div w:id="1892879988">
      <w:bodyDiv w:val="1"/>
      <w:marLeft w:val="0"/>
      <w:marRight w:val="0"/>
      <w:marTop w:val="0"/>
      <w:marBottom w:val="0"/>
      <w:divBdr>
        <w:top w:val="none" w:sz="0" w:space="0" w:color="auto"/>
        <w:left w:val="none" w:sz="0" w:space="0" w:color="auto"/>
        <w:bottom w:val="none" w:sz="0" w:space="0" w:color="auto"/>
        <w:right w:val="none" w:sz="0" w:space="0" w:color="auto"/>
      </w:divBdr>
      <w:divsChild>
        <w:div w:id="2126653609">
          <w:marLeft w:val="0"/>
          <w:marRight w:val="0"/>
          <w:marTop w:val="0"/>
          <w:marBottom w:val="120"/>
          <w:divBdr>
            <w:top w:val="none" w:sz="0" w:space="0" w:color="auto"/>
            <w:left w:val="none" w:sz="0" w:space="0" w:color="auto"/>
            <w:bottom w:val="none" w:sz="0" w:space="0" w:color="auto"/>
            <w:right w:val="none" w:sz="0" w:space="0" w:color="auto"/>
          </w:divBdr>
          <w:divsChild>
            <w:div w:id="395855583">
              <w:marLeft w:val="0"/>
              <w:marRight w:val="0"/>
              <w:marTop w:val="0"/>
              <w:marBottom w:val="0"/>
              <w:divBdr>
                <w:top w:val="none" w:sz="0" w:space="0" w:color="auto"/>
                <w:left w:val="none" w:sz="0" w:space="0" w:color="auto"/>
                <w:bottom w:val="none" w:sz="0" w:space="0" w:color="auto"/>
                <w:right w:val="none" w:sz="0" w:space="0" w:color="auto"/>
              </w:divBdr>
              <w:divsChild>
                <w:div w:id="53697560">
                  <w:marLeft w:val="0"/>
                  <w:marRight w:val="0"/>
                  <w:marTop w:val="0"/>
                  <w:marBottom w:val="0"/>
                  <w:divBdr>
                    <w:top w:val="none" w:sz="0" w:space="0" w:color="auto"/>
                    <w:left w:val="none" w:sz="0" w:space="0" w:color="auto"/>
                    <w:bottom w:val="none" w:sz="0" w:space="0" w:color="auto"/>
                    <w:right w:val="none" w:sz="0" w:space="0" w:color="auto"/>
                  </w:divBdr>
                  <w:divsChild>
                    <w:div w:id="10987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22108">
          <w:marLeft w:val="0"/>
          <w:marRight w:val="0"/>
          <w:marTop w:val="0"/>
          <w:marBottom w:val="0"/>
          <w:divBdr>
            <w:top w:val="none" w:sz="0" w:space="0" w:color="auto"/>
            <w:left w:val="none" w:sz="0" w:space="0" w:color="auto"/>
            <w:bottom w:val="none" w:sz="0" w:space="0" w:color="auto"/>
            <w:right w:val="none" w:sz="0" w:space="0" w:color="auto"/>
          </w:divBdr>
        </w:div>
      </w:divsChild>
    </w:div>
    <w:div w:id="1899851903">
      <w:bodyDiv w:val="1"/>
      <w:marLeft w:val="0"/>
      <w:marRight w:val="0"/>
      <w:marTop w:val="0"/>
      <w:marBottom w:val="0"/>
      <w:divBdr>
        <w:top w:val="none" w:sz="0" w:space="0" w:color="auto"/>
        <w:left w:val="none" w:sz="0" w:space="0" w:color="auto"/>
        <w:bottom w:val="none" w:sz="0" w:space="0" w:color="auto"/>
        <w:right w:val="none" w:sz="0" w:space="0" w:color="auto"/>
      </w:divBdr>
    </w:div>
    <w:div w:id="1909151215">
      <w:bodyDiv w:val="1"/>
      <w:marLeft w:val="0"/>
      <w:marRight w:val="0"/>
      <w:marTop w:val="0"/>
      <w:marBottom w:val="0"/>
      <w:divBdr>
        <w:top w:val="none" w:sz="0" w:space="0" w:color="auto"/>
        <w:left w:val="none" w:sz="0" w:space="0" w:color="auto"/>
        <w:bottom w:val="none" w:sz="0" w:space="0" w:color="auto"/>
        <w:right w:val="none" w:sz="0" w:space="0" w:color="auto"/>
      </w:divBdr>
    </w:div>
    <w:div w:id="1946228556">
      <w:bodyDiv w:val="1"/>
      <w:marLeft w:val="0"/>
      <w:marRight w:val="0"/>
      <w:marTop w:val="0"/>
      <w:marBottom w:val="0"/>
      <w:divBdr>
        <w:top w:val="none" w:sz="0" w:space="0" w:color="auto"/>
        <w:left w:val="none" w:sz="0" w:space="0" w:color="auto"/>
        <w:bottom w:val="none" w:sz="0" w:space="0" w:color="auto"/>
        <w:right w:val="none" w:sz="0" w:space="0" w:color="auto"/>
      </w:divBdr>
    </w:div>
    <w:div w:id="1952081440">
      <w:bodyDiv w:val="1"/>
      <w:marLeft w:val="0"/>
      <w:marRight w:val="0"/>
      <w:marTop w:val="0"/>
      <w:marBottom w:val="0"/>
      <w:divBdr>
        <w:top w:val="none" w:sz="0" w:space="0" w:color="auto"/>
        <w:left w:val="none" w:sz="0" w:space="0" w:color="auto"/>
        <w:bottom w:val="none" w:sz="0" w:space="0" w:color="auto"/>
        <w:right w:val="none" w:sz="0" w:space="0" w:color="auto"/>
      </w:divBdr>
    </w:div>
    <w:div w:id="1976981449">
      <w:bodyDiv w:val="1"/>
      <w:marLeft w:val="0"/>
      <w:marRight w:val="0"/>
      <w:marTop w:val="0"/>
      <w:marBottom w:val="0"/>
      <w:divBdr>
        <w:top w:val="none" w:sz="0" w:space="0" w:color="auto"/>
        <w:left w:val="none" w:sz="0" w:space="0" w:color="auto"/>
        <w:bottom w:val="none" w:sz="0" w:space="0" w:color="auto"/>
        <w:right w:val="none" w:sz="0" w:space="0" w:color="auto"/>
      </w:divBdr>
    </w:div>
    <w:div w:id="1981421985">
      <w:bodyDiv w:val="1"/>
      <w:marLeft w:val="0"/>
      <w:marRight w:val="0"/>
      <w:marTop w:val="0"/>
      <w:marBottom w:val="0"/>
      <w:divBdr>
        <w:top w:val="none" w:sz="0" w:space="0" w:color="auto"/>
        <w:left w:val="none" w:sz="0" w:space="0" w:color="auto"/>
        <w:bottom w:val="none" w:sz="0" w:space="0" w:color="auto"/>
        <w:right w:val="none" w:sz="0" w:space="0" w:color="auto"/>
      </w:divBdr>
    </w:div>
    <w:div w:id="1981960482">
      <w:bodyDiv w:val="1"/>
      <w:marLeft w:val="0"/>
      <w:marRight w:val="0"/>
      <w:marTop w:val="0"/>
      <w:marBottom w:val="0"/>
      <w:divBdr>
        <w:top w:val="none" w:sz="0" w:space="0" w:color="auto"/>
        <w:left w:val="none" w:sz="0" w:space="0" w:color="auto"/>
        <w:bottom w:val="none" w:sz="0" w:space="0" w:color="auto"/>
        <w:right w:val="none" w:sz="0" w:space="0" w:color="auto"/>
      </w:divBdr>
    </w:div>
    <w:div w:id="2142993827">
      <w:bodyDiv w:val="1"/>
      <w:marLeft w:val="0"/>
      <w:marRight w:val="0"/>
      <w:marTop w:val="0"/>
      <w:marBottom w:val="0"/>
      <w:divBdr>
        <w:top w:val="none" w:sz="0" w:space="0" w:color="auto"/>
        <w:left w:val="none" w:sz="0" w:space="0" w:color="auto"/>
        <w:bottom w:val="none" w:sz="0" w:space="0" w:color="auto"/>
        <w:right w:val="none" w:sz="0" w:space="0" w:color="auto"/>
      </w:divBdr>
    </w:div>
    <w:div w:id="2143962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20944/preprints202506.0434.v1" TargetMode="External"/><Relationship Id="rId299" Type="http://schemas.openxmlformats.org/officeDocument/2006/relationships/hyperlink" Target="https://doi.org/10.1007/s13127-023-00613-y" TargetMode="External"/><Relationship Id="rId21" Type="http://schemas.openxmlformats.org/officeDocument/2006/relationships/hyperlink" Target="https://doi.org/10.3390/e21040406" TargetMode="External"/><Relationship Id="rId63" Type="http://schemas.openxmlformats.org/officeDocument/2006/relationships/hyperlink" Target="https://doi.org/10.20944/preprints202506.2282.v1" TargetMode="External"/><Relationship Id="rId159" Type="http://schemas.openxmlformats.org/officeDocument/2006/relationships/hyperlink" Target="https://doi.org/10.1007/s11063-022-11099-8" TargetMode="External"/><Relationship Id="rId324" Type="http://schemas.openxmlformats.org/officeDocument/2006/relationships/hyperlink" Target="https://doi.org/10.1101/2025.04.03.647006" TargetMode="External"/><Relationship Id="rId170" Type="http://schemas.openxmlformats.org/officeDocument/2006/relationships/hyperlink" Target="http://dx.doi.org/10.1080/1536383X.2017.1283618" TargetMode="External"/><Relationship Id="rId226" Type="http://schemas.openxmlformats.org/officeDocument/2006/relationships/hyperlink" Target="https://doi.org/10.1101/2025.04.05.647356" TargetMode="External"/><Relationship Id="rId268" Type="http://schemas.openxmlformats.org/officeDocument/2006/relationships/hyperlink" Target="http://dx.doi.org/10.1016/j.plrev.2017.03.001" TargetMode="External"/><Relationship Id="rId32" Type="http://schemas.openxmlformats.org/officeDocument/2006/relationships/hyperlink" Target="https://doi.org/10.1007/s11571-021-09668-z" TargetMode="External"/><Relationship Id="rId74" Type="http://schemas.openxmlformats.org/officeDocument/2006/relationships/hyperlink" Target="https://doi.org/10.1016/j.neulet.2018.10.054" TargetMode="External"/><Relationship Id="rId128" Type="http://schemas.openxmlformats.org/officeDocument/2006/relationships/hyperlink" Target="https://www.mdpi.com/2227-9059/10/10/2581" TargetMode="External"/><Relationship Id="rId335" Type="http://schemas.openxmlformats.org/officeDocument/2006/relationships/hyperlink" Target="https://doi.org/10.1101/2025.05.17.654646" TargetMode="External"/><Relationship Id="rId5" Type="http://schemas.openxmlformats.org/officeDocument/2006/relationships/webSettings" Target="webSettings.xml"/><Relationship Id="rId181" Type="http://schemas.openxmlformats.org/officeDocument/2006/relationships/hyperlink" Target="https://doi.org/10.1016/j.plrev.2018.12.004" TargetMode="External"/><Relationship Id="rId237" Type="http://schemas.openxmlformats.org/officeDocument/2006/relationships/hyperlink" Target="https://doi.org/10.3390/e21040406" TargetMode="External"/><Relationship Id="rId279" Type="http://schemas.openxmlformats.org/officeDocument/2006/relationships/hyperlink" Target="https://doi.org/10.1007/s11571-020-09574-w" TargetMode="External"/><Relationship Id="rId43" Type="http://schemas.openxmlformats.org/officeDocument/2006/relationships/hyperlink" Target="https://doi.org/10.1101/2025.01.07.631738" TargetMode="External"/><Relationship Id="rId139" Type="http://schemas.openxmlformats.org/officeDocument/2006/relationships/hyperlink" Target="https://doi.org/10.20944/preprints202505.1207.v1" TargetMode="External"/><Relationship Id="rId290" Type="http://schemas.openxmlformats.org/officeDocument/2006/relationships/hyperlink" Target="https://doi.org/10.1007/s10699-021-09798-x" TargetMode="External"/><Relationship Id="rId304" Type="http://schemas.openxmlformats.org/officeDocument/2006/relationships/hyperlink" Target="https://doi.org/10.3390/signals5020015" TargetMode="External"/><Relationship Id="rId85" Type="http://schemas.openxmlformats.org/officeDocument/2006/relationships/hyperlink" Target="https://doi.org/10.1101/2025.02.02.636109" TargetMode="External"/><Relationship Id="rId150" Type="http://schemas.openxmlformats.org/officeDocument/2006/relationships/hyperlink" Target="https://doi.org/10.1007/s00249-025-01747-x" TargetMode="External"/><Relationship Id="rId192" Type="http://schemas.openxmlformats.org/officeDocument/2006/relationships/hyperlink" Target="https://doi.org/10.1016/j.biosystems.2022.104652" TargetMode="External"/><Relationship Id="rId206" Type="http://schemas.openxmlformats.org/officeDocument/2006/relationships/hyperlink" Target="https://doi.org/10.1101/2025.01.07.631738" TargetMode="External"/><Relationship Id="rId248" Type="http://schemas.openxmlformats.org/officeDocument/2006/relationships/hyperlink" Target="https://doi.org/10.20944/preprints202502.0769.v1" TargetMode="External"/><Relationship Id="rId12" Type="http://schemas.openxmlformats.org/officeDocument/2006/relationships/hyperlink" Target="https://doi.org/10.1016/j.pbiomolbio.2017.07.009" TargetMode="External"/><Relationship Id="rId108" Type="http://schemas.openxmlformats.org/officeDocument/2006/relationships/hyperlink" Target="https://doi.org/10.3390/biophysica1010004" TargetMode="External"/><Relationship Id="rId315" Type="http://schemas.openxmlformats.org/officeDocument/2006/relationships/hyperlink" Target="https://doi.org/10.3390/ijt2020006" TargetMode="External"/><Relationship Id="rId54" Type="http://schemas.openxmlformats.org/officeDocument/2006/relationships/hyperlink" Target="https://doi.org/10.1007/s10699-021-09798-x" TargetMode="External"/><Relationship Id="rId96" Type="http://schemas.openxmlformats.org/officeDocument/2006/relationships/hyperlink" Target="https://doi.org/10.1101/2025.02.25.640025" TargetMode="External"/><Relationship Id="rId161" Type="http://schemas.openxmlformats.org/officeDocument/2006/relationships/hyperlink" Target="https://doi.org/10.1016/j.biosystems.2023.105018" TargetMode="External"/><Relationship Id="rId217" Type="http://schemas.openxmlformats.org/officeDocument/2006/relationships/hyperlink" Target="https://doi.org/10.3390/signals5020015" TargetMode="External"/><Relationship Id="rId259" Type="http://schemas.openxmlformats.org/officeDocument/2006/relationships/hyperlink" Target="https://doi.org/10.5281/zenodo.10202881" TargetMode="External"/><Relationship Id="rId23" Type="http://schemas.openxmlformats.org/officeDocument/2006/relationships/hyperlink" Target="https://doi.org/10.20944/preprints202501.1702.v1" TargetMode="External"/><Relationship Id="rId119" Type="http://schemas.openxmlformats.org/officeDocument/2006/relationships/hyperlink" Target="https://doi.org/10.1007/s10699-020-09708-7" TargetMode="External"/><Relationship Id="rId270" Type="http://schemas.openxmlformats.org/officeDocument/2006/relationships/hyperlink" Target="https://doi.org/10.1016/j.pbiomolbio.2017.07.009" TargetMode="External"/><Relationship Id="rId326" Type="http://schemas.openxmlformats.org/officeDocument/2006/relationships/hyperlink" Target="https://doi.org/10.32388/085OUM" TargetMode="External"/><Relationship Id="rId65" Type="http://schemas.openxmlformats.org/officeDocument/2006/relationships/hyperlink" Target="https://doi.org/10.1101/2025.01.07.631738" TargetMode="External"/><Relationship Id="rId130" Type="http://schemas.openxmlformats.org/officeDocument/2006/relationships/hyperlink" Target="https://doi.org/10.1007/s11063-022-11099-8" TargetMode="External"/><Relationship Id="rId172" Type="http://schemas.openxmlformats.org/officeDocument/2006/relationships/hyperlink" Target="https://doi.org/10.3390/biomedicines10102581" TargetMode="External"/><Relationship Id="rId228" Type="http://schemas.openxmlformats.org/officeDocument/2006/relationships/hyperlink" Target="https://doi.org/10.1101/2025.09.02.673700" TargetMode="External"/><Relationship Id="rId281" Type="http://schemas.openxmlformats.org/officeDocument/2006/relationships/hyperlink" Target="https://doi.org/10.1007/s10699-020-09708-7" TargetMode="External"/><Relationship Id="rId337" Type="http://schemas.openxmlformats.org/officeDocument/2006/relationships/hyperlink" Target="https://doi.org/10.20944/preprints202506.0434.v1" TargetMode="External"/><Relationship Id="rId34" Type="http://schemas.openxmlformats.org/officeDocument/2006/relationships/hyperlink" Target="https://doi.org/10.3390/ijt2020006" TargetMode="External"/><Relationship Id="rId76" Type="http://schemas.openxmlformats.org/officeDocument/2006/relationships/hyperlink" Target="https://www.sciencedirect.com/science/journal/15710645/29/supp/C" TargetMode="External"/><Relationship Id="rId141" Type="http://schemas.openxmlformats.org/officeDocument/2006/relationships/hyperlink" Target="https://doi.org/10.1007/s11571-020-09574-w" TargetMode="External"/><Relationship Id="rId7" Type="http://schemas.openxmlformats.org/officeDocument/2006/relationships/endnotes" Target="endnotes.xml"/><Relationship Id="rId183" Type="http://schemas.openxmlformats.org/officeDocument/2006/relationships/hyperlink" Target="https://doi.org/10.3390/biophysica1010004" TargetMode="External"/><Relationship Id="rId239" Type="http://schemas.openxmlformats.org/officeDocument/2006/relationships/hyperlink" Target="https://doi.org/10.1016/j.neulet.2018.10.054" TargetMode="External"/><Relationship Id="rId250" Type="http://schemas.openxmlformats.org/officeDocument/2006/relationships/hyperlink" Target="https://doi.org/10.3390/proceedings2022081020" TargetMode="External"/><Relationship Id="rId292" Type="http://schemas.openxmlformats.org/officeDocument/2006/relationships/hyperlink" Target="https://doi.org/10.1016/j.biosystems.2021.104584" TargetMode="External"/><Relationship Id="rId306" Type="http://schemas.openxmlformats.org/officeDocument/2006/relationships/hyperlink" Target="http://dx.doi.org/10.13140/RG.2.2.18254.88640" TargetMode="External"/><Relationship Id="rId45" Type="http://schemas.openxmlformats.org/officeDocument/2006/relationships/hyperlink" Target="https://doi.org/10.32388/085OUM" TargetMode="External"/><Relationship Id="rId87" Type="http://schemas.openxmlformats.org/officeDocument/2006/relationships/hyperlink" Target="https://doi.org/10.20944/preprints202502.0724.v1" TargetMode="External"/><Relationship Id="rId110" Type="http://schemas.openxmlformats.org/officeDocument/2006/relationships/hyperlink" Target="https://doi.org/10.1007/s11571-020-09574-w" TargetMode="External"/><Relationship Id="rId152" Type="http://schemas.openxmlformats.org/officeDocument/2006/relationships/hyperlink" Target="https://doi.org/10.1007/s11406-022-00576-y" TargetMode="External"/><Relationship Id="rId194" Type="http://schemas.openxmlformats.org/officeDocument/2006/relationships/hyperlink" Target="https://doi.org/10.3390/biomedicines10102581" TargetMode="External"/><Relationship Id="rId208" Type="http://schemas.openxmlformats.org/officeDocument/2006/relationships/hyperlink" Target="https://doi.org/10.1101/2025.02.25.640025" TargetMode="External"/><Relationship Id="rId240" Type="http://schemas.openxmlformats.org/officeDocument/2006/relationships/hyperlink" Target="https://doi.org/10.1016/j.pbiomolbio.2017.10.005" TargetMode="External"/><Relationship Id="rId261" Type="http://schemas.openxmlformats.org/officeDocument/2006/relationships/hyperlink" Target="https://doi.org/10.1101/2025.04.05.647356" TargetMode="External"/><Relationship Id="rId14" Type="http://schemas.openxmlformats.org/officeDocument/2006/relationships/hyperlink" Target="https://doi.org/10.3390/e21040406" TargetMode="External"/><Relationship Id="rId35" Type="http://schemas.openxmlformats.org/officeDocument/2006/relationships/hyperlink" Target="https://doi.org/10.1111/ejn.70145" TargetMode="External"/><Relationship Id="rId56" Type="http://schemas.openxmlformats.org/officeDocument/2006/relationships/hyperlink" Target="https://doi.org/10.1016/j.neulet.2025.138352" TargetMode="External"/><Relationship Id="rId77" Type="http://schemas.openxmlformats.org/officeDocument/2006/relationships/hyperlink" Target="https://doi.org/10.1016/j.plrev.2019.04.008" TargetMode="External"/><Relationship Id="rId100" Type="http://schemas.openxmlformats.org/officeDocument/2006/relationships/hyperlink" Target="https://doi.org/10.1016/j.biosystems.2022.104652" TargetMode="External"/><Relationship Id="rId282" Type="http://schemas.openxmlformats.org/officeDocument/2006/relationships/hyperlink" Target="https://doi.org/10.1007/s10699-020-09674-0" TargetMode="External"/><Relationship Id="rId317" Type="http://schemas.openxmlformats.org/officeDocument/2006/relationships/hyperlink" Target="https://doi.org/10.1016/j.nexres.2025.100460" TargetMode="External"/><Relationship Id="rId338" Type="http://schemas.openxmlformats.org/officeDocument/2006/relationships/hyperlink" Target="https://doi.org/10.20944/preprints202506.2282.v1" TargetMode="External"/><Relationship Id="rId8" Type="http://schemas.openxmlformats.org/officeDocument/2006/relationships/header" Target="header1.xml"/><Relationship Id="rId98" Type="http://schemas.openxmlformats.org/officeDocument/2006/relationships/hyperlink" Target="https://doi.org/10.20944/preprints202504.1351.v1" TargetMode="External"/><Relationship Id="rId121" Type="http://schemas.openxmlformats.org/officeDocument/2006/relationships/hyperlink" Target="https://doi.org/10.1101/2025.01.29.635444" TargetMode="External"/><Relationship Id="rId142" Type="http://schemas.openxmlformats.org/officeDocument/2006/relationships/hyperlink" Target="https://doi.org/10.1007/s10441-023-09474-6" TargetMode="External"/><Relationship Id="rId163" Type="http://schemas.openxmlformats.org/officeDocument/2006/relationships/hyperlink" Target="https://en.wikipedia.org/wiki/Belousov%E2%80%93Zhabotinsky_reaction" TargetMode="External"/><Relationship Id="rId184" Type="http://schemas.openxmlformats.org/officeDocument/2006/relationships/hyperlink" Target="https://doi.org/10.1016/j.chaos.2021.111351" TargetMode="External"/><Relationship Id="rId219" Type="http://schemas.openxmlformats.org/officeDocument/2006/relationships/hyperlink" Target="https://doi.org/10.20944/preprints202502.0724.v1" TargetMode="External"/><Relationship Id="rId230" Type="http://schemas.openxmlformats.org/officeDocument/2006/relationships/hyperlink" Target="https://doi.org/10.1007/s11406-022-00576-y" TargetMode="External"/><Relationship Id="rId251" Type="http://schemas.openxmlformats.org/officeDocument/2006/relationships/hyperlink" Target="https://doi.org/10.1007/s11406-021-00359-x" TargetMode="External"/><Relationship Id="rId25" Type="http://schemas.openxmlformats.org/officeDocument/2006/relationships/hyperlink" Target="http://dx.doi.org/10.1080/1536383X.2017.1283618" TargetMode="External"/><Relationship Id="rId46" Type="http://schemas.openxmlformats.org/officeDocument/2006/relationships/hyperlink" Target="https://doi.org/10.20944/preprints202504.1531.v1" TargetMode="External"/><Relationship Id="rId67" Type="http://schemas.openxmlformats.org/officeDocument/2006/relationships/hyperlink" Target="https://doi.org/10.1101/2025.02.04.636494" TargetMode="External"/><Relationship Id="rId272" Type="http://schemas.openxmlformats.org/officeDocument/2006/relationships/hyperlink" Target="https://doi.org/10.1016/j.pbiomolbio.2017.10.005" TargetMode="External"/><Relationship Id="rId293" Type="http://schemas.openxmlformats.org/officeDocument/2006/relationships/hyperlink" Target="https://doi.org/10.1016/j.biosystems.2022.104652" TargetMode="External"/><Relationship Id="rId307" Type="http://schemas.openxmlformats.org/officeDocument/2006/relationships/hyperlink" Target="https://doi.org/10.1101/2025.02.04.636494" TargetMode="External"/><Relationship Id="rId328" Type="http://schemas.openxmlformats.org/officeDocument/2006/relationships/hyperlink" Target="https://doi.org/10.1101/2025.02.02.636109" TargetMode="External"/><Relationship Id="rId88" Type="http://schemas.openxmlformats.org/officeDocument/2006/relationships/hyperlink" Target="https://doi.org/10.1101/2025.02.25.640025" TargetMode="External"/><Relationship Id="rId111" Type="http://schemas.openxmlformats.org/officeDocument/2006/relationships/hyperlink" Target="https://doi.org/10.1007/s10699-021-09798-x" TargetMode="External"/><Relationship Id="rId132" Type="http://schemas.openxmlformats.org/officeDocument/2006/relationships/hyperlink" Target="https://doi.org/10.1016/j.pbiomolbio.2017.10.005" TargetMode="External"/><Relationship Id="rId153" Type="http://schemas.openxmlformats.org/officeDocument/2006/relationships/hyperlink" Target="https://doi.org/10.1007/s13127-023-00613-y" TargetMode="External"/><Relationship Id="rId174" Type="http://schemas.openxmlformats.org/officeDocument/2006/relationships/hyperlink" Target="https://doi.org/10.1101/2025.03.10.642225" TargetMode="External"/><Relationship Id="rId195" Type="http://schemas.openxmlformats.org/officeDocument/2006/relationships/hyperlink" Target="https://jneurophilosophy.com/index.php/jnp/article/view/26" TargetMode="External"/><Relationship Id="rId209" Type="http://schemas.openxmlformats.org/officeDocument/2006/relationships/hyperlink" Target="https://doi.org/10.1016/j.neulet.2025.138352" TargetMode="External"/><Relationship Id="rId220" Type="http://schemas.openxmlformats.org/officeDocument/2006/relationships/hyperlink" Target="https://mrmjournal.org/mrm/article/view/741" TargetMode="External"/><Relationship Id="rId241" Type="http://schemas.openxmlformats.org/officeDocument/2006/relationships/hyperlink" Target="https://doi.org/10.20944/preprints202502.0769.v1" TargetMode="External"/><Relationship Id="rId15" Type="http://schemas.openxmlformats.org/officeDocument/2006/relationships/hyperlink" Target="https://doi.org/10.1007/s10699-020-09708-7" TargetMode="External"/><Relationship Id="rId36" Type="http://schemas.openxmlformats.org/officeDocument/2006/relationships/hyperlink" Target="https://doi.org/10.1101/2025.03.10.642225" TargetMode="External"/><Relationship Id="rId57" Type="http://schemas.openxmlformats.org/officeDocument/2006/relationships/hyperlink" Target="https://doi.org/10.20944/preprints202501.1702.v1" TargetMode="External"/><Relationship Id="rId262" Type="http://schemas.openxmlformats.org/officeDocument/2006/relationships/hyperlink" Target="https://doi.org/10.20944/preprints202505.1207.v1" TargetMode="External"/><Relationship Id="rId283" Type="http://schemas.openxmlformats.org/officeDocument/2006/relationships/hyperlink" Target="https://doi.org/10.1007/s11229-020-02895-7" TargetMode="External"/><Relationship Id="rId318" Type="http://schemas.openxmlformats.org/officeDocument/2006/relationships/hyperlink" Target="https://doi.org/10.1016/j.neulet.2025.138352" TargetMode="External"/><Relationship Id="rId339" Type="http://schemas.openxmlformats.org/officeDocument/2006/relationships/hyperlink" Target="https://doi.org/10.1101/2025.09.02.673700" TargetMode="External"/><Relationship Id="rId78" Type="http://schemas.openxmlformats.org/officeDocument/2006/relationships/hyperlink" Target="https://doi.org/10.1016/j.chaos.2021.111351" TargetMode="External"/><Relationship Id="rId99" Type="http://schemas.openxmlformats.org/officeDocument/2006/relationships/hyperlink" Target="https://doi.org/10.1007/s11571-020-09574-w" TargetMode="External"/><Relationship Id="rId101" Type="http://schemas.openxmlformats.org/officeDocument/2006/relationships/hyperlink" Target="https://doi.org/10.1007/s11063-022-11099-8" TargetMode="External"/><Relationship Id="rId122" Type="http://schemas.openxmlformats.org/officeDocument/2006/relationships/hyperlink" Target="https://doi.org/10.1101/2025.02.02.636109" TargetMode="External"/><Relationship Id="rId143" Type="http://schemas.openxmlformats.org/officeDocument/2006/relationships/hyperlink" Target="https://www.nejm.org/doi/full/10.1056/NEJMoa2203067?query=recirc_curatedRelated_article&amp;triggerTool=postComment" TargetMode="External"/><Relationship Id="rId164" Type="http://schemas.openxmlformats.org/officeDocument/2006/relationships/hyperlink" Target="https://doi.org/10.1016/j.biosystems.2022.104652" TargetMode="External"/><Relationship Id="rId185" Type="http://schemas.openxmlformats.org/officeDocument/2006/relationships/hyperlink" Target="https://doi.org/10.20944/preprints202506.0434.v1" TargetMode="External"/><Relationship Id="rId9" Type="http://schemas.openxmlformats.org/officeDocument/2006/relationships/footer" Target="footer1.xml"/><Relationship Id="rId210" Type="http://schemas.openxmlformats.org/officeDocument/2006/relationships/hyperlink" Target="https://doi.org/10.32388/085OUM" TargetMode="External"/><Relationship Id="rId26" Type="http://schemas.openxmlformats.org/officeDocument/2006/relationships/hyperlink" Target="http://dx.doi.org/10.1016/j.neulet.2017.02.064" TargetMode="External"/><Relationship Id="rId231" Type="http://schemas.openxmlformats.org/officeDocument/2006/relationships/hyperlink" Target="https://doi.org/10.1007/s11406-022-00576-y" TargetMode="External"/><Relationship Id="rId252" Type="http://schemas.openxmlformats.org/officeDocument/2006/relationships/hyperlink" Target="https://doi.org/10.1016/j.pbiomolbio.2017.06.004" TargetMode="External"/><Relationship Id="rId273" Type="http://schemas.openxmlformats.org/officeDocument/2006/relationships/hyperlink" Target="https://doi.org/10.1016/j.neulet.2018.10.054" TargetMode="External"/><Relationship Id="rId294" Type="http://schemas.openxmlformats.org/officeDocument/2006/relationships/hyperlink" Target="https://doi.org/10.3390/proceedings2022081020" TargetMode="External"/><Relationship Id="rId308" Type="http://schemas.openxmlformats.org/officeDocument/2006/relationships/hyperlink" Target="https://doi.org/10.20944/preprints202502.0724.v1" TargetMode="External"/><Relationship Id="rId329" Type="http://schemas.openxmlformats.org/officeDocument/2006/relationships/hyperlink" Target="https://doi.org/10.1101/2025.03.10.642225" TargetMode="External"/><Relationship Id="rId47" Type="http://schemas.openxmlformats.org/officeDocument/2006/relationships/hyperlink" Target="https://doi.org/10.20944/preprints202505.0515.v1" TargetMode="External"/><Relationship Id="rId68" Type="http://schemas.openxmlformats.org/officeDocument/2006/relationships/hyperlink" Target="https://doi.org/10.20944/preprints202503.1384.v1" TargetMode="External"/><Relationship Id="rId89" Type="http://schemas.openxmlformats.org/officeDocument/2006/relationships/hyperlink" Target="https://doi.org/10.3390/ijt2020006" TargetMode="External"/><Relationship Id="rId112" Type="http://schemas.openxmlformats.org/officeDocument/2006/relationships/hyperlink" Target="https://jneurophilosophy.com/index.php/jnp/article/view/26" TargetMode="External"/><Relationship Id="rId133" Type="http://schemas.openxmlformats.org/officeDocument/2006/relationships/hyperlink" Target="https://doi.org/10.1007/s11229-020-02895-7" TargetMode="External"/><Relationship Id="rId154" Type="http://schemas.openxmlformats.org/officeDocument/2006/relationships/hyperlink" Target="https://doi.org/10.1007/s11571-020-09574-w" TargetMode="External"/><Relationship Id="rId175" Type="http://schemas.openxmlformats.org/officeDocument/2006/relationships/hyperlink" Target="https://doi.org/10.1111/ejn.70145" TargetMode="External"/><Relationship Id="rId340" Type="http://schemas.openxmlformats.org/officeDocument/2006/relationships/hyperlink" Target="https://doi.org/10.20944/preprints202509.1602.v1" TargetMode="External"/><Relationship Id="rId196" Type="http://schemas.openxmlformats.org/officeDocument/2006/relationships/hyperlink" Target="https://en.wikipedia.org/wiki/Belousov%E2%80%93Zhabotinsky_reaction" TargetMode="External"/><Relationship Id="rId200" Type="http://schemas.openxmlformats.org/officeDocument/2006/relationships/hyperlink" Target="https://doi.org/10.20944/preprints202505.0515.v1" TargetMode="External"/><Relationship Id="rId16" Type="http://schemas.openxmlformats.org/officeDocument/2006/relationships/hyperlink" Target="https://doi.org/10.20944/preprints202503.1384.v1" TargetMode="External"/><Relationship Id="rId221" Type="http://schemas.openxmlformats.org/officeDocument/2006/relationships/hyperlink" Target="https://doi.org/10.1016/j.pbiomolbio.2019.09.001" TargetMode="External"/><Relationship Id="rId242" Type="http://schemas.openxmlformats.org/officeDocument/2006/relationships/hyperlink" Target="https://doi.org/10.20944/preprints202509.1602.v1" TargetMode="External"/><Relationship Id="rId263" Type="http://schemas.openxmlformats.org/officeDocument/2006/relationships/hyperlink" Target="https://doi.org/10.20944/preprints202509.1602.v1" TargetMode="External"/><Relationship Id="rId284" Type="http://schemas.openxmlformats.org/officeDocument/2006/relationships/hyperlink" Target="https://doi.org/10.1007/s11571-020-09598-2" TargetMode="External"/><Relationship Id="rId319" Type="http://schemas.openxmlformats.org/officeDocument/2006/relationships/hyperlink" Target="https://doi.org/10.20944/preprints202502.0769.v1" TargetMode="External"/><Relationship Id="rId37" Type="http://schemas.openxmlformats.org/officeDocument/2006/relationships/hyperlink" Target="https://doi.org/10.1101/2025.05.17.654646" TargetMode="External"/><Relationship Id="rId58" Type="http://schemas.openxmlformats.org/officeDocument/2006/relationships/hyperlink" Target="https://doi.org/10.1101/2025.01.18.633722" TargetMode="External"/><Relationship Id="rId79" Type="http://schemas.openxmlformats.org/officeDocument/2006/relationships/hyperlink" Target="https://doi.org/10.3390/biophysica1010004" TargetMode="External"/><Relationship Id="rId102" Type="http://schemas.openxmlformats.org/officeDocument/2006/relationships/hyperlink" Target="https://doi.org/10.1007/s11063-022-11099-8" TargetMode="External"/><Relationship Id="rId123" Type="http://schemas.openxmlformats.org/officeDocument/2006/relationships/hyperlink" Target="https://doi.org/10.1101/2025.02.04.636494" TargetMode="External"/><Relationship Id="rId144" Type="http://schemas.openxmlformats.org/officeDocument/2006/relationships/hyperlink" Target="https://doi.org/10.1101/2025.03.23.644802" TargetMode="External"/><Relationship Id="rId330" Type="http://schemas.openxmlformats.org/officeDocument/2006/relationships/hyperlink" Target="https://doi.org/10.20944/preprints202503.1384.v1" TargetMode="External"/><Relationship Id="rId90" Type="http://schemas.openxmlformats.org/officeDocument/2006/relationships/hyperlink" Target="https://doi.org/10.20944/preprints202505.1976.v1" TargetMode="External"/><Relationship Id="rId165" Type="http://schemas.openxmlformats.org/officeDocument/2006/relationships/hyperlink" Target="https://doi.org/10.1007/s11406-022-00576-y" TargetMode="External"/><Relationship Id="rId186" Type="http://schemas.openxmlformats.org/officeDocument/2006/relationships/hyperlink" Target="http://dx.doi.org/10.1080/1536383X.2017.1283618" TargetMode="External"/><Relationship Id="rId211" Type="http://schemas.openxmlformats.org/officeDocument/2006/relationships/hyperlink" Target="https://doi.org/10.20944/preprints202505.0515.v1" TargetMode="External"/><Relationship Id="rId232" Type="http://schemas.openxmlformats.org/officeDocument/2006/relationships/hyperlink" Target="https://doi.org/10.1016/j.biosystems.2021.104584" TargetMode="External"/><Relationship Id="rId253" Type="http://schemas.openxmlformats.org/officeDocument/2006/relationships/hyperlink" Target="https://doi.org/10.20944/preprints202502.0769.v1" TargetMode="External"/><Relationship Id="rId274" Type="http://schemas.openxmlformats.org/officeDocument/2006/relationships/hyperlink" Target="https://doi.org/10.1016/j.plrev.2018.12.004" TargetMode="External"/><Relationship Id="rId295" Type="http://schemas.openxmlformats.org/officeDocument/2006/relationships/hyperlink" Target="https://doi.org/10.1007/s11406-022-00576-y" TargetMode="External"/><Relationship Id="rId309" Type="http://schemas.openxmlformats.org/officeDocument/2006/relationships/hyperlink" Target="https://doi.org/10.20944/preprints202501.1702.v1" TargetMode="External"/><Relationship Id="rId27" Type="http://schemas.openxmlformats.org/officeDocument/2006/relationships/hyperlink" Target="https://www.mdpi.com/2227-9059/10/10/2581" TargetMode="External"/><Relationship Id="rId48" Type="http://schemas.openxmlformats.org/officeDocument/2006/relationships/hyperlink" Target="https://doi.org/10.20944/preprints202506.0434.v1" TargetMode="External"/><Relationship Id="rId69" Type="http://schemas.openxmlformats.org/officeDocument/2006/relationships/hyperlink" Target="https://doi.org/10.20944/preprints202505.0515.v1" TargetMode="External"/><Relationship Id="rId113" Type="http://schemas.openxmlformats.org/officeDocument/2006/relationships/hyperlink" Target="https://en.wikipedia.org/wiki/Belousov%E2%80%93Zhabotinsky_reaction" TargetMode="External"/><Relationship Id="rId134" Type="http://schemas.openxmlformats.org/officeDocument/2006/relationships/hyperlink" Target="https://doi.org/10.1016/j.biosystems.2022.104652" TargetMode="External"/><Relationship Id="rId320" Type="http://schemas.openxmlformats.org/officeDocument/2006/relationships/hyperlink" Target="https://doi.org/10.20944/preprints202504.1351.v1" TargetMode="External"/><Relationship Id="rId80" Type="http://schemas.openxmlformats.org/officeDocument/2006/relationships/hyperlink" Target="https://doi.org/10.1016/j.biosystems.2022.104652" TargetMode="External"/><Relationship Id="rId155" Type="http://schemas.openxmlformats.org/officeDocument/2006/relationships/hyperlink" Target="https://doi.org/10.1101/2025.04.03.647006" TargetMode="External"/><Relationship Id="rId176" Type="http://schemas.openxmlformats.org/officeDocument/2006/relationships/hyperlink" Target="https://doi.org/10.20944/preprints202505.0515.v1" TargetMode="External"/><Relationship Id="rId197" Type="http://schemas.openxmlformats.org/officeDocument/2006/relationships/hyperlink" Target="https://doi.org/10.1007/s11063-022-11099-8" TargetMode="External"/><Relationship Id="rId341" Type="http://schemas.openxmlformats.org/officeDocument/2006/relationships/fontTable" Target="fontTable.xml"/><Relationship Id="rId201" Type="http://schemas.openxmlformats.org/officeDocument/2006/relationships/hyperlink" Target="https://doi.org/10.20944/preprints202506.0434.v1" TargetMode="External"/><Relationship Id="rId222" Type="http://schemas.openxmlformats.org/officeDocument/2006/relationships/hyperlink" Target="https://doi.org/10.1016/j.nexres.2025.100460" TargetMode="External"/><Relationship Id="rId243" Type="http://schemas.openxmlformats.org/officeDocument/2006/relationships/hyperlink" Target="https://doi.org/10.1016/j.biosystems.2022.104652" TargetMode="External"/><Relationship Id="rId264" Type="http://schemas.openxmlformats.org/officeDocument/2006/relationships/hyperlink" Target="http://dx.doi.org/10.1080/1536383X.2017.1283618" TargetMode="External"/><Relationship Id="rId285" Type="http://schemas.openxmlformats.org/officeDocument/2006/relationships/hyperlink" Target="https://doi.org/10.1007/s11571-021-09668-z" TargetMode="External"/><Relationship Id="rId17" Type="http://schemas.openxmlformats.org/officeDocument/2006/relationships/hyperlink" Target="https://doi.org/10.20944/preprints202505.1207.v1" TargetMode="External"/><Relationship Id="rId38" Type="http://schemas.openxmlformats.org/officeDocument/2006/relationships/hyperlink" Target="https://doi.org/10.3390/proceedings2022081020" TargetMode="External"/><Relationship Id="rId59" Type="http://schemas.openxmlformats.org/officeDocument/2006/relationships/hyperlink" Target="https://doi.org/10.1101/2025.01.29.635444" TargetMode="External"/><Relationship Id="rId103" Type="http://schemas.openxmlformats.org/officeDocument/2006/relationships/hyperlink" Target="https://doi.org/10.5281/zenodo.10202881" TargetMode="External"/><Relationship Id="rId124" Type="http://schemas.openxmlformats.org/officeDocument/2006/relationships/hyperlink" Target="https://doi.org/10.20944/preprints202502.0724.v1" TargetMode="External"/><Relationship Id="rId310" Type="http://schemas.openxmlformats.org/officeDocument/2006/relationships/hyperlink" Target="https://doi.org/10.1101/2025.01.18.633722" TargetMode="External"/><Relationship Id="rId70" Type="http://schemas.openxmlformats.org/officeDocument/2006/relationships/hyperlink" Target="https://doi.org/10.20944/preprints202506.0434.v1" TargetMode="External"/><Relationship Id="rId91" Type="http://schemas.openxmlformats.org/officeDocument/2006/relationships/hyperlink" Target="https://doi.org/10.20944/preprints202506.0434.v1" TargetMode="External"/><Relationship Id="rId145" Type="http://schemas.openxmlformats.org/officeDocument/2006/relationships/hyperlink" Target="https://doi.org/10.20944/preprints202506.1682.v1" TargetMode="External"/><Relationship Id="rId166" Type="http://schemas.openxmlformats.org/officeDocument/2006/relationships/hyperlink" Target="https://doi.org/10.1007/s11571-021-09668-z" TargetMode="External"/><Relationship Id="rId187" Type="http://schemas.openxmlformats.org/officeDocument/2006/relationships/hyperlink" Target="http://dx.doi.org/10.1016/j.neulet.2017.02.064" TargetMode="External"/><Relationship Id="rId331" Type="http://schemas.openxmlformats.org/officeDocument/2006/relationships/hyperlink" Target="https://doi.org/10.1101/2025.03.23.644802" TargetMode="External"/><Relationship Id="rId1" Type="http://schemas.openxmlformats.org/officeDocument/2006/relationships/customXml" Target="../customXml/item1.xml"/><Relationship Id="rId212" Type="http://schemas.openxmlformats.org/officeDocument/2006/relationships/hyperlink" Target="https://doi.org/10.20944/preprints202505.1976.v1" TargetMode="External"/><Relationship Id="rId233" Type="http://schemas.openxmlformats.org/officeDocument/2006/relationships/hyperlink" Target="https://doi.org/10.1016/j.biosystems.2023.105018" TargetMode="External"/><Relationship Id="rId254" Type="http://schemas.openxmlformats.org/officeDocument/2006/relationships/hyperlink" Target="https://doi.org/10.20944/preprints202509.1602.v1" TargetMode="External"/><Relationship Id="rId28" Type="http://schemas.openxmlformats.org/officeDocument/2006/relationships/hyperlink" Target="https://doi.org/10.1007/s10699-020-09708-7" TargetMode="External"/><Relationship Id="rId49" Type="http://schemas.openxmlformats.org/officeDocument/2006/relationships/hyperlink" Target="https://doi.org/10.1101/2025.09.02.673700" TargetMode="External"/><Relationship Id="rId114" Type="http://schemas.openxmlformats.org/officeDocument/2006/relationships/hyperlink" Target="https://doi.org/10.1016/j.biosystems.2022.104652" TargetMode="External"/><Relationship Id="rId275" Type="http://schemas.openxmlformats.org/officeDocument/2006/relationships/hyperlink" Target="https://doi.org/10.3390/e21040406" TargetMode="External"/><Relationship Id="rId296" Type="http://schemas.openxmlformats.org/officeDocument/2006/relationships/hyperlink" Target="https://www.mdpi.com/2227-9059/10/10/2581" TargetMode="External"/><Relationship Id="rId300" Type="http://schemas.openxmlformats.org/officeDocument/2006/relationships/hyperlink" Target="https://doi.org/10.1016/j.biosystems.2023.105018" TargetMode="External"/><Relationship Id="rId60" Type="http://schemas.openxmlformats.org/officeDocument/2006/relationships/hyperlink" Target="https://doi.org/10.1101/2025.02.04.636494" TargetMode="External"/><Relationship Id="rId81" Type="http://schemas.openxmlformats.org/officeDocument/2006/relationships/hyperlink" Target="https://doi.org/10.20944/preprints202312.0139.v1" TargetMode="External"/><Relationship Id="rId135" Type="http://schemas.openxmlformats.org/officeDocument/2006/relationships/hyperlink" Target="http://doi.org/10.1016/j.ijar.2017.04.005" TargetMode="External"/><Relationship Id="rId156" Type="http://schemas.openxmlformats.org/officeDocument/2006/relationships/hyperlink" Target="https://doi.org/10.1101/2025.02.04.636494" TargetMode="External"/><Relationship Id="rId177" Type="http://schemas.openxmlformats.org/officeDocument/2006/relationships/hyperlink" Target="https://doi.org/10.20944/preprints202506.2282.v1" TargetMode="External"/><Relationship Id="rId198" Type="http://schemas.openxmlformats.org/officeDocument/2006/relationships/hyperlink" Target="https://doi.org/10.1101/2025.01.29.635444" TargetMode="External"/><Relationship Id="rId321" Type="http://schemas.openxmlformats.org/officeDocument/2006/relationships/hyperlink" Target="https://doi.org/10.20944/preprints202504.1531.v1" TargetMode="External"/><Relationship Id="rId342" Type="http://schemas.openxmlformats.org/officeDocument/2006/relationships/theme" Target="theme/theme1.xml"/><Relationship Id="rId202" Type="http://schemas.openxmlformats.org/officeDocument/2006/relationships/hyperlink" Target="https://doi.org/10.3390/biomedicines10102581" TargetMode="External"/><Relationship Id="rId223" Type="http://schemas.openxmlformats.org/officeDocument/2006/relationships/hyperlink" Target="https://doi.org/10.1007/s11406-021-00359-x" TargetMode="External"/><Relationship Id="rId244" Type="http://schemas.openxmlformats.org/officeDocument/2006/relationships/hyperlink" Target="https://doi.org/10.1007/s10699-020-09708-7" TargetMode="External"/><Relationship Id="rId18" Type="http://schemas.openxmlformats.org/officeDocument/2006/relationships/hyperlink" Target="https://doi.org/10.1016/j.pbiomolbio.2017.07.009" TargetMode="External"/><Relationship Id="rId39" Type="http://schemas.openxmlformats.org/officeDocument/2006/relationships/hyperlink" Target="https://doi.org/10.1007/s11229-020-02895-7" TargetMode="External"/><Relationship Id="rId265" Type="http://schemas.openxmlformats.org/officeDocument/2006/relationships/hyperlink" Target="http://dx.doi.org/10.1016/j.neulet.2017.02.064" TargetMode="External"/><Relationship Id="rId286" Type="http://schemas.openxmlformats.org/officeDocument/2006/relationships/hyperlink" Target="https://doi.org/10.3390/biophysica1010004" TargetMode="External"/><Relationship Id="rId50" Type="http://schemas.openxmlformats.org/officeDocument/2006/relationships/hyperlink" Target="https://doi.org/10.1007/s10699-020-09708-7" TargetMode="External"/><Relationship Id="rId104" Type="http://schemas.openxmlformats.org/officeDocument/2006/relationships/hyperlink" Target="https://doi.org/10.32388/085OUM" TargetMode="External"/><Relationship Id="rId125" Type="http://schemas.openxmlformats.org/officeDocument/2006/relationships/hyperlink" Target="https://doi.org/10.3390/ijt2020006" TargetMode="External"/><Relationship Id="rId146" Type="http://schemas.openxmlformats.org/officeDocument/2006/relationships/hyperlink" Target="https://doi.org/10.1016/j.pbiomolbio.2017.06.004" TargetMode="External"/><Relationship Id="rId167" Type="http://schemas.openxmlformats.org/officeDocument/2006/relationships/hyperlink" Target="https://doi.org/10.1007/s11229-020-02895-7" TargetMode="External"/><Relationship Id="rId188" Type="http://schemas.openxmlformats.org/officeDocument/2006/relationships/hyperlink" Target="http://dx.doi.org/10.1016/j.plrev.2017.03.001" TargetMode="External"/><Relationship Id="rId311" Type="http://schemas.openxmlformats.org/officeDocument/2006/relationships/hyperlink" Target="https://doi.org/10.1101/2025.01.07.631738" TargetMode="External"/><Relationship Id="rId332" Type="http://schemas.openxmlformats.org/officeDocument/2006/relationships/hyperlink" Target="https://doi.org/10.20944/preprints202503.2397.v1" TargetMode="External"/><Relationship Id="rId71" Type="http://schemas.openxmlformats.org/officeDocument/2006/relationships/hyperlink" Target="https://doi.org/10.20944/preprints202506.2282.v1" TargetMode="External"/><Relationship Id="rId92" Type="http://schemas.openxmlformats.org/officeDocument/2006/relationships/hyperlink" Target="https://doi.org/10.1007/s10699-021-09798-x" TargetMode="External"/><Relationship Id="rId213" Type="http://schemas.openxmlformats.org/officeDocument/2006/relationships/hyperlink" Target="https://doi.org/10.1101/2025.03.10.642225" TargetMode="External"/><Relationship Id="rId234" Type="http://schemas.openxmlformats.org/officeDocument/2006/relationships/hyperlink" Target="https://doi.org/10.1016/j.plrev.2017.06.020" TargetMode="External"/><Relationship Id="rId2" Type="http://schemas.openxmlformats.org/officeDocument/2006/relationships/numbering" Target="numbering.xml"/><Relationship Id="rId29" Type="http://schemas.openxmlformats.org/officeDocument/2006/relationships/hyperlink" Target="https://doi.org/10.1101/2025.05.17.654646" TargetMode="External"/><Relationship Id="rId255" Type="http://schemas.openxmlformats.org/officeDocument/2006/relationships/hyperlink" Target="https://doi.org/10.1016/j.pbiomolbio.2017.10.005" TargetMode="External"/><Relationship Id="rId276" Type="http://schemas.openxmlformats.org/officeDocument/2006/relationships/hyperlink" Target="https://www.sciencedirect.com/science/journal/15710645/29/supp/C" TargetMode="External"/><Relationship Id="rId297" Type="http://schemas.openxmlformats.org/officeDocument/2006/relationships/hyperlink" Target="https://jneurophilosophy.com/index.php/jnp/article/view/26" TargetMode="External"/><Relationship Id="rId40" Type="http://schemas.openxmlformats.org/officeDocument/2006/relationships/hyperlink" Target="https://doi.org/10.3390/e21040406" TargetMode="External"/><Relationship Id="rId115" Type="http://schemas.openxmlformats.org/officeDocument/2006/relationships/hyperlink" Target="https://doi.org/10.3390/ijt2020006" TargetMode="External"/><Relationship Id="rId136" Type="http://schemas.openxmlformats.org/officeDocument/2006/relationships/hyperlink" Target="https://doi.org/10.5281/zenodo.10202881" TargetMode="External"/><Relationship Id="rId157" Type="http://schemas.openxmlformats.org/officeDocument/2006/relationships/hyperlink" Target="https://doi.org/10.1101/2025.01.18.633722" TargetMode="External"/><Relationship Id="rId178" Type="http://schemas.openxmlformats.org/officeDocument/2006/relationships/hyperlink" Target="https://doi.org/10.1101/2025.09.02.673700" TargetMode="External"/><Relationship Id="rId301" Type="http://schemas.openxmlformats.org/officeDocument/2006/relationships/hyperlink" Target="https://doi.org/10.1007/s10441-023-09474-6" TargetMode="External"/><Relationship Id="rId322" Type="http://schemas.openxmlformats.org/officeDocument/2006/relationships/hyperlink" Target="https://doi.org/10.20944/preprints202506.1682.v1" TargetMode="External"/><Relationship Id="rId61" Type="http://schemas.openxmlformats.org/officeDocument/2006/relationships/hyperlink" Target="https://doi.org/10.20944/preprints202504.1351.v1" TargetMode="External"/><Relationship Id="rId82" Type="http://schemas.openxmlformats.org/officeDocument/2006/relationships/hyperlink" Target="https://doi.org/10.3390/ijt2020006" TargetMode="External"/><Relationship Id="rId199" Type="http://schemas.openxmlformats.org/officeDocument/2006/relationships/hyperlink" Target="https://doi.org/10.1101/2025.02.02.636109" TargetMode="External"/><Relationship Id="rId203" Type="http://schemas.openxmlformats.org/officeDocument/2006/relationships/hyperlink" Target="https://doi.org/10.1016/j.biosystems.2023.105018" TargetMode="External"/><Relationship Id="rId19" Type="http://schemas.openxmlformats.org/officeDocument/2006/relationships/hyperlink" Target="https://doi.org/10.1016/j.pbiomolbio.2017.07.009" TargetMode="External"/><Relationship Id="rId224" Type="http://schemas.openxmlformats.org/officeDocument/2006/relationships/hyperlink" Target="https://mrmjournal.org/mrm/article/view/741" TargetMode="External"/><Relationship Id="rId245" Type="http://schemas.openxmlformats.org/officeDocument/2006/relationships/hyperlink" Target="https://doi.org/10.1007/s11229-020-02895-7" TargetMode="External"/><Relationship Id="rId266" Type="http://schemas.openxmlformats.org/officeDocument/2006/relationships/hyperlink" Target="http://doi.org/10.1016/j.ijar.2017.04.005" TargetMode="External"/><Relationship Id="rId287" Type="http://schemas.openxmlformats.org/officeDocument/2006/relationships/hyperlink" Target="https://mrmjournal.org/mrm/article/view/741" TargetMode="External"/><Relationship Id="rId30" Type="http://schemas.openxmlformats.org/officeDocument/2006/relationships/hyperlink" Target="https://doi.org/10.1007/s10699-020-09674-0" TargetMode="External"/><Relationship Id="rId105" Type="http://schemas.openxmlformats.org/officeDocument/2006/relationships/hyperlink" Target="https://doi.org/10.1101/2025.01.29.635444" TargetMode="External"/><Relationship Id="rId126" Type="http://schemas.openxmlformats.org/officeDocument/2006/relationships/hyperlink" Target="https://doi.org/10.20944/preprints202504.1531.v1" TargetMode="External"/><Relationship Id="rId147" Type="http://schemas.openxmlformats.org/officeDocument/2006/relationships/hyperlink" Target="https://jneurophilosophy.com/index.php/jnp/article/view/26" TargetMode="External"/><Relationship Id="rId168" Type="http://schemas.openxmlformats.org/officeDocument/2006/relationships/hyperlink" Target="https://doi.org/10.3390/signals5020015" TargetMode="External"/><Relationship Id="rId312" Type="http://schemas.openxmlformats.org/officeDocument/2006/relationships/hyperlink" Target="https://doi.org/10.1101/2025.02.25.640025" TargetMode="External"/><Relationship Id="rId333" Type="http://schemas.openxmlformats.org/officeDocument/2006/relationships/hyperlink" Target="https://doi.org/10.20944/preprints202505.0515.v1" TargetMode="External"/><Relationship Id="rId51" Type="http://schemas.openxmlformats.org/officeDocument/2006/relationships/hyperlink" Target="http://dx.doi.org/10.1016/j.plrev.2017.03.001" TargetMode="External"/><Relationship Id="rId72" Type="http://schemas.openxmlformats.org/officeDocument/2006/relationships/hyperlink" Target="http://dx.doi.org/10.1016/j.plrev.2017.03.001" TargetMode="External"/><Relationship Id="rId93" Type="http://schemas.openxmlformats.org/officeDocument/2006/relationships/hyperlink" Target="https://doi.org/10.1007/s10699-020-09674-0" TargetMode="External"/><Relationship Id="rId189" Type="http://schemas.openxmlformats.org/officeDocument/2006/relationships/hyperlink" Target="https://doi.org/10.1016/j.neulet.2017.10.016" TargetMode="External"/><Relationship Id="rId3" Type="http://schemas.openxmlformats.org/officeDocument/2006/relationships/styles" Target="styles.xml"/><Relationship Id="rId214" Type="http://schemas.openxmlformats.org/officeDocument/2006/relationships/hyperlink" Target="https://doi.org/10.1101/2025.05.17.654646" TargetMode="External"/><Relationship Id="rId235" Type="http://schemas.openxmlformats.org/officeDocument/2006/relationships/hyperlink" Target="https://doi.org/10.1007/s11406-021-00359-x" TargetMode="External"/><Relationship Id="rId256" Type="http://schemas.openxmlformats.org/officeDocument/2006/relationships/hyperlink" Target="https://doi.org/10.1007/s11229-020-02895-7" TargetMode="External"/><Relationship Id="rId277" Type="http://schemas.openxmlformats.org/officeDocument/2006/relationships/hyperlink" Target="https://doi.org/10.1016/j.plrev.2019.04.008" TargetMode="External"/><Relationship Id="rId298" Type="http://schemas.openxmlformats.org/officeDocument/2006/relationships/hyperlink" Target="https://doi.org/10.1007/s11063-022-11099-8" TargetMode="External"/><Relationship Id="rId116" Type="http://schemas.openxmlformats.org/officeDocument/2006/relationships/hyperlink" Target="https://doi.org/10.20944/preprints202504.1531.v1" TargetMode="External"/><Relationship Id="rId137" Type="http://schemas.openxmlformats.org/officeDocument/2006/relationships/hyperlink" Target="https://doi.org/10.1101/2025.03.23.644802" TargetMode="External"/><Relationship Id="rId158" Type="http://schemas.openxmlformats.org/officeDocument/2006/relationships/hyperlink" Target="https://doi.org/10.1016/j.pbiomolbio.2017.06.004" TargetMode="External"/><Relationship Id="rId302" Type="http://schemas.openxmlformats.org/officeDocument/2006/relationships/hyperlink" Target="https://doi.org/10.5281/zenodo.10202881" TargetMode="External"/><Relationship Id="rId323" Type="http://schemas.openxmlformats.org/officeDocument/2006/relationships/hyperlink" Target="https://doi.org/10.1101/2025.04.05.647356" TargetMode="External"/><Relationship Id="rId20" Type="http://schemas.openxmlformats.org/officeDocument/2006/relationships/hyperlink" Target="https://doi.org/10.1016/j.neulet.2017.10.016" TargetMode="External"/><Relationship Id="rId41" Type="http://schemas.openxmlformats.org/officeDocument/2006/relationships/hyperlink" Target="https://doi.org/10.1007/s00249-025-01747-x" TargetMode="External"/><Relationship Id="rId62" Type="http://schemas.openxmlformats.org/officeDocument/2006/relationships/hyperlink" Target="https://doi.org/10.20944/preprints202506.0434.v1" TargetMode="External"/><Relationship Id="rId83" Type="http://schemas.openxmlformats.org/officeDocument/2006/relationships/hyperlink" Target="https://doi.org/10.1016/j.neulet.2025.138352" TargetMode="External"/><Relationship Id="rId179" Type="http://schemas.openxmlformats.org/officeDocument/2006/relationships/hyperlink" Target="http://dx.doi.org/10.1016/j.plrev.2017.03.001" TargetMode="External"/><Relationship Id="rId190" Type="http://schemas.openxmlformats.org/officeDocument/2006/relationships/hyperlink" Target="https://doi.org/10.1007/s11571-021-09668-z" TargetMode="External"/><Relationship Id="rId204" Type="http://schemas.openxmlformats.org/officeDocument/2006/relationships/hyperlink" Target="https://doi.org/10.5281/zenodo.10202881" TargetMode="External"/><Relationship Id="rId225" Type="http://schemas.openxmlformats.org/officeDocument/2006/relationships/hyperlink" Target="https://doi.org/10.1016/j.nexres.2025.100460" TargetMode="External"/><Relationship Id="rId246" Type="http://schemas.openxmlformats.org/officeDocument/2006/relationships/hyperlink" Target="https://doi.org/10.1007/s11571-020-09574-w" TargetMode="External"/><Relationship Id="rId267" Type="http://schemas.openxmlformats.org/officeDocument/2006/relationships/hyperlink" Target="https://doi.org/10.1016/j.pbiomolbio.2017.06.004" TargetMode="External"/><Relationship Id="rId288" Type="http://schemas.openxmlformats.org/officeDocument/2006/relationships/hyperlink" Target="https://doi.org/10.1007/s11406-021-00359-x" TargetMode="External"/><Relationship Id="rId106" Type="http://schemas.openxmlformats.org/officeDocument/2006/relationships/hyperlink" Target="https://doi.org/10.20944/preprints202506.0434.v1" TargetMode="External"/><Relationship Id="rId127" Type="http://schemas.openxmlformats.org/officeDocument/2006/relationships/hyperlink" Target="http://doi.org/10.1016/j.ijar.2017.04.005" TargetMode="External"/><Relationship Id="rId313" Type="http://schemas.openxmlformats.org/officeDocument/2006/relationships/hyperlink" Target="https://doi.org/10.1101/2025.01.15.633128" TargetMode="External"/><Relationship Id="rId10" Type="http://schemas.openxmlformats.org/officeDocument/2006/relationships/hyperlink" Target="https://doi.org/10.1007/s11571-020-09598-2" TargetMode="External"/><Relationship Id="rId31" Type="http://schemas.openxmlformats.org/officeDocument/2006/relationships/hyperlink" Target="https://doi.org/10.3390/signals5020015" TargetMode="External"/><Relationship Id="rId52" Type="http://schemas.openxmlformats.org/officeDocument/2006/relationships/hyperlink" Target="https://doi.org/10.1007/s10699-020-09674-0" TargetMode="External"/><Relationship Id="rId73" Type="http://schemas.openxmlformats.org/officeDocument/2006/relationships/hyperlink" Target="https://doi.org/10.1007/s11571-021-09668-z" TargetMode="External"/><Relationship Id="rId94" Type="http://schemas.openxmlformats.org/officeDocument/2006/relationships/hyperlink" Target="https://doi.org/10.1007/s10699-020-09708-7" TargetMode="External"/><Relationship Id="rId148" Type="http://schemas.openxmlformats.org/officeDocument/2006/relationships/hyperlink" Target="https://doi.org/10.1016/j.biosystems.2021.104584" TargetMode="External"/><Relationship Id="rId169" Type="http://schemas.openxmlformats.org/officeDocument/2006/relationships/hyperlink" Target="https://doi.org/10.1016/j.neulet.2017.10.016" TargetMode="External"/><Relationship Id="rId334" Type="http://schemas.openxmlformats.org/officeDocument/2006/relationships/hyperlink" Target="https://doi.org/10.20944/preprints202505.1207.v1" TargetMode="External"/><Relationship Id="rId4" Type="http://schemas.openxmlformats.org/officeDocument/2006/relationships/settings" Target="settings.xml"/><Relationship Id="rId180" Type="http://schemas.openxmlformats.org/officeDocument/2006/relationships/hyperlink" Target="https://doi.org/10.1016/j.plrev.2017.06.020" TargetMode="External"/><Relationship Id="rId215" Type="http://schemas.openxmlformats.org/officeDocument/2006/relationships/hyperlink" Target="https://doi.org/10.1007/s11406-022-00576-y" TargetMode="External"/><Relationship Id="rId236" Type="http://schemas.openxmlformats.org/officeDocument/2006/relationships/hyperlink" Target="https://doi.org/10.1016/j.pbiomolbio.2017.07.009" TargetMode="External"/><Relationship Id="rId257" Type="http://schemas.openxmlformats.org/officeDocument/2006/relationships/hyperlink" Target="https://doi.org/10.1016/j.biosystems.2022.104652" TargetMode="External"/><Relationship Id="rId278" Type="http://schemas.openxmlformats.org/officeDocument/2006/relationships/hyperlink" Target="https://doi.org/10.1016/j.pbiomolbio.2019.09.001" TargetMode="External"/><Relationship Id="rId303" Type="http://schemas.openxmlformats.org/officeDocument/2006/relationships/hyperlink" Target="https://doi.org/10.1016/j.biochi.2024.02.001" TargetMode="External"/><Relationship Id="rId42" Type="http://schemas.openxmlformats.org/officeDocument/2006/relationships/hyperlink" Target="https://doi.org/10.3390/ijt2020006" TargetMode="External"/><Relationship Id="rId84" Type="http://schemas.openxmlformats.org/officeDocument/2006/relationships/hyperlink" Target="https://doi.org/10.1101/2025.01.29.635444" TargetMode="External"/><Relationship Id="rId138" Type="http://schemas.openxmlformats.org/officeDocument/2006/relationships/hyperlink" Target="https://doi.org/10.1101/2025.04.05.647356" TargetMode="External"/><Relationship Id="rId191" Type="http://schemas.openxmlformats.org/officeDocument/2006/relationships/hyperlink" Target="https://doi.org/10.1007/s10699-021-09798-x" TargetMode="External"/><Relationship Id="rId205" Type="http://schemas.openxmlformats.org/officeDocument/2006/relationships/hyperlink" Target="https://doi.org/10.1007/s11571-023-09978-4" TargetMode="External"/><Relationship Id="rId247" Type="http://schemas.openxmlformats.org/officeDocument/2006/relationships/hyperlink" Target="https://doi.org/10.1016/j.neulet.2018.10.054" TargetMode="External"/><Relationship Id="rId107" Type="http://schemas.openxmlformats.org/officeDocument/2006/relationships/hyperlink" Target="https://doi.org/10.1007/s11571-020-09598-2" TargetMode="External"/><Relationship Id="rId289" Type="http://schemas.openxmlformats.org/officeDocument/2006/relationships/hyperlink" Target="https://mrmjournal.org/mrm/article/view/741" TargetMode="External"/><Relationship Id="rId11" Type="http://schemas.openxmlformats.org/officeDocument/2006/relationships/hyperlink" Target="https://doi.org/10.3390/proceedings2022081020" TargetMode="External"/><Relationship Id="rId53" Type="http://schemas.openxmlformats.org/officeDocument/2006/relationships/hyperlink" Target="https://doi.org/10.1007/s10699-020-09674-0" TargetMode="External"/><Relationship Id="rId149" Type="http://schemas.openxmlformats.org/officeDocument/2006/relationships/hyperlink" Target="https://doi.org/10.1101/2025.04.03.647006" TargetMode="External"/><Relationship Id="rId314" Type="http://schemas.openxmlformats.org/officeDocument/2006/relationships/hyperlink" Target="https://doi.org/10.1007/s00249-025-01747-x" TargetMode="External"/><Relationship Id="rId95" Type="http://schemas.openxmlformats.org/officeDocument/2006/relationships/hyperlink" Target="https://doi.org/10.3390/biomedicines10102581" TargetMode="External"/><Relationship Id="rId160" Type="http://schemas.openxmlformats.org/officeDocument/2006/relationships/hyperlink" Target="https://doi.org/10.1007/s11063-022-11099-8" TargetMode="External"/><Relationship Id="rId216" Type="http://schemas.openxmlformats.org/officeDocument/2006/relationships/hyperlink" Target="https://doi.org/10.1007/s40477-020-00471-w" TargetMode="External"/><Relationship Id="rId258" Type="http://schemas.openxmlformats.org/officeDocument/2006/relationships/hyperlink" Target="http://doi.org/10.1016/j.ijar.2017.04.005" TargetMode="External"/><Relationship Id="rId22" Type="http://schemas.openxmlformats.org/officeDocument/2006/relationships/hyperlink" Target="https://doi.org/10.1007/s10699-020-09708-7" TargetMode="External"/><Relationship Id="rId64" Type="http://schemas.openxmlformats.org/officeDocument/2006/relationships/hyperlink" Target="https://doi.org/10.1016/j.neulet.2017.10.016" TargetMode="External"/><Relationship Id="rId118" Type="http://schemas.openxmlformats.org/officeDocument/2006/relationships/hyperlink" Target="https://doi.org/10.1007/s11571-020-09574-w" TargetMode="External"/><Relationship Id="rId325" Type="http://schemas.openxmlformats.org/officeDocument/2006/relationships/hyperlink" Target="https://doi.org/10.1101/2025.06.14.659676" TargetMode="External"/><Relationship Id="rId171" Type="http://schemas.openxmlformats.org/officeDocument/2006/relationships/hyperlink" Target="http://dx.doi.org/10.1016/j.neulet.2017.02.064" TargetMode="External"/><Relationship Id="rId227" Type="http://schemas.openxmlformats.org/officeDocument/2006/relationships/hyperlink" Target="https://doi.org/10.3390/ijt2020006" TargetMode="External"/><Relationship Id="rId269" Type="http://schemas.openxmlformats.org/officeDocument/2006/relationships/hyperlink" Target="https://doi.org/10.1016/j.plrev.2017.06.020" TargetMode="External"/><Relationship Id="rId33" Type="http://schemas.openxmlformats.org/officeDocument/2006/relationships/hyperlink" Target="https://doi.org/10.1016/j.pbiomolbio.2019.09.001" TargetMode="External"/><Relationship Id="rId129" Type="http://schemas.openxmlformats.org/officeDocument/2006/relationships/hyperlink" Target="https://doi.org/10.1007/s11571-020-09598-2" TargetMode="External"/><Relationship Id="rId280" Type="http://schemas.openxmlformats.org/officeDocument/2006/relationships/hyperlink" Target="https://doi.org/10.1007/s40477-020-00471-w" TargetMode="External"/><Relationship Id="rId336" Type="http://schemas.openxmlformats.org/officeDocument/2006/relationships/hyperlink" Target="https://doi.org/10.20944/preprints202505.1976.v1" TargetMode="External"/><Relationship Id="rId75" Type="http://schemas.openxmlformats.org/officeDocument/2006/relationships/hyperlink" Target="https://doi.org/10.1016/j.plrev.2017.06.020" TargetMode="External"/><Relationship Id="rId140" Type="http://schemas.openxmlformats.org/officeDocument/2006/relationships/hyperlink" Target="https://doi.org/10.1007/s10699-020-09708-7" TargetMode="External"/><Relationship Id="rId182" Type="http://schemas.openxmlformats.org/officeDocument/2006/relationships/hyperlink" Target="https://doi.org/10.1007/s11571-020-09598-2" TargetMode="External"/><Relationship Id="rId6" Type="http://schemas.openxmlformats.org/officeDocument/2006/relationships/footnotes" Target="footnotes.xml"/><Relationship Id="rId238" Type="http://schemas.openxmlformats.org/officeDocument/2006/relationships/hyperlink" Target="https://doi.org/10.1007/s10699-020-09674-0" TargetMode="External"/><Relationship Id="rId291" Type="http://schemas.openxmlformats.org/officeDocument/2006/relationships/hyperlink" Target="https://doi.org/10.1016/j.chaos.2021.111351" TargetMode="External"/><Relationship Id="rId305" Type="http://schemas.openxmlformats.org/officeDocument/2006/relationships/hyperlink" Target="https://doi.org/10.1007/s11059-024-00752-x" TargetMode="External"/><Relationship Id="rId44" Type="http://schemas.openxmlformats.org/officeDocument/2006/relationships/hyperlink" Target="https://doi.org/10.20944/preprints202501.1702.v1" TargetMode="External"/><Relationship Id="rId86" Type="http://schemas.openxmlformats.org/officeDocument/2006/relationships/hyperlink" Target="https://doi.org/10.1101/2025.02.04.636494" TargetMode="External"/><Relationship Id="rId151" Type="http://schemas.openxmlformats.org/officeDocument/2006/relationships/hyperlink" Target="https://doi.org/10.1016/j.pbiomolbio.2017.10.005" TargetMode="External"/><Relationship Id="rId193" Type="http://schemas.openxmlformats.org/officeDocument/2006/relationships/hyperlink" Target="https://doi.org/10.1007/s11406-022-00576-y" TargetMode="External"/><Relationship Id="rId207" Type="http://schemas.openxmlformats.org/officeDocument/2006/relationships/hyperlink" Target="https://doi.org/10.1111/ejn.70145" TargetMode="External"/><Relationship Id="rId249" Type="http://schemas.openxmlformats.org/officeDocument/2006/relationships/hyperlink" Target="https://doi.org/10.1016/j.biosystems.2022.104652" TargetMode="External"/><Relationship Id="rId13" Type="http://schemas.openxmlformats.org/officeDocument/2006/relationships/hyperlink" Target="https://doi.org/10.1007/s10699-020-09674-0" TargetMode="External"/><Relationship Id="rId109" Type="http://schemas.openxmlformats.org/officeDocument/2006/relationships/hyperlink" Target="https://doi.org/10.5281/zenodo.10202881" TargetMode="External"/><Relationship Id="rId260" Type="http://schemas.openxmlformats.org/officeDocument/2006/relationships/hyperlink" Target="https://doi.org/10.1101/2025.03.23.644802" TargetMode="External"/><Relationship Id="rId316" Type="http://schemas.openxmlformats.org/officeDocument/2006/relationships/hyperlink" Target="https://doi.org/10.1111/ejn.70145" TargetMode="External"/><Relationship Id="rId55" Type="http://schemas.openxmlformats.org/officeDocument/2006/relationships/hyperlink" Target="http://dx.doi.org/10.1016/j.plrev.2017.03.001" TargetMode="External"/><Relationship Id="rId97" Type="http://schemas.openxmlformats.org/officeDocument/2006/relationships/hyperlink" Target="https://doi.org/10.1101/2025.04.03.647006" TargetMode="External"/><Relationship Id="rId120" Type="http://schemas.openxmlformats.org/officeDocument/2006/relationships/hyperlink" Target="https://doi.org/10.1016/j.chaos.2021.111351" TargetMode="External"/><Relationship Id="rId162" Type="http://schemas.openxmlformats.org/officeDocument/2006/relationships/hyperlink" Target="https://jneurophilosophy.com/index.php/jnp/article/view/26" TargetMode="External"/><Relationship Id="rId218" Type="http://schemas.openxmlformats.org/officeDocument/2006/relationships/hyperlink" Target="https://doi.org/10.1007/s11406-021-00359-x" TargetMode="External"/><Relationship Id="rId271" Type="http://schemas.openxmlformats.org/officeDocument/2006/relationships/hyperlink" Target="https://doi.org/10.1016/j.neulet.2017.10.016" TargetMode="External"/><Relationship Id="rId24" Type="http://schemas.openxmlformats.org/officeDocument/2006/relationships/hyperlink" Target="https://doi.org/10.20944/preprints202503.1384.v1" TargetMode="External"/><Relationship Id="rId66" Type="http://schemas.openxmlformats.org/officeDocument/2006/relationships/hyperlink" Target="https://doi.org/10.1101/2025.01.29.635444" TargetMode="External"/><Relationship Id="rId131" Type="http://schemas.openxmlformats.org/officeDocument/2006/relationships/hyperlink" Target="https://doi.org/10.1007/s11063-022-11099-8" TargetMode="External"/><Relationship Id="rId327" Type="http://schemas.openxmlformats.org/officeDocument/2006/relationships/hyperlink" Target="https://doi.org/10.1101/2025.01.29.635444" TargetMode="External"/><Relationship Id="rId173" Type="http://schemas.openxmlformats.org/officeDocument/2006/relationships/hyperlink" Target="https://doi.org/10.1007/s00249-025-01747-x" TargetMode="External"/><Relationship Id="rId229" Type="http://schemas.openxmlformats.org/officeDocument/2006/relationships/hyperlink" Target="https://doi.org/10.20944/preprints202504.1351.v1"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6DA0CC-D5F3-4233-ACC5-682763763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57</Pages>
  <Words>31222</Words>
  <Characters>177966</Characters>
  <Application>Microsoft Office Word</Application>
  <DocSecurity>0</DocSecurity>
  <Lines>1483</Lines>
  <Paragraphs>417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208771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Tozzi</dc:creator>
  <cp:keywords/>
  <dc:description/>
  <cp:lastModifiedBy>Arturo Tozzi</cp:lastModifiedBy>
  <cp:revision>815</cp:revision>
  <cp:lastPrinted>2022-12-18T19:21:00Z</cp:lastPrinted>
  <dcterms:created xsi:type="dcterms:W3CDTF">2014-06-03T12:51:00Z</dcterms:created>
  <dcterms:modified xsi:type="dcterms:W3CDTF">2025-09-19T15:32:00Z</dcterms:modified>
</cp:coreProperties>
</file>